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FE" w:rsidRPr="000829E4" w:rsidRDefault="002515FE" w:rsidP="00F032C5">
      <w:pPr>
        <w:ind w:firstLine="709"/>
        <w:jc w:val="center"/>
        <w:rPr>
          <w:b/>
          <w:sz w:val="28"/>
          <w:szCs w:val="28"/>
        </w:rPr>
      </w:pPr>
      <w:r w:rsidRPr="000829E4">
        <w:rPr>
          <w:b/>
          <w:sz w:val="28"/>
          <w:szCs w:val="28"/>
        </w:rPr>
        <w:t>Пояснительная записка</w:t>
      </w:r>
    </w:p>
    <w:p w:rsidR="002515FE" w:rsidRPr="000829E4" w:rsidRDefault="002515FE" w:rsidP="00F032C5">
      <w:pPr>
        <w:ind w:firstLine="709"/>
        <w:jc w:val="center"/>
        <w:rPr>
          <w:b/>
          <w:sz w:val="28"/>
          <w:szCs w:val="28"/>
        </w:rPr>
      </w:pPr>
      <w:r w:rsidRPr="000829E4">
        <w:rPr>
          <w:b/>
          <w:sz w:val="28"/>
          <w:szCs w:val="28"/>
        </w:rPr>
        <w:t>к годовому отчету об исполнении  бюджета</w:t>
      </w:r>
    </w:p>
    <w:p w:rsidR="002515FE" w:rsidRPr="000829E4" w:rsidRDefault="002515FE" w:rsidP="00F032C5">
      <w:pPr>
        <w:ind w:firstLine="709"/>
        <w:jc w:val="center"/>
        <w:rPr>
          <w:b/>
          <w:sz w:val="28"/>
          <w:szCs w:val="28"/>
        </w:rPr>
      </w:pPr>
      <w:r w:rsidRPr="000829E4">
        <w:rPr>
          <w:b/>
          <w:sz w:val="28"/>
          <w:szCs w:val="28"/>
        </w:rPr>
        <w:t>МО «</w:t>
      </w:r>
      <w:proofErr w:type="spellStart"/>
      <w:r w:rsidRPr="000829E4">
        <w:rPr>
          <w:b/>
          <w:sz w:val="28"/>
          <w:szCs w:val="28"/>
        </w:rPr>
        <w:t>Онгудайский</w:t>
      </w:r>
      <w:proofErr w:type="spellEnd"/>
      <w:r w:rsidRPr="000829E4">
        <w:rPr>
          <w:b/>
          <w:sz w:val="28"/>
          <w:szCs w:val="28"/>
        </w:rPr>
        <w:t xml:space="preserve"> район» за 20</w:t>
      </w:r>
      <w:r w:rsidR="00726F31">
        <w:rPr>
          <w:b/>
          <w:sz w:val="28"/>
          <w:szCs w:val="28"/>
        </w:rPr>
        <w:t>23</w:t>
      </w:r>
      <w:r w:rsidR="003C64F7" w:rsidRPr="000829E4">
        <w:rPr>
          <w:b/>
          <w:sz w:val="28"/>
          <w:szCs w:val="28"/>
        </w:rPr>
        <w:t xml:space="preserve"> </w:t>
      </w:r>
      <w:r w:rsidRPr="000829E4">
        <w:rPr>
          <w:b/>
          <w:sz w:val="28"/>
          <w:szCs w:val="28"/>
        </w:rPr>
        <w:t>год</w:t>
      </w:r>
    </w:p>
    <w:p w:rsidR="002515FE" w:rsidRPr="000829E4" w:rsidRDefault="002515FE" w:rsidP="009C4FCF">
      <w:pPr>
        <w:ind w:firstLine="540"/>
        <w:jc w:val="both"/>
      </w:pPr>
    </w:p>
    <w:p w:rsidR="009C4FCF" w:rsidRPr="000829E4" w:rsidRDefault="009C4FCF" w:rsidP="009C4FCF">
      <w:pPr>
        <w:ind w:firstLine="709"/>
        <w:jc w:val="both"/>
        <w:rPr>
          <w:color w:val="000000"/>
          <w:sz w:val="28"/>
          <w:szCs w:val="28"/>
        </w:rPr>
      </w:pPr>
      <w:r w:rsidRPr="000829E4">
        <w:rPr>
          <w:color w:val="000000"/>
          <w:sz w:val="28"/>
          <w:szCs w:val="28"/>
        </w:rPr>
        <w:t>Основные параметры  бюджета  муниципального образования «</w:t>
      </w:r>
      <w:proofErr w:type="spellStart"/>
      <w:r w:rsidRPr="000829E4">
        <w:rPr>
          <w:color w:val="000000"/>
          <w:sz w:val="28"/>
          <w:szCs w:val="28"/>
        </w:rPr>
        <w:t>Онгудайский</w:t>
      </w:r>
      <w:proofErr w:type="spellEnd"/>
      <w:r w:rsidRPr="000829E4">
        <w:rPr>
          <w:color w:val="000000"/>
          <w:sz w:val="28"/>
          <w:szCs w:val="28"/>
        </w:rPr>
        <w:t xml:space="preserve"> район»  за 20</w:t>
      </w:r>
      <w:r w:rsidR="006146B2" w:rsidRPr="000829E4">
        <w:rPr>
          <w:color w:val="000000"/>
          <w:sz w:val="28"/>
          <w:szCs w:val="28"/>
        </w:rPr>
        <w:t>2</w:t>
      </w:r>
      <w:r w:rsidR="00B52974">
        <w:rPr>
          <w:color w:val="000000"/>
          <w:sz w:val="28"/>
          <w:szCs w:val="28"/>
        </w:rPr>
        <w:t>3</w:t>
      </w:r>
      <w:r w:rsidRPr="000829E4">
        <w:rPr>
          <w:color w:val="000000"/>
          <w:sz w:val="28"/>
          <w:szCs w:val="28"/>
        </w:rPr>
        <w:t xml:space="preserve"> год исполнены: по доходам в сумме </w:t>
      </w:r>
      <w:r w:rsidR="00BB4F4B">
        <w:rPr>
          <w:color w:val="000000"/>
          <w:sz w:val="28"/>
          <w:szCs w:val="28"/>
        </w:rPr>
        <w:t>941339,</w:t>
      </w:r>
      <w:r w:rsidR="00571B05">
        <w:rPr>
          <w:color w:val="000000"/>
          <w:sz w:val="28"/>
          <w:szCs w:val="28"/>
        </w:rPr>
        <w:t>06</w:t>
      </w:r>
      <w:r w:rsidR="00B52974">
        <w:rPr>
          <w:color w:val="000000"/>
          <w:sz w:val="28"/>
          <w:szCs w:val="28"/>
        </w:rPr>
        <w:t xml:space="preserve"> </w:t>
      </w:r>
      <w:r w:rsidR="006674C8" w:rsidRPr="000829E4">
        <w:rPr>
          <w:color w:val="000000"/>
          <w:sz w:val="28"/>
          <w:szCs w:val="28"/>
        </w:rPr>
        <w:t xml:space="preserve"> </w:t>
      </w:r>
      <w:r w:rsidRPr="000829E4">
        <w:rPr>
          <w:color w:val="000000"/>
          <w:sz w:val="28"/>
          <w:szCs w:val="28"/>
        </w:rPr>
        <w:t xml:space="preserve">тыс. рублей или процент исполнения плана составил </w:t>
      </w:r>
      <w:r w:rsidR="00BB4F4B">
        <w:rPr>
          <w:color w:val="000000"/>
          <w:sz w:val="28"/>
          <w:szCs w:val="28"/>
        </w:rPr>
        <w:t>99,0</w:t>
      </w:r>
      <w:r w:rsidRPr="000829E4">
        <w:rPr>
          <w:color w:val="000000"/>
          <w:sz w:val="28"/>
          <w:szCs w:val="28"/>
        </w:rPr>
        <w:t>%</w:t>
      </w:r>
      <w:r w:rsidR="00CD5357">
        <w:rPr>
          <w:color w:val="000000"/>
          <w:sz w:val="28"/>
          <w:szCs w:val="28"/>
        </w:rPr>
        <w:t>,</w:t>
      </w:r>
      <w:r w:rsidRPr="000829E4">
        <w:rPr>
          <w:color w:val="000000"/>
          <w:sz w:val="28"/>
          <w:szCs w:val="28"/>
        </w:rPr>
        <w:t xml:space="preserve">  по расходам  в сумме  </w:t>
      </w:r>
      <w:r w:rsidR="00CD5357">
        <w:rPr>
          <w:color w:val="000000"/>
          <w:sz w:val="28"/>
          <w:szCs w:val="28"/>
        </w:rPr>
        <w:t>927160,7</w:t>
      </w:r>
      <w:r w:rsidRPr="000829E4">
        <w:rPr>
          <w:color w:val="000000"/>
          <w:sz w:val="28"/>
          <w:szCs w:val="28"/>
        </w:rPr>
        <w:t xml:space="preserve"> тыс. рублей плановые назначения исполнены </w:t>
      </w:r>
      <w:r w:rsidR="00CD5357">
        <w:rPr>
          <w:color w:val="000000"/>
          <w:sz w:val="28"/>
          <w:szCs w:val="28"/>
        </w:rPr>
        <w:t>96,2</w:t>
      </w:r>
      <w:r w:rsidR="001A02B4" w:rsidRPr="000829E4">
        <w:rPr>
          <w:color w:val="000000"/>
          <w:sz w:val="28"/>
          <w:szCs w:val="28"/>
        </w:rPr>
        <w:t xml:space="preserve"> </w:t>
      </w:r>
      <w:r w:rsidRPr="000829E4">
        <w:rPr>
          <w:color w:val="000000"/>
          <w:sz w:val="28"/>
          <w:szCs w:val="28"/>
        </w:rPr>
        <w:t>%.</w:t>
      </w:r>
      <w:bookmarkStart w:id="0" w:name="_GoBack"/>
      <w:bookmarkEnd w:id="0"/>
    </w:p>
    <w:p w:rsidR="009B7E45" w:rsidRDefault="009B7E45" w:rsidP="009B7E45">
      <w:pPr>
        <w:ind w:firstLine="709"/>
        <w:jc w:val="both"/>
        <w:rPr>
          <w:b/>
          <w:sz w:val="28"/>
          <w:szCs w:val="28"/>
          <w:u w:val="single"/>
        </w:rPr>
      </w:pPr>
    </w:p>
    <w:p w:rsidR="009B7E45" w:rsidRPr="009B7E45" w:rsidRDefault="009B7E45" w:rsidP="009B7E45">
      <w:pPr>
        <w:ind w:firstLine="709"/>
        <w:jc w:val="both"/>
        <w:rPr>
          <w:b/>
          <w:color w:val="000000"/>
          <w:sz w:val="28"/>
          <w:szCs w:val="28"/>
        </w:rPr>
      </w:pPr>
      <w:r w:rsidRPr="009B7E45">
        <w:rPr>
          <w:b/>
          <w:sz w:val="28"/>
          <w:szCs w:val="28"/>
        </w:rPr>
        <w:t>Исполнение доходной части бюджета</w:t>
      </w:r>
      <w:r w:rsidRPr="009B7E45">
        <w:rPr>
          <w:b/>
          <w:color w:val="000000"/>
          <w:sz w:val="28"/>
          <w:szCs w:val="28"/>
        </w:rPr>
        <w:t xml:space="preserve">    </w:t>
      </w:r>
    </w:p>
    <w:p w:rsidR="009B7E45" w:rsidRPr="009B7E45" w:rsidRDefault="009B7E45" w:rsidP="009B7E45">
      <w:pPr>
        <w:jc w:val="both"/>
        <w:rPr>
          <w:color w:val="000000"/>
          <w:sz w:val="28"/>
          <w:szCs w:val="28"/>
        </w:rPr>
      </w:pPr>
      <w:r w:rsidRPr="009B7E45">
        <w:rPr>
          <w:color w:val="000000"/>
          <w:sz w:val="28"/>
          <w:szCs w:val="28"/>
        </w:rPr>
        <w:t xml:space="preserve">         Доходы бюджета муниципального образования «</w:t>
      </w:r>
      <w:proofErr w:type="spellStart"/>
      <w:r w:rsidRPr="009B7E45">
        <w:rPr>
          <w:color w:val="000000"/>
          <w:sz w:val="28"/>
          <w:szCs w:val="28"/>
        </w:rPr>
        <w:t>Онгудайский</w:t>
      </w:r>
      <w:proofErr w:type="spellEnd"/>
      <w:r w:rsidRPr="009B7E45">
        <w:rPr>
          <w:color w:val="000000"/>
          <w:sz w:val="28"/>
          <w:szCs w:val="28"/>
        </w:rPr>
        <w:t xml:space="preserve"> район» (далее-бюджет района) выше уровня 2022 года на 113430,4 тыс. рублей, темп роста составил 113,7%. При уточненном плане в сумме 952234,1 тыс. рублей исполнение бюджета района составило 941339,1 тыс. рублей или 98,9% от плановых назначений, в том числе:</w:t>
      </w:r>
    </w:p>
    <w:p w:rsidR="009B7E45" w:rsidRPr="009B7E45" w:rsidRDefault="009B7E45" w:rsidP="009B7E45">
      <w:pPr>
        <w:ind w:firstLine="567"/>
        <w:jc w:val="both"/>
        <w:rPr>
          <w:sz w:val="28"/>
          <w:szCs w:val="28"/>
        </w:rPr>
      </w:pPr>
      <w:r w:rsidRPr="009B7E45">
        <w:rPr>
          <w:sz w:val="28"/>
          <w:szCs w:val="28"/>
        </w:rPr>
        <w:t xml:space="preserve">Уточненные плановые назначения по налоговым и неналоговым доходам бюджет района на 2023 год в размере 191185,2 тыс. рублей исполнены на 103,1%, что в сумме составило 197191,8 тыс. рублей. </w:t>
      </w:r>
    </w:p>
    <w:p w:rsidR="009B7E45" w:rsidRPr="009B7E45" w:rsidRDefault="009B7E45" w:rsidP="009B7E45">
      <w:pPr>
        <w:ind w:firstLine="567"/>
        <w:jc w:val="both"/>
        <w:rPr>
          <w:sz w:val="28"/>
          <w:szCs w:val="28"/>
        </w:rPr>
      </w:pPr>
      <w:r w:rsidRPr="009B7E45">
        <w:rPr>
          <w:sz w:val="28"/>
          <w:szCs w:val="28"/>
        </w:rPr>
        <w:t xml:space="preserve">Фактическое поступление налоговых и неналоговых доходов бюджета района в 2023 году на 15,2 % или на 26018,0 тыс. рублей больше поступлений 2022 года. </w:t>
      </w:r>
    </w:p>
    <w:p w:rsidR="009B7E45" w:rsidRPr="009B7E45" w:rsidRDefault="009B7E45" w:rsidP="009B7E45">
      <w:pPr>
        <w:ind w:firstLine="567"/>
        <w:jc w:val="both"/>
        <w:rPr>
          <w:b/>
          <w:sz w:val="28"/>
          <w:szCs w:val="28"/>
        </w:rPr>
      </w:pPr>
      <w:r w:rsidRPr="009B7E45">
        <w:rPr>
          <w:b/>
          <w:sz w:val="28"/>
          <w:szCs w:val="28"/>
        </w:rPr>
        <w:t>Налоговые доходы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sz w:val="28"/>
          <w:szCs w:val="28"/>
        </w:rPr>
        <w:t xml:space="preserve">Уточненный годовой план по налоговым доходам бюджета района в сумме 159375,4 тыс. рублей исполнен на 103,4 %. 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sz w:val="28"/>
          <w:szCs w:val="28"/>
        </w:rPr>
        <w:t xml:space="preserve">Фактическое поступление составило 164868,3 тыс. рублей, что на 16021,5 тыс. рублей больше поступлений 2022 года, темп роста составил 110,8%. 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sz w:val="28"/>
          <w:szCs w:val="28"/>
        </w:rPr>
        <w:t>В части налоговых поступлений по отдельным доходным источникам: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b/>
          <w:sz w:val="28"/>
          <w:szCs w:val="28"/>
        </w:rPr>
        <w:t>Налог на доходы физических лиц (НДФЛ):</w:t>
      </w:r>
      <w:r w:rsidRPr="009B7E45">
        <w:rPr>
          <w:sz w:val="28"/>
          <w:szCs w:val="28"/>
        </w:rPr>
        <w:t xml:space="preserve"> За 2023 год поступило 80612,0 тыс. рублей, выполнение уточненного годового плана составило 107,6 %.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sz w:val="28"/>
          <w:szCs w:val="28"/>
        </w:rPr>
        <w:t>По отношению к 2022 году поступление налога увеличилось на 10167,2 тыс. рублей, или на 14,4 %. Основные причины роста поступлений: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sz w:val="28"/>
          <w:szCs w:val="28"/>
        </w:rPr>
        <w:t xml:space="preserve">- увеличение с 1 января 2023 года минимального </w:t>
      </w:r>
      <w:proofErr w:type="gramStart"/>
      <w:r w:rsidRPr="009B7E45">
        <w:rPr>
          <w:sz w:val="28"/>
          <w:szCs w:val="28"/>
        </w:rPr>
        <w:t>размера оплаты труда</w:t>
      </w:r>
      <w:proofErr w:type="gramEnd"/>
      <w:r w:rsidRPr="009B7E45">
        <w:rPr>
          <w:sz w:val="28"/>
          <w:szCs w:val="28"/>
        </w:rPr>
        <w:t xml:space="preserve"> на 6.3 %; 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sz w:val="28"/>
          <w:szCs w:val="28"/>
        </w:rPr>
        <w:t xml:space="preserve">- увеличение заработной платы с 01.10.2022 года сотрудникам бюджетных учреждений Республики Алтай; 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sz w:val="28"/>
          <w:szCs w:val="28"/>
        </w:rPr>
        <w:t xml:space="preserve">- увеличение с 01.10.2023 года окладов федеральным государственным служащим на 5,5%; 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sz w:val="28"/>
          <w:szCs w:val="28"/>
        </w:rPr>
        <w:t>-увеличение денежного довольствия военнослужащих и сотрудников некоторых федеральных органов исполнительной власти с 01.10.2023 года на 10.5%;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sz w:val="28"/>
          <w:szCs w:val="28"/>
        </w:rPr>
        <w:t xml:space="preserve">Основными плательщиками НДФЛ являются: </w:t>
      </w:r>
      <w:proofErr w:type="gramStart"/>
      <w:r w:rsidRPr="009B7E45">
        <w:rPr>
          <w:sz w:val="28"/>
          <w:szCs w:val="28"/>
        </w:rPr>
        <w:t>БУЗ РА "</w:t>
      </w:r>
      <w:proofErr w:type="spellStart"/>
      <w:r w:rsidRPr="009B7E45">
        <w:rPr>
          <w:sz w:val="28"/>
          <w:szCs w:val="28"/>
        </w:rPr>
        <w:t>Онгудайская</w:t>
      </w:r>
      <w:proofErr w:type="spellEnd"/>
      <w:r w:rsidRPr="009B7E45">
        <w:rPr>
          <w:sz w:val="28"/>
          <w:szCs w:val="28"/>
        </w:rPr>
        <w:t xml:space="preserve"> РБ", Администрация </w:t>
      </w:r>
      <w:proofErr w:type="spellStart"/>
      <w:r w:rsidRPr="009B7E45">
        <w:rPr>
          <w:sz w:val="28"/>
          <w:szCs w:val="28"/>
        </w:rPr>
        <w:t>Онгудайского</w:t>
      </w:r>
      <w:proofErr w:type="spellEnd"/>
      <w:r w:rsidRPr="009B7E45">
        <w:rPr>
          <w:sz w:val="28"/>
          <w:szCs w:val="28"/>
        </w:rPr>
        <w:t xml:space="preserve"> района (аймака), ОТДЕЛЕНИЕ МВД РОССИИ ПО ОНГУДАЙСКОМУ РАЙОНУ, УПРАВЛЕНИЕ СУДЕБНОГО ДЕПАРТАМЕНТА в РА, ООО "</w:t>
      </w:r>
      <w:proofErr w:type="spellStart"/>
      <w:r w:rsidRPr="009B7E45">
        <w:rPr>
          <w:sz w:val="28"/>
          <w:szCs w:val="28"/>
        </w:rPr>
        <w:t>СтройКомАлтай</w:t>
      </w:r>
      <w:proofErr w:type="spellEnd"/>
      <w:r w:rsidRPr="009B7E45">
        <w:rPr>
          <w:sz w:val="28"/>
          <w:szCs w:val="28"/>
        </w:rPr>
        <w:t xml:space="preserve">", ООО "Алтайское Подворье", СПК Племенной завод </w:t>
      </w:r>
      <w:proofErr w:type="spellStart"/>
      <w:r w:rsidRPr="009B7E45">
        <w:rPr>
          <w:sz w:val="28"/>
          <w:szCs w:val="28"/>
        </w:rPr>
        <w:t>Теньгинский</w:t>
      </w:r>
      <w:proofErr w:type="spellEnd"/>
      <w:r w:rsidRPr="009B7E45">
        <w:rPr>
          <w:sz w:val="28"/>
          <w:szCs w:val="28"/>
        </w:rPr>
        <w:t>, МБОУ "</w:t>
      </w:r>
      <w:proofErr w:type="spellStart"/>
      <w:r w:rsidRPr="009B7E45">
        <w:rPr>
          <w:sz w:val="28"/>
          <w:szCs w:val="28"/>
        </w:rPr>
        <w:t>Онгудайская</w:t>
      </w:r>
      <w:proofErr w:type="spellEnd"/>
      <w:r w:rsidRPr="009B7E45">
        <w:rPr>
          <w:sz w:val="28"/>
          <w:szCs w:val="28"/>
        </w:rPr>
        <w:t xml:space="preserve"> СОШ им. С.Т. </w:t>
      </w:r>
      <w:proofErr w:type="spellStart"/>
      <w:r w:rsidRPr="009B7E45">
        <w:rPr>
          <w:sz w:val="28"/>
          <w:szCs w:val="28"/>
        </w:rPr>
        <w:t>Пекпеева</w:t>
      </w:r>
      <w:proofErr w:type="spellEnd"/>
      <w:r w:rsidRPr="009B7E45">
        <w:rPr>
          <w:sz w:val="28"/>
          <w:szCs w:val="28"/>
        </w:rPr>
        <w:t xml:space="preserve">", ГЛАВНОЕ УПРАВЛЕНИЕ МЧС РОССИИ ПО РА, ООО "Торговая сеть  </w:t>
      </w:r>
      <w:proofErr w:type="spellStart"/>
      <w:r w:rsidRPr="009B7E45">
        <w:rPr>
          <w:sz w:val="28"/>
          <w:szCs w:val="28"/>
        </w:rPr>
        <w:t>Аникс</w:t>
      </w:r>
      <w:proofErr w:type="spellEnd"/>
      <w:r w:rsidRPr="009B7E45">
        <w:rPr>
          <w:sz w:val="28"/>
          <w:szCs w:val="28"/>
        </w:rPr>
        <w:t>", ПАО "РОССЕТИ СИБИРЬ", УПФР В ОНГУДАЙСКОМ РАЙОНЕ РА, ООО "ПВ-СИБИРЬ", АУ РА "ДОМ-ИНТЕРНАТ "БЫЙАНДУ", КУ</w:t>
      </w:r>
      <w:proofErr w:type="gramEnd"/>
      <w:r w:rsidRPr="009B7E45">
        <w:rPr>
          <w:sz w:val="28"/>
          <w:szCs w:val="28"/>
        </w:rPr>
        <w:t xml:space="preserve"> РА "УСПН </w:t>
      </w:r>
      <w:proofErr w:type="spellStart"/>
      <w:r w:rsidRPr="009B7E45">
        <w:rPr>
          <w:sz w:val="28"/>
          <w:szCs w:val="28"/>
        </w:rPr>
        <w:t>Онгудайского</w:t>
      </w:r>
      <w:proofErr w:type="spellEnd"/>
      <w:r w:rsidRPr="009B7E45">
        <w:rPr>
          <w:sz w:val="28"/>
          <w:szCs w:val="28"/>
        </w:rPr>
        <w:t xml:space="preserve"> района", МАУДОО ДЮСШ </w:t>
      </w:r>
      <w:proofErr w:type="spellStart"/>
      <w:r w:rsidRPr="009B7E45">
        <w:rPr>
          <w:sz w:val="28"/>
          <w:szCs w:val="28"/>
        </w:rPr>
        <w:t>им.Н.В.Кулачева</w:t>
      </w:r>
      <w:proofErr w:type="spellEnd"/>
      <w:r w:rsidRPr="009B7E45">
        <w:rPr>
          <w:sz w:val="28"/>
          <w:szCs w:val="28"/>
        </w:rPr>
        <w:t>.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b/>
          <w:sz w:val="28"/>
          <w:szCs w:val="28"/>
        </w:rPr>
        <w:lastRenderedPageBreak/>
        <w:t>Акцизы на нефтепродукты:</w:t>
      </w:r>
      <w:r w:rsidRPr="009B7E45">
        <w:rPr>
          <w:i/>
          <w:color w:val="FF0000"/>
          <w:sz w:val="28"/>
          <w:szCs w:val="28"/>
        </w:rPr>
        <w:t xml:space="preserve"> </w:t>
      </w:r>
      <w:r w:rsidRPr="009B7E45">
        <w:rPr>
          <w:sz w:val="28"/>
          <w:szCs w:val="28"/>
        </w:rPr>
        <w:t>за 2023 год поступило 17739,7 тыс. рублей акцизов на нефтепродукты, выполнение уточненного годового плана составило 104,0 %. По отношению к 2022 году отмечен рост на 1616,1 тыс. рублей, или на 10,0 %.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sz w:val="28"/>
          <w:szCs w:val="28"/>
        </w:rPr>
        <w:t>Причиной роста поступлений Акцизов является увеличение протяженности автодорог местного значения.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b/>
          <w:sz w:val="28"/>
          <w:szCs w:val="28"/>
        </w:rPr>
        <w:t>Налог, взимаемый в связи с применением упрощенной системы налогообложения (УСН):</w:t>
      </w:r>
      <w:r w:rsidRPr="009B7E45">
        <w:rPr>
          <w:i/>
          <w:color w:val="FF0000"/>
          <w:sz w:val="28"/>
          <w:szCs w:val="28"/>
        </w:rPr>
        <w:t xml:space="preserve"> </w:t>
      </w:r>
      <w:r w:rsidRPr="009B7E45">
        <w:rPr>
          <w:sz w:val="28"/>
          <w:szCs w:val="28"/>
        </w:rPr>
        <w:t xml:space="preserve">за 2023 год поступило 31209,3 тыс. рублей налога, выполнение уточненного годового плана составило 100,4 %. По отношению к 2022 году поступление налога увеличилось на 3853,4 тыс. рублей, или на 14,1 %. 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sz w:val="28"/>
          <w:szCs w:val="28"/>
        </w:rPr>
        <w:t xml:space="preserve">Увеличение поступлений за 2023 год, относительно аналогичного периода прошлого года объясняется: 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sz w:val="28"/>
          <w:szCs w:val="28"/>
        </w:rPr>
        <w:t xml:space="preserve">- применением дифференцированной ставки по налогу в отношении отдельных категорий налогоплательщиков в соответствии с Законом Республики Алтай от 03.07.2009 N 26-РЗ (ред. от 07.11.2022). Для налогоплательщиков, выбравших объект налогообложения доходы, уменьшенные на величину расходов с 5 % в 2021 году на 8 % в 2022 году и 11 % в 2023 году. Для налогоплательщиков, выбравших объект налогообложения доходы, в размере с 1 % в 2021 году на 2 % в 2022 году и 4 % в 2023 году. 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sz w:val="28"/>
          <w:szCs w:val="28"/>
        </w:rPr>
        <w:t>- ростом налогооблагаемой базы в связи с увеличением доходов у налогоплательщиков в том числе: ООО «Грани Алтая», ООО «ДЭП222», ООО «</w:t>
      </w:r>
      <w:proofErr w:type="spellStart"/>
      <w:r w:rsidRPr="009B7E45">
        <w:rPr>
          <w:sz w:val="28"/>
          <w:szCs w:val="28"/>
        </w:rPr>
        <w:t>Стройкомалтай</w:t>
      </w:r>
      <w:proofErr w:type="spellEnd"/>
      <w:r w:rsidRPr="009B7E45">
        <w:rPr>
          <w:sz w:val="28"/>
          <w:szCs w:val="28"/>
        </w:rPr>
        <w:t xml:space="preserve">» и т.д.; 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b/>
          <w:sz w:val="28"/>
          <w:szCs w:val="28"/>
        </w:rPr>
        <w:t>Единый налог на вмененный доход для отдельных видов деятельности (ЕНВД</w:t>
      </w:r>
      <w:r w:rsidRPr="009B7E45">
        <w:rPr>
          <w:sz w:val="28"/>
          <w:szCs w:val="28"/>
        </w:rPr>
        <w:t>): факт на 01.01.2024 года –</w:t>
      </w:r>
      <w:proofErr w:type="gramStart"/>
      <w:r w:rsidRPr="009B7E45">
        <w:rPr>
          <w:sz w:val="28"/>
          <w:szCs w:val="28"/>
        </w:rPr>
        <w:t xml:space="preserve">( </w:t>
      </w:r>
      <w:proofErr w:type="gramEnd"/>
      <w:r w:rsidRPr="009B7E45">
        <w:rPr>
          <w:sz w:val="28"/>
          <w:szCs w:val="28"/>
        </w:rPr>
        <w:t xml:space="preserve">-2,4) тыс. рублей. По отношению к 01.01.2023 года отмечено снижение на 127,9 тыс. рублей. 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sz w:val="28"/>
          <w:szCs w:val="28"/>
        </w:rPr>
        <w:t>Причин</w:t>
      </w:r>
      <w:r w:rsidR="00377D6B">
        <w:rPr>
          <w:sz w:val="28"/>
          <w:szCs w:val="28"/>
        </w:rPr>
        <w:t>ой</w:t>
      </w:r>
      <w:r w:rsidRPr="009B7E45">
        <w:rPr>
          <w:sz w:val="28"/>
          <w:szCs w:val="28"/>
        </w:rPr>
        <w:t xml:space="preserve"> снижения поступлений ЕНВД явля</w:t>
      </w:r>
      <w:r w:rsidR="00377D6B">
        <w:rPr>
          <w:sz w:val="28"/>
          <w:szCs w:val="28"/>
        </w:rPr>
        <w:t>ю</w:t>
      </w:r>
      <w:r w:rsidRPr="009B7E45">
        <w:rPr>
          <w:sz w:val="28"/>
          <w:szCs w:val="28"/>
        </w:rPr>
        <w:t>тся изменения в налоговом законодательстве РФ.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b/>
          <w:sz w:val="28"/>
          <w:szCs w:val="28"/>
        </w:rPr>
        <w:t>Единый сельскохозяйственный налог (ЕСХН):</w:t>
      </w:r>
      <w:r w:rsidRPr="009B7E45">
        <w:rPr>
          <w:i/>
          <w:color w:val="FF0000"/>
          <w:sz w:val="28"/>
          <w:szCs w:val="28"/>
        </w:rPr>
        <w:t xml:space="preserve"> </w:t>
      </w:r>
      <w:r w:rsidRPr="009B7E45">
        <w:rPr>
          <w:sz w:val="28"/>
          <w:szCs w:val="28"/>
        </w:rPr>
        <w:t>за 2023 год поступило 1636,3 тыс. рублей, выполнение уточненного годового плана составило 99,2 %. По отношению к 2022 году отмечен рост на 295,1 тыс. рублей, или на 22,0 %.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sz w:val="28"/>
          <w:szCs w:val="28"/>
        </w:rPr>
        <w:t>Основной причиной роста поступления является увеличение у ряда налогоплательщиков налогооблагаемой базы по налогу (ООО "САРАТ", ООО "ШАГЫМ", СПК ПЗ "ТЕНЬГИНСКИЙ" и др.).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b/>
          <w:sz w:val="28"/>
          <w:szCs w:val="28"/>
        </w:rPr>
        <w:t xml:space="preserve">Налог, взимаемый в связи с применением патентной системы налогообложения (ПСН): </w:t>
      </w:r>
      <w:r w:rsidRPr="009B7E45">
        <w:rPr>
          <w:sz w:val="28"/>
          <w:szCs w:val="28"/>
        </w:rPr>
        <w:t xml:space="preserve">за 2023 год поступило 1134,5 тыс. рублей налога, выполнение уточненного годового плана составило 66,7 %. По отношению к 2022 году поступление налога сократилось на 1197,8 тыс. рублей. 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sz w:val="28"/>
          <w:szCs w:val="28"/>
        </w:rPr>
        <w:t xml:space="preserve">Причина снижения поступлений по сравнению с аналогичным периодом прошлого года объясняется правом налогоплательщика уменьшить сумму налога, подлежащую уплате в бюджет, на страховые взносы (Федеральный закон от 31.07.2023 №389-ФЗ). </w:t>
      </w:r>
      <w:proofErr w:type="gramStart"/>
      <w:r w:rsidRPr="009B7E45">
        <w:rPr>
          <w:sz w:val="28"/>
          <w:szCs w:val="28"/>
        </w:rPr>
        <w:t>Согласно принятого Федерального закона от 31.07.2023 №389-ФЗ «О внесении изменений в части первую Налогового кодекса Российской Федерации, отдельные законодательные акты Российской Федерации» налогоплательщики ПСН вправе уменьшить сумму налога (стоимость патента) к уплате в бюджет на страховые взносы, которые подлежат уплате в календарном году действия патента независимо от факта их уплаты в период действия патента, в связи, с чем в 2023</w:t>
      </w:r>
      <w:proofErr w:type="gramEnd"/>
      <w:r w:rsidRPr="009B7E45">
        <w:rPr>
          <w:sz w:val="28"/>
          <w:szCs w:val="28"/>
        </w:rPr>
        <w:t xml:space="preserve"> году наблюдается снижение поступлений по налогу, взимаемому в связи с применением патентной системы налогообложения. Срок </w:t>
      </w:r>
      <w:r w:rsidRPr="009B7E45">
        <w:rPr>
          <w:sz w:val="28"/>
          <w:szCs w:val="28"/>
        </w:rPr>
        <w:lastRenderedPageBreak/>
        <w:t>уплаты по патентам, полученным на полный календарный год, в связи с выходным днем перенесен на январь 2024 года.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b/>
          <w:sz w:val="28"/>
          <w:szCs w:val="28"/>
        </w:rPr>
        <w:t>Налог на имущество организаций (НИО):</w:t>
      </w:r>
      <w:r w:rsidRPr="009B7E45">
        <w:rPr>
          <w:i/>
          <w:color w:val="FF0000"/>
          <w:sz w:val="28"/>
          <w:szCs w:val="28"/>
        </w:rPr>
        <w:t xml:space="preserve"> </w:t>
      </w:r>
      <w:r w:rsidRPr="009B7E45">
        <w:rPr>
          <w:sz w:val="28"/>
          <w:szCs w:val="28"/>
        </w:rPr>
        <w:t xml:space="preserve">за 2023 год поступило 26093,7 тыс. рублей налога, выполнение уточненного годового плана составило 97,7 %. По отношению к 2022 году поступление налога сократилось на 1586,4 тыс. рублей. 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sz w:val="28"/>
          <w:szCs w:val="28"/>
        </w:rPr>
        <w:t xml:space="preserve">Снижение поступлений объясняется: 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sz w:val="28"/>
          <w:szCs w:val="28"/>
        </w:rPr>
        <w:t>- оплатой начислений текущего года в 2022 году и соответственно наличием переплаты на 01.01.2023 года (МУНИЦИПАЛЬНОЕ БЮДЖЕТНОЕ ОБЩЕОБРАЗОВАТЕЛЬНОЕ УЧРЕЖДЕНИЕ "ОНГУДАЙСКАЯ СРЕДНЯЯ ОБЩЕОБРАЗОВАТЕЛЬНАЯ ШКОЛА ИМЕНИ С.Т. ПЕКПЕЕВА", МУНИЦИПАЛЬНОЕ БЮДЖЕТНОЕ ОБЩЕОБРАЗОВАТЕЛЬНОЕ УЧРЕЖДЕНИЕ "КУПЧЕГЕНЬСКАЯ СРЕДНЯЯ ОБЩЕОБРАЗОВАТЕЛЬНАЯ ШКОЛА ИМЕНИ Д.И. ТАБАЕВА", ОБЩЕСТВО С ОГРАНИЧЕННОЙ ОТВЕТСТВЕННОСТЬЮ "МЯСНАЯ КОМПАНИЯ").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proofErr w:type="gramStart"/>
      <w:r w:rsidRPr="009B7E45">
        <w:rPr>
          <w:sz w:val="28"/>
          <w:szCs w:val="28"/>
        </w:rPr>
        <w:t xml:space="preserve">- изменением с 01.01.2022 алгоритма расчета амортизации имущества в соответствии с новыми правилами ведения бухгалтерского учета (Приказ Минфина России от 17.09.2020 N 204н "Об утверждении Федеральных стандартов бухгалтерского учета ФСБУ 6/2020 "Основные средства" и ФСБУ 26/2020 "Капитальные вложения" </w:t>
      </w:r>
      <w:proofErr w:type="gramEnd"/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b/>
          <w:sz w:val="28"/>
          <w:szCs w:val="28"/>
        </w:rPr>
        <w:t xml:space="preserve">Налог на добычу полезных ископаемых (НДПИ): </w:t>
      </w:r>
      <w:r w:rsidRPr="009B7E45">
        <w:rPr>
          <w:sz w:val="28"/>
          <w:szCs w:val="28"/>
        </w:rPr>
        <w:t xml:space="preserve">за 2023 год поступило 3576,2 тыс. рублей налога, выполнение уточненного годового плана составило 100,2 %. По отношению к 2022 году поступление налога </w:t>
      </w:r>
      <w:r w:rsidRPr="009B7E45">
        <w:rPr>
          <w:i/>
          <w:sz w:val="28"/>
          <w:szCs w:val="28"/>
        </w:rPr>
        <w:t xml:space="preserve">увеличилось </w:t>
      </w:r>
      <w:r w:rsidRPr="009B7E45">
        <w:rPr>
          <w:sz w:val="28"/>
          <w:szCs w:val="28"/>
        </w:rPr>
        <w:t xml:space="preserve">на 2912,9 тыс. рублей, </w:t>
      </w:r>
      <w:r w:rsidRPr="009B7E45">
        <w:rPr>
          <w:i/>
          <w:sz w:val="28"/>
          <w:szCs w:val="28"/>
        </w:rPr>
        <w:t xml:space="preserve">темп роста </w:t>
      </w:r>
      <w:r w:rsidRPr="009B7E45">
        <w:rPr>
          <w:sz w:val="28"/>
          <w:szCs w:val="28"/>
        </w:rPr>
        <w:t xml:space="preserve">составил 539,1 %. 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sz w:val="28"/>
          <w:szCs w:val="28"/>
        </w:rPr>
        <w:t>Увеличение поступлений связано с началом работ ООО «ИНПРОФСТРОЙ» и возобновлением работ по добыче полезных ископаемых организацией ООО "СТРОЙСЕРВИС (поступления налога за аналогичный период 2022 отсутствуют).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b/>
          <w:sz w:val="28"/>
          <w:szCs w:val="28"/>
        </w:rPr>
        <w:t xml:space="preserve">Сборы за пользование объектами животного мира: </w:t>
      </w:r>
      <w:r w:rsidRPr="009B7E45">
        <w:rPr>
          <w:sz w:val="28"/>
          <w:szCs w:val="28"/>
        </w:rPr>
        <w:t xml:space="preserve">за 2023 год поступило 68,7 тыс. рублей налога, выполнение уточненного годового плана составило 152,6%. По отношению к 2022 году поступление налога сократилось на 68,2 тыс. рублей. </w:t>
      </w:r>
    </w:p>
    <w:p w:rsidR="009B7E45" w:rsidRPr="009B7E45" w:rsidRDefault="009B7E45" w:rsidP="009B7E45">
      <w:pPr>
        <w:ind w:firstLine="540"/>
        <w:rPr>
          <w:sz w:val="28"/>
          <w:szCs w:val="28"/>
        </w:rPr>
      </w:pPr>
      <w:r w:rsidRPr="009B7E45">
        <w:rPr>
          <w:b/>
          <w:sz w:val="28"/>
          <w:szCs w:val="28"/>
        </w:rPr>
        <w:t xml:space="preserve">Государственная пошлина (ГП): </w:t>
      </w:r>
      <w:r w:rsidRPr="009B7E45">
        <w:rPr>
          <w:sz w:val="28"/>
          <w:szCs w:val="28"/>
        </w:rPr>
        <w:t xml:space="preserve">за 2023 год поступило 2800,2 тыс. рублей, выполнение уточненного годового плана составило 104,6%. По отношению к 2022 году отмечено снижение на 98,7 тыс. рублей, или на 3,4 %. </w:t>
      </w:r>
    </w:p>
    <w:p w:rsidR="009B7E45" w:rsidRPr="009B7E45" w:rsidRDefault="009B7E45" w:rsidP="009B7E45">
      <w:pPr>
        <w:ind w:firstLine="567"/>
        <w:jc w:val="both"/>
        <w:rPr>
          <w:b/>
          <w:sz w:val="28"/>
          <w:szCs w:val="28"/>
        </w:rPr>
      </w:pPr>
      <w:r w:rsidRPr="009B7E45">
        <w:rPr>
          <w:b/>
          <w:sz w:val="28"/>
          <w:szCs w:val="28"/>
        </w:rPr>
        <w:t>Неналоговые доходы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sz w:val="28"/>
          <w:szCs w:val="28"/>
        </w:rPr>
        <w:t xml:space="preserve">Уточненный годовой план по неналоговым доходам бюджета района в сумме 31809,8 тыс. рублей исполнен на 101,6 %. 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sz w:val="28"/>
          <w:szCs w:val="28"/>
        </w:rPr>
        <w:t xml:space="preserve">Фактическое поступление составило 32323,6 тыс. рублей, что на 9996,6 тыс. рублей больше поступлений 2022 года, темп роста составил 144,8 %. 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sz w:val="28"/>
          <w:szCs w:val="28"/>
        </w:rPr>
        <w:t>В части неналоговых поступлений по отдельным доходным источникам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sz w:val="28"/>
          <w:szCs w:val="28"/>
        </w:rPr>
        <w:t>В том числе: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b/>
          <w:sz w:val="28"/>
          <w:szCs w:val="28"/>
        </w:rPr>
        <w:t xml:space="preserve">Доходы от использования имущества: </w:t>
      </w:r>
      <w:r w:rsidRPr="009B7E45">
        <w:rPr>
          <w:sz w:val="28"/>
          <w:szCs w:val="28"/>
        </w:rPr>
        <w:t>за 2023 год поступило 6037,5 тыс. рублей. По отношению к 2022 году отмечен рост на 616,4 тыс. рублей, или на 11,4%, в том числе: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sz w:val="28"/>
          <w:szCs w:val="28"/>
        </w:rPr>
        <w:t xml:space="preserve">- </w:t>
      </w:r>
      <w:r w:rsidRPr="009B7E45">
        <w:rPr>
          <w:b/>
          <w:sz w:val="28"/>
          <w:szCs w:val="28"/>
        </w:rPr>
        <w:t>доходы от аренды земельных участков</w:t>
      </w:r>
      <w:r w:rsidRPr="009B7E45">
        <w:rPr>
          <w:sz w:val="28"/>
          <w:szCs w:val="28"/>
        </w:rPr>
        <w:t>: за 2023 год поступило 5922,8 тыс. рублей. По отношению к 2022 году отмечено увеличение на 653,9 тыс. рублей, или на 12,4 %.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sz w:val="28"/>
          <w:szCs w:val="28"/>
        </w:rPr>
        <w:t>Причины роста поступлений – увеличение количества договоров аренды, переплата за счет задатка по объявленным аукционам.</w:t>
      </w: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701"/>
        <w:gridCol w:w="1701"/>
        <w:gridCol w:w="1418"/>
        <w:gridCol w:w="1572"/>
      </w:tblGrid>
      <w:tr w:rsidR="009B7E45" w:rsidRPr="009B7E45" w:rsidTr="00BF5FCC">
        <w:tc>
          <w:tcPr>
            <w:tcW w:w="1809" w:type="dxa"/>
          </w:tcPr>
          <w:p w:rsidR="009B7E45" w:rsidRPr="009B7E45" w:rsidRDefault="009B7E45" w:rsidP="009B7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7E45" w:rsidRPr="009B7E45" w:rsidRDefault="009B7E45" w:rsidP="009B7E45">
            <w:pPr>
              <w:jc w:val="both"/>
              <w:rPr>
                <w:sz w:val="28"/>
                <w:szCs w:val="28"/>
              </w:rPr>
            </w:pPr>
            <w:r w:rsidRPr="009B7E45">
              <w:rPr>
                <w:sz w:val="28"/>
                <w:szCs w:val="28"/>
              </w:rPr>
              <w:t>Кол-во договоров на отчетную дату</w:t>
            </w:r>
          </w:p>
        </w:tc>
        <w:tc>
          <w:tcPr>
            <w:tcW w:w="1701" w:type="dxa"/>
          </w:tcPr>
          <w:p w:rsidR="009B7E45" w:rsidRPr="009B7E45" w:rsidRDefault="009B7E45" w:rsidP="009B7E45">
            <w:pPr>
              <w:jc w:val="both"/>
              <w:rPr>
                <w:sz w:val="28"/>
                <w:szCs w:val="28"/>
              </w:rPr>
            </w:pPr>
            <w:r w:rsidRPr="009B7E45">
              <w:rPr>
                <w:sz w:val="28"/>
                <w:szCs w:val="28"/>
              </w:rPr>
              <w:t>Сумма арендных платежей по договорам</w:t>
            </w:r>
          </w:p>
        </w:tc>
        <w:tc>
          <w:tcPr>
            <w:tcW w:w="1701" w:type="dxa"/>
          </w:tcPr>
          <w:p w:rsidR="009B7E45" w:rsidRPr="009B7E45" w:rsidRDefault="009B7E45" w:rsidP="009B7E45">
            <w:pPr>
              <w:jc w:val="both"/>
              <w:rPr>
                <w:sz w:val="28"/>
                <w:szCs w:val="28"/>
              </w:rPr>
            </w:pPr>
            <w:r w:rsidRPr="009B7E45">
              <w:rPr>
                <w:sz w:val="28"/>
                <w:szCs w:val="28"/>
              </w:rPr>
              <w:t>Кол-во договоров за аналогичный период прошлого года</w:t>
            </w:r>
          </w:p>
        </w:tc>
        <w:tc>
          <w:tcPr>
            <w:tcW w:w="1418" w:type="dxa"/>
          </w:tcPr>
          <w:p w:rsidR="009B7E45" w:rsidRPr="009B7E45" w:rsidRDefault="009B7E45" w:rsidP="009B7E45">
            <w:pPr>
              <w:jc w:val="both"/>
              <w:rPr>
                <w:sz w:val="28"/>
                <w:szCs w:val="28"/>
              </w:rPr>
            </w:pPr>
            <w:r w:rsidRPr="009B7E45">
              <w:rPr>
                <w:sz w:val="28"/>
                <w:szCs w:val="28"/>
              </w:rPr>
              <w:t>Сумма арендных платежей по договорам</w:t>
            </w:r>
          </w:p>
        </w:tc>
        <w:tc>
          <w:tcPr>
            <w:tcW w:w="1572" w:type="dxa"/>
          </w:tcPr>
          <w:p w:rsidR="009B7E45" w:rsidRPr="009B7E45" w:rsidRDefault="009B7E45" w:rsidP="009B7E45">
            <w:pPr>
              <w:jc w:val="both"/>
              <w:rPr>
                <w:sz w:val="28"/>
                <w:szCs w:val="28"/>
              </w:rPr>
            </w:pPr>
            <w:r w:rsidRPr="009B7E45">
              <w:rPr>
                <w:sz w:val="28"/>
                <w:szCs w:val="28"/>
              </w:rPr>
              <w:t xml:space="preserve">Отклонение </w:t>
            </w:r>
          </w:p>
        </w:tc>
      </w:tr>
      <w:tr w:rsidR="009B7E45" w:rsidRPr="009B7E45" w:rsidTr="00BF5FCC">
        <w:tc>
          <w:tcPr>
            <w:tcW w:w="1809" w:type="dxa"/>
          </w:tcPr>
          <w:p w:rsidR="009B7E45" w:rsidRPr="009B7E45" w:rsidRDefault="009B7E45" w:rsidP="009B7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7E45" w:rsidRPr="009B7E45" w:rsidRDefault="009B7E45" w:rsidP="009B7E45">
            <w:pPr>
              <w:jc w:val="both"/>
              <w:rPr>
                <w:sz w:val="28"/>
                <w:szCs w:val="28"/>
              </w:rPr>
            </w:pPr>
            <w:r w:rsidRPr="009B7E45">
              <w:rPr>
                <w:sz w:val="28"/>
                <w:szCs w:val="28"/>
              </w:rPr>
              <w:t>2197</w:t>
            </w:r>
          </w:p>
        </w:tc>
        <w:tc>
          <w:tcPr>
            <w:tcW w:w="1701" w:type="dxa"/>
          </w:tcPr>
          <w:p w:rsidR="009B7E45" w:rsidRPr="009B7E45" w:rsidRDefault="009B7E45" w:rsidP="009B7E45">
            <w:pPr>
              <w:jc w:val="both"/>
              <w:rPr>
                <w:sz w:val="28"/>
                <w:szCs w:val="28"/>
              </w:rPr>
            </w:pPr>
            <w:r w:rsidRPr="009B7E45">
              <w:rPr>
                <w:sz w:val="28"/>
                <w:szCs w:val="28"/>
              </w:rPr>
              <w:t>5922,8</w:t>
            </w:r>
          </w:p>
        </w:tc>
        <w:tc>
          <w:tcPr>
            <w:tcW w:w="1701" w:type="dxa"/>
          </w:tcPr>
          <w:p w:rsidR="009B7E45" w:rsidRPr="009B7E45" w:rsidRDefault="009B7E45" w:rsidP="009B7E45">
            <w:pPr>
              <w:jc w:val="both"/>
              <w:rPr>
                <w:sz w:val="28"/>
                <w:szCs w:val="28"/>
              </w:rPr>
            </w:pPr>
            <w:r w:rsidRPr="009B7E45">
              <w:rPr>
                <w:sz w:val="28"/>
                <w:szCs w:val="28"/>
              </w:rPr>
              <w:t>1969</w:t>
            </w:r>
          </w:p>
        </w:tc>
        <w:tc>
          <w:tcPr>
            <w:tcW w:w="1418" w:type="dxa"/>
          </w:tcPr>
          <w:p w:rsidR="009B7E45" w:rsidRPr="009B7E45" w:rsidRDefault="009B7E45" w:rsidP="009B7E45">
            <w:pPr>
              <w:jc w:val="both"/>
              <w:rPr>
                <w:sz w:val="28"/>
                <w:szCs w:val="28"/>
              </w:rPr>
            </w:pPr>
            <w:r w:rsidRPr="009B7E45">
              <w:rPr>
                <w:sz w:val="28"/>
                <w:szCs w:val="28"/>
              </w:rPr>
              <w:t>5269,0</w:t>
            </w:r>
          </w:p>
        </w:tc>
        <w:tc>
          <w:tcPr>
            <w:tcW w:w="1572" w:type="dxa"/>
          </w:tcPr>
          <w:p w:rsidR="009B7E45" w:rsidRPr="009B7E45" w:rsidRDefault="009B7E45" w:rsidP="009B7E45">
            <w:pPr>
              <w:jc w:val="both"/>
              <w:rPr>
                <w:sz w:val="28"/>
                <w:szCs w:val="28"/>
              </w:rPr>
            </w:pPr>
            <w:r w:rsidRPr="009B7E45">
              <w:rPr>
                <w:sz w:val="28"/>
                <w:szCs w:val="28"/>
              </w:rPr>
              <w:t>+228/+653,8</w:t>
            </w:r>
          </w:p>
        </w:tc>
      </w:tr>
    </w:tbl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sz w:val="28"/>
          <w:szCs w:val="28"/>
        </w:rPr>
        <w:t>Задолженность по арендной плате за земельные участки по состоянию на 01.01.2024 года составляет 177,6 тыс. рублей. По отношению к 01.01.2023 года отмечено снижение задолженности на 228,2 тыс. рублей. Причин</w:t>
      </w:r>
      <w:r w:rsidR="00576428">
        <w:rPr>
          <w:sz w:val="28"/>
          <w:szCs w:val="28"/>
        </w:rPr>
        <w:t>ы</w:t>
      </w:r>
      <w:r w:rsidRPr="009B7E45">
        <w:rPr>
          <w:sz w:val="28"/>
          <w:szCs w:val="28"/>
        </w:rPr>
        <w:t xml:space="preserve"> уменьшения</w:t>
      </w:r>
      <w:r w:rsidRPr="009B7E45">
        <w:rPr>
          <w:i/>
          <w:sz w:val="28"/>
          <w:szCs w:val="28"/>
        </w:rPr>
        <w:t xml:space="preserve"> </w:t>
      </w:r>
      <w:r w:rsidRPr="009B7E45">
        <w:rPr>
          <w:sz w:val="28"/>
          <w:szCs w:val="28"/>
        </w:rPr>
        <w:t>задолженности</w:t>
      </w:r>
      <w:r w:rsidR="00576428">
        <w:rPr>
          <w:sz w:val="28"/>
          <w:szCs w:val="28"/>
        </w:rPr>
        <w:t xml:space="preserve">: </w:t>
      </w:r>
      <w:r w:rsidRPr="009B7E45">
        <w:rPr>
          <w:sz w:val="28"/>
          <w:szCs w:val="28"/>
        </w:rPr>
        <w:t>усиление претензионной работы, проведение свер</w:t>
      </w:r>
      <w:r w:rsidR="00576428">
        <w:rPr>
          <w:sz w:val="28"/>
          <w:szCs w:val="28"/>
        </w:rPr>
        <w:t xml:space="preserve">ок расчетов и </w:t>
      </w:r>
      <w:r w:rsidRPr="009B7E45">
        <w:rPr>
          <w:sz w:val="28"/>
          <w:szCs w:val="28"/>
        </w:rPr>
        <w:t xml:space="preserve">задолженности. Арендаторам направлено 46 уведомлений о задолженности по арендной плате на сумму 588,4 тыс. руб. 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sz w:val="28"/>
          <w:szCs w:val="28"/>
        </w:rPr>
        <w:t xml:space="preserve">- </w:t>
      </w:r>
      <w:r w:rsidRPr="009B7E45">
        <w:rPr>
          <w:b/>
          <w:sz w:val="28"/>
          <w:szCs w:val="28"/>
        </w:rPr>
        <w:t>доходы от аренды имущества</w:t>
      </w:r>
      <w:r w:rsidRPr="009B7E45">
        <w:rPr>
          <w:sz w:val="28"/>
          <w:szCs w:val="28"/>
        </w:rPr>
        <w:t>: за 2023 год поступило 114,7 тыс. рублей. По отношению к 2022 году отмечено снижение на 37,4 тыс. рублей, или на 24,6 %.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sz w:val="28"/>
          <w:szCs w:val="28"/>
        </w:rPr>
        <w:t xml:space="preserve">Причинами снижения поступлений является отсутствие поступлений задолженности прошлых лет, так как вся задолженность поступила в 2022 году (50,0 тыс. руб. от </w:t>
      </w:r>
      <w:proofErr w:type="spellStart"/>
      <w:r w:rsidRPr="009B7E45">
        <w:rPr>
          <w:sz w:val="28"/>
          <w:szCs w:val="28"/>
        </w:rPr>
        <w:t>Унукова</w:t>
      </w:r>
      <w:proofErr w:type="spellEnd"/>
      <w:r w:rsidRPr="009B7E45">
        <w:rPr>
          <w:sz w:val="28"/>
          <w:szCs w:val="28"/>
        </w:rPr>
        <w:t xml:space="preserve"> А.И.).</w:t>
      </w: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701"/>
        <w:gridCol w:w="1701"/>
        <w:gridCol w:w="1418"/>
        <w:gridCol w:w="1572"/>
      </w:tblGrid>
      <w:tr w:rsidR="009B7E45" w:rsidRPr="009B7E45" w:rsidTr="00BF5FCC">
        <w:tc>
          <w:tcPr>
            <w:tcW w:w="1809" w:type="dxa"/>
          </w:tcPr>
          <w:p w:rsidR="009B7E45" w:rsidRPr="009B7E45" w:rsidRDefault="009B7E45" w:rsidP="009B7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7E45" w:rsidRPr="009B7E45" w:rsidRDefault="009B7E45" w:rsidP="009B7E45">
            <w:pPr>
              <w:jc w:val="both"/>
              <w:rPr>
                <w:sz w:val="28"/>
                <w:szCs w:val="28"/>
              </w:rPr>
            </w:pPr>
            <w:r w:rsidRPr="009B7E45">
              <w:rPr>
                <w:sz w:val="28"/>
                <w:szCs w:val="28"/>
              </w:rPr>
              <w:t>Кол-во договоров на отчетную дату</w:t>
            </w:r>
          </w:p>
        </w:tc>
        <w:tc>
          <w:tcPr>
            <w:tcW w:w="1701" w:type="dxa"/>
          </w:tcPr>
          <w:p w:rsidR="009B7E45" w:rsidRPr="009B7E45" w:rsidRDefault="009B7E45" w:rsidP="009B7E45">
            <w:pPr>
              <w:jc w:val="both"/>
              <w:rPr>
                <w:sz w:val="28"/>
                <w:szCs w:val="28"/>
              </w:rPr>
            </w:pPr>
            <w:r w:rsidRPr="009B7E45">
              <w:rPr>
                <w:sz w:val="28"/>
                <w:szCs w:val="28"/>
              </w:rPr>
              <w:t>Сумма арендных платежей по договорам</w:t>
            </w:r>
          </w:p>
        </w:tc>
        <w:tc>
          <w:tcPr>
            <w:tcW w:w="1701" w:type="dxa"/>
          </w:tcPr>
          <w:p w:rsidR="009B7E45" w:rsidRPr="009B7E45" w:rsidRDefault="009B7E45" w:rsidP="009B7E45">
            <w:pPr>
              <w:jc w:val="both"/>
              <w:rPr>
                <w:sz w:val="28"/>
                <w:szCs w:val="28"/>
              </w:rPr>
            </w:pPr>
            <w:r w:rsidRPr="009B7E45">
              <w:rPr>
                <w:sz w:val="28"/>
                <w:szCs w:val="28"/>
              </w:rPr>
              <w:t>Кол-во договоров за аналогичный период прошлого года</w:t>
            </w:r>
          </w:p>
        </w:tc>
        <w:tc>
          <w:tcPr>
            <w:tcW w:w="1418" w:type="dxa"/>
          </w:tcPr>
          <w:p w:rsidR="009B7E45" w:rsidRPr="009B7E45" w:rsidRDefault="009B7E45" w:rsidP="009B7E45">
            <w:pPr>
              <w:jc w:val="both"/>
              <w:rPr>
                <w:sz w:val="28"/>
                <w:szCs w:val="28"/>
              </w:rPr>
            </w:pPr>
            <w:r w:rsidRPr="009B7E45">
              <w:rPr>
                <w:sz w:val="28"/>
                <w:szCs w:val="28"/>
              </w:rPr>
              <w:t>Сумма арендных платежей по договорам</w:t>
            </w:r>
          </w:p>
        </w:tc>
        <w:tc>
          <w:tcPr>
            <w:tcW w:w="1572" w:type="dxa"/>
          </w:tcPr>
          <w:p w:rsidR="009B7E45" w:rsidRPr="009B7E45" w:rsidRDefault="009B7E45" w:rsidP="009B7E45">
            <w:pPr>
              <w:jc w:val="both"/>
              <w:rPr>
                <w:sz w:val="28"/>
                <w:szCs w:val="28"/>
              </w:rPr>
            </w:pPr>
            <w:r w:rsidRPr="009B7E45">
              <w:rPr>
                <w:sz w:val="28"/>
                <w:szCs w:val="28"/>
              </w:rPr>
              <w:t xml:space="preserve">Отклонение </w:t>
            </w:r>
          </w:p>
        </w:tc>
      </w:tr>
      <w:tr w:rsidR="009B7E45" w:rsidRPr="009B7E45" w:rsidTr="00BF5FCC">
        <w:tc>
          <w:tcPr>
            <w:tcW w:w="1809" w:type="dxa"/>
          </w:tcPr>
          <w:p w:rsidR="009B7E45" w:rsidRPr="009B7E45" w:rsidRDefault="009B7E45" w:rsidP="009B7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7E45" w:rsidRPr="009B7E45" w:rsidRDefault="009B7E45" w:rsidP="009B7E45">
            <w:pPr>
              <w:jc w:val="both"/>
              <w:rPr>
                <w:sz w:val="28"/>
                <w:szCs w:val="28"/>
              </w:rPr>
            </w:pPr>
            <w:r w:rsidRPr="009B7E45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B7E45" w:rsidRPr="009B7E45" w:rsidRDefault="009B7E45" w:rsidP="009B7E45">
            <w:pPr>
              <w:jc w:val="both"/>
              <w:rPr>
                <w:sz w:val="28"/>
                <w:szCs w:val="28"/>
              </w:rPr>
            </w:pPr>
            <w:r w:rsidRPr="009B7E45">
              <w:rPr>
                <w:sz w:val="28"/>
                <w:szCs w:val="28"/>
              </w:rPr>
              <w:t>114,7</w:t>
            </w:r>
          </w:p>
        </w:tc>
        <w:tc>
          <w:tcPr>
            <w:tcW w:w="1701" w:type="dxa"/>
          </w:tcPr>
          <w:p w:rsidR="009B7E45" w:rsidRPr="009B7E45" w:rsidRDefault="009B7E45" w:rsidP="009B7E45">
            <w:pPr>
              <w:jc w:val="both"/>
              <w:rPr>
                <w:sz w:val="28"/>
                <w:szCs w:val="28"/>
              </w:rPr>
            </w:pPr>
            <w:r w:rsidRPr="009B7E4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B7E45" w:rsidRPr="009B7E45" w:rsidRDefault="009B7E45" w:rsidP="009B7E45">
            <w:pPr>
              <w:jc w:val="both"/>
              <w:rPr>
                <w:sz w:val="28"/>
                <w:szCs w:val="28"/>
              </w:rPr>
            </w:pPr>
            <w:r w:rsidRPr="009B7E45">
              <w:rPr>
                <w:sz w:val="28"/>
                <w:szCs w:val="28"/>
              </w:rPr>
              <w:t>152,1</w:t>
            </w:r>
          </w:p>
        </w:tc>
        <w:tc>
          <w:tcPr>
            <w:tcW w:w="1572" w:type="dxa"/>
          </w:tcPr>
          <w:p w:rsidR="009B7E45" w:rsidRPr="009B7E45" w:rsidRDefault="009B7E45" w:rsidP="009B7E45">
            <w:pPr>
              <w:jc w:val="both"/>
              <w:rPr>
                <w:sz w:val="28"/>
                <w:szCs w:val="28"/>
              </w:rPr>
            </w:pPr>
            <w:r w:rsidRPr="009B7E45">
              <w:rPr>
                <w:sz w:val="28"/>
                <w:szCs w:val="28"/>
              </w:rPr>
              <w:t>+5/-37,4</w:t>
            </w:r>
          </w:p>
        </w:tc>
      </w:tr>
    </w:tbl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sz w:val="28"/>
          <w:szCs w:val="28"/>
        </w:rPr>
        <w:t>Задолженность по арендной плате за использование имущества по состоянию на 01.01.2024 года составляет 0,0 тыс. рублей. По отношению к 01.01.2023 года изменений задолженности нет.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b/>
          <w:sz w:val="28"/>
          <w:szCs w:val="28"/>
        </w:rPr>
        <w:t xml:space="preserve">Платежи при пользовании природными ресурсами: </w:t>
      </w:r>
      <w:r w:rsidRPr="009B7E45">
        <w:rPr>
          <w:sz w:val="28"/>
          <w:szCs w:val="28"/>
        </w:rPr>
        <w:t>за 2023 год поступило 75,8 тыс. рублей, выполнение уточненного годового плана составило 94,7 %. По отношению к 2022 году отмечено снижение на 38,5 тыс. рублей, или 33,7%.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b/>
          <w:sz w:val="28"/>
          <w:szCs w:val="28"/>
        </w:rPr>
        <w:t>Доходы от оказания платных услуг и компенсации затрат государства</w:t>
      </w:r>
      <w:r w:rsidRPr="009B7E45">
        <w:rPr>
          <w:sz w:val="28"/>
          <w:szCs w:val="28"/>
        </w:rPr>
        <w:t>: за 2023 год поступило 21888,2 тыс. рублей, выполнение уточненного годового плана составило 98,0 %. По отношению к 2022 году отмечен рост на 14467,0 тыс. рублей, в том числе: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b/>
          <w:sz w:val="28"/>
          <w:szCs w:val="28"/>
        </w:rPr>
        <w:t xml:space="preserve">- по доходам от оказания платных услуг: </w:t>
      </w:r>
      <w:r w:rsidRPr="009B7E45">
        <w:rPr>
          <w:sz w:val="28"/>
          <w:szCs w:val="28"/>
        </w:rPr>
        <w:t>за 2023 год поступило 14104,0 тыс. рублей. По отношению к 2022 году отмечен рост на 7538,9 тыс. рублей.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sz w:val="28"/>
          <w:szCs w:val="28"/>
        </w:rPr>
        <w:t xml:space="preserve">Причины роста поступлений, в связи </w:t>
      </w:r>
      <w:r w:rsidR="00D318CF">
        <w:rPr>
          <w:sz w:val="28"/>
          <w:szCs w:val="28"/>
        </w:rPr>
        <w:t>с изменением типа</w:t>
      </w:r>
      <w:r w:rsidRPr="009B7E45">
        <w:rPr>
          <w:sz w:val="28"/>
          <w:szCs w:val="28"/>
        </w:rPr>
        <w:t xml:space="preserve"> бюджетных и автономных муниципальных учреждений </w:t>
      </w:r>
      <w:r w:rsidR="00D318CF">
        <w:rPr>
          <w:sz w:val="28"/>
          <w:szCs w:val="28"/>
        </w:rPr>
        <w:t xml:space="preserve">на </w:t>
      </w:r>
      <w:r w:rsidRPr="009B7E45">
        <w:rPr>
          <w:sz w:val="28"/>
          <w:szCs w:val="28"/>
        </w:rPr>
        <w:t>казенные муниципальные учреждения, в соответствии законодательством доходы от их деятельности по оказанию платных услуг поступают в бюджет района.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b/>
          <w:sz w:val="28"/>
          <w:szCs w:val="28"/>
        </w:rPr>
        <w:t xml:space="preserve">- по доходам от компенсации затрат государства: </w:t>
      </w:r>
      <w:r w:rsidRPr="009B7E45">
        <w:rPr>
          <w:sz w:val="28"/>
          <w:szCs w:val="28"/>
        </w:rPr>
        <w:t>за 2023 год поступило 7784,2 тыс. рублей. По отношению к 2022 году отмечен рост на 6928,1 тыс. рублей.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sz w:val="28"/>
          <w:szCs w:val="28"/>
        </w:rPr>
        <w:t xml:space="preserve">Доходы, поступающие в связи с возвратом остатка бюджетными и автономными учреждениями субсидий прошлых лет, в связи с возмещением </w:t>
      </w:r>
      <w:r w:rsidRPr="009B7E45">
        <w:rPr>
          <w:sz w:val="28"/>
          <w:szCs w:val="28"/>
        </w:rPr>
        <w:lastRenderedPageBreak/>
        <w:t xml:space="preserve">расходов в бюджет района по договору </w:t>
      </w:r>
      <w:proofErr w:type="gramStart"/>
      <w:r w:rsidRPr="009B7E45">
        <w:rPr>
          <w:sz w:val="28"/>
          <w:szCs w:val="28"/>
        </w:rPr>
        <w:t>КУ РА</w:t>
      </w:r>
      <w:proofErr w:type="gramEnd"/>
      <w:r w:rsidRPr="009B7E45">
        <w:rPr>
          <w:sz w:val="28"/>
          <w:szCs w:val="28"/>
        </w:rPr>
        <w:t xml:space="preserve"> «ЦЗН», так же с возмещением нецелевого использования бюджетных средств, на основании актов проверок.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b/>
          <w:sz w:val="28"/>
          <w:szCs w:val="28"/>
        </w:rPr>
        <w:t>Доходы от продажи земельных участков:</w:t>
      </w:r>
      <w:r w:rsidRPr="009B7E45">
        <w:rPr>
          <w:sz w:val="28"/>
          <w:szCs w:val="28"/>
        </w:rPr>
        <w:t xml:space="preserve"> за 2023 год поступило 2238,4 тыс. рублей, выполнение уточненного годового плана составило 106,6%. По отношению к 2022 году отмечено снижение на 446,6 тыс. рублей, или на 16,6%.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sz w:val="28"/>
          <w:szCs w:val="28"/>
        </w:rPr>
        <w:t>Основная причина снижения поступлений - продажи участков меньшей площади, в том числе: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sz w:val="28"/>
          <w:szCs w:val="28"/>
        </w:rPr>
        <w:t xml:space="preserve"> </w:t>
      </w:r>
      <w:proofErr w:type="gramStart"/>
      <w:r w:rsidRPr="009B7E45">
        <w:rPr>
          <w:sz w:val="28"/>
          <w:szCs w:val="28"/>
        </w:rPr>
        <w:t xml:space="preserve">-количество договоров выкупа земельных участков сельскохозяйственного назначения   увеличилось на четыре по сравнению с уровнем аналогичного периода 2022 года, и составляет 69, площадь проданных участков в 2023 году увеличилась на 6991,36 тыс. кв. м. и составляет 10667,1 тыс. кв. м. Сумма по договорам увеличилась по сравнению с уровнем аналогичного периода 2022 года на 285,8 тыс. руб.  и составляет 1211,2 тыс. </w:t>
      </w:r>
      <w:proofErr w:type="spellStart"/>
      <w:r w:rsidRPr="009B7E45">
        <w:rPr>
          <w:sz w:val="28"/>
          <w:szCs w:val="28"/>
        </w:rPr>
        <w:t>руб</w:t>
      </w:r>
      <w:proofErr w:type="spellEnd"/>
      <w:r w:rsidRPr="009B7E45">
        <w:rPr>
          <w:sz w:val="28"/>
          <w:szCs w:val="28"/>
        </w:rPr>
        <w:t>;</w:t>
      </w:r>
      <w:proofErr w:type="gramEnd"/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sz w:val="28"/>
          <w:szCs w:val="28"/>
        </w:rPr>
        <w:t>-количество договоров выкупа земель, арендованных под ИЖС, в связи с оформлением права собственности в соответствии со ст. 39.20 Земельного кодекса Российской Федерации снизилось на 11 по сравнению с уровнем аналогичного периода 2022 года (39 участков в 2022 году), и составляет 28. Площадь уменьшилась на 140,9 тыс. кв. м. и составляет 37,2 тыс. кв. м. Сумма по договорам увеличилась на 0,5 тыс. руб., и составляет 87,9 тыс. руб.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sz w:val="28"/>
          <w:szCs w:val="28"/>
        </w:rPr>
        <w:t xml:space="preserve">-количество других договоров </w:t>
      </w:r>
      <w:proofErr w:type="gramStart"/>
      <w:r w:rsidRPr="009B7E45">
        <w:rPr>
          <w:sz w:val="28"/>
          <w:szCs w:val="28"/>
        </w:rPr>
        <w:t>-з</w:t>
      </w:r>
      <w:proofErr w:type="gramEnd"/>
      <w:r w:rsidRPr="009B7E45">
        <w:rPr>
          <w:sz w:val="28"/>
          <w:szCs w:val="28"/>
        </w:rPr>
        <w:t xml:space="preserve">емли населенных пунктов, особо охраняемых территорий составляет 8, на сумму 673,3 тыс. руб., площадь составляет 45,582 </w:t>
      </w:r>
      <w:proofErr w:type="spellStart"/>
      <w:r w:rsidRPr="009B7E45">
        <w:rPr>
          <w:sz w:val="28"/>
          <w:szCs w:val="28"/>
        </w:rPr>
        <w:t>тыс.кв.м</w:t>
      </w:r>
      <w:proofErr w:type="spellEnd"/>
      <w:r w:rsidRPr="009B7E45">
        <w:rPr>
          <w:sz w:val="28"/>
          <w:szCs w:val="28"/>
        </w:rPr>
        <w:t xml:space="preserve">. Количество договоров снизилось на восемь (16 участков в 2022 году), снизилась площадь проданных участков по сравнению с уровнем аналогичного периода 2022 года на 19,356 тыс. кв. м. Сумма по договорам снизилась на 998,7 тыс. руб. 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sz w:val="28"/>
          <w:szCs w:val="28"/>
        </w:rPr>
        <w:t>Количество договоров продажи земельных участков под строительство жилых и производственных помещений составляет семь, что больше по сравнению с уровнем аналогичного периода 2022 года на 7. Сумма по договорам 133,4 тыс. руб., площадь 2,556 тыс. кв. м.</w:t>
      </w: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701"/>
        <w:gridCol w:w="1701"/>
        <w:gridCol w:w="1418"/>
        <w:gridCol w:w="1572"/>
      </w:tblGrid>
      <w:tr w:rsidR="009B7E45" w:rsidRPr="009B7E45" w:rsidTr="00BF5FCC">
        <w:tc>
          <w:tcPr>
            <w:tcW w:w="1809" w:type="dxa"/>
          </w:tcPr>
          <w:p w:rsidR="009B7E45" w:rsidRPr="009B7E45" w:rsidRDefault="009B7E45" w:rsidP="009B7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7E45" w:rsidRPr="009B7E45" w:rsidRDefault="009B7E45" w:rsidP="009B7E45">
            <w:pPr>
              <w:jc w:val="both"/>
              <w:rPr>
                <w:sz w:val="28"/>
                <w:szCs w:val="28"/>
              </w:rPr>
            </w:pPr>
            <w:r w:rsidRPr="009B7E45">
              <w:rPr>
                <w:sz w:val="28"/>
                <w:szCs w:val="28"/>
              </w:rPr>
              <w:t>Кол-во договоров на отчетную дату</w:t>
            </w:r>
          </w:p>
        </w:tc>
        <w:tc>
          <w:tcPr>
            <w:tcW w:w="1701" w:type="dxa"/>
          </w:tcPr>
          <w:p w:rsidR="009B7E45" w:rsidRPr="009B7E45" w:rsidRDefault="009B7E45" w:rsidP="009B7E45">
            <w:pPr>
              <w:jc w:val="both"/>
              <w:rPr>
                <w:sz w:val="28"/>
                <w:szCs w:val="28"/>
              </w:rPr>
            </w:pPr>
            <w:r w:rsidRPr="009B7E45">
              <w:rPr>
                <w:sz w:val="28"/>
                <w:szCs w:val="28"/>
              </w:rPr>
              <w:t>Сумма продажи по договорам</w:t>
            </w:r>
          </w:p>
        </w:tc>
        <w:tc>
          <w:tcPr>
            <w:tcW w:w="1701" w:type="dxa"/>
          </w:tcPr>
          <w:p w:rsidR="009B7E45" w:rsidRPr="009B7E45" w:rsidRDefault="009B7E45" w:rsidP="009B7E45">
            <w:pPr>
              <w:jc w:val="both"/>
              <w:rPr>
                <w:sz w:val="28"/>
                <w:szCs w:val="28"/>
              </w:rPr>
            </w:pPr>
            <w:r w:rsidRPr="009B7E45">
              <w:rPr>
                <w:sz w:val="28"/>
                <w:szCs w:val="28"/>
              </w:rPr>
              <w:t>Кол-во договоров за аналогичный период прошлого года</w:t>
            </w:r>
          </w:p>
        </w:tc>
        <w:tc>
          <w:tcPr>
            <w:tcW w:w="1418" w:type="dxa"/>
          </w:tcPr>
          <w:p w:rsidR="009B7E45" w:rsidRPr="009B7E45" w:rsidRDefault="009B7E45" w:rsidP="009B7E45">
            <w:pPr>
              <w:jc w:val="both"/>
              <w:rPr>
                <w:sz w:val="28"/>
                <w:szCs w:val="28"/>
              </w:rPr>
            </w:pPr>
            <w:r w:rsidRPr="009B7E45">
              <w:rPr>
                <w:sz w:val="28"/>
                <w:szCs w:val="28"/>
              </w:rPr>
              <w:t>Сумма продажи по договорам</w:t>
            </w:r>
          </w:p>
        </w:tc>
        <w:tc>
          <w:tcPr>
            <w:tcW w:w="1572" w:type="dxa"/>
          </w:tcPr>
          <w:p w:rsidR="009B7E45" w:rsidRPr="009B7E45" w:rsidRDefault="009B7E45" w:rsidP="009B7E45">
            <w:pPr>
              <w:jc w:val="both"/>
              <w:rPr>
                <w:sz w:val="28"/>
                <w:szCs w:val="28"/>
              </w:rPr>
            </w:pPr>
            <w:r w:rsidRPr="009B7E45">
              <w:rPr>
                <w:sz w:val="28"/>
                <w:szCs w:val="28"/>
              </w:rPr>
              <w:t xml:space="preserve">Отклонение </w:t>
            </w:r>
          </w:p>
        </w:tc>
      </w:tr>
      <w:tr w:rsidR="009B7E45" w:rsidRPr="009B7E45" w:rsidTr="00BF5FCC">
        <w:tc>
          <w:tcPr>
            <w:tcW w:w="1809" w:type="dxa"/>
          </w:tcPr>
          <w:p w:rsidR="009B7E45" w:rsidRPr="009B7E45" w:rsidRDefault="009B7E45" w:rsidP="009B7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7E45" w:rsidRPr="009B7E45" w:rsidRDefault="009B7E45" w:rsidP="009B7E45">
            <w:pPr>
              <w:jc w:val="both"/>
              <w:rPr>
                <w:sz w:val="28"/>
                <w:szCs w:val="28"/>
              </w:rPr>
            </w:pPr>
            <w:r w:rsidRPr="009B7E45">
              <w:rPr>
                <w:sz w:val="28"/>
                <w:szCs w:val="28"/>
              </w:rPr>
              <w:t>112</w:t>
            </w:r>
          </w:p>
        </w:tc>
        <w:tc>
          <w:tcPr>
            <w:tcW w:w="1701" w:type="dxa"/>
          </w:tcPr>
          <w:p w:rsidR="009B7E45" w:rsidRPr="009B7E45" w:rsidRDefault="009B7E45" w:rsidP="009B7E45">
            <w:pPr>
              <w:jc w:val="both"/>
              <w:rPr>
                <w:sz w:val="28"/>
                <w:szCs w:val="28"/>
              </w:rPr>
            </w:pPr>
            <w:r w:rsidRPr="009B7E45">
              <w:rPr>
                <w:sz w:val="28"/>
                <w:szCs w:val="28"/>
              </w:rPr>
              <w:t>2238,4</w:t>
            </w:r>
          </w:p>
        </w:tc>
        <w:tc>
          <w:tcPr>
            <w:tcW w:w="1701" w:type="dxa"/>
          </w:tcPr>
          <w:p w:rsidR="009B7E45" w:rsidRPr="009B7E45" w:rsidRDefault="009B7E45" w:rsidP="009B7E45">
            <w:pPr>
              <w:jc w:val="both"/>
              <w:rPr>
                <w:sz w:val="28"/>
                <w:szCs w:val="28"/>
              </w:rPr>
            </w:pPr>
            <w:r w:rsidRPr="009B7E45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 w:rsidR="009B7E45" w:rsidRPr="009B7E45" w:rsidRDefault="009B7E45" w:rsidP="009B7E45">
            <w:pPr>
              <w:jc w:val="both"/>
              <w:rPr>
                <w:sz w:val="28"/>
                <w:szCs w:val="28"/>
              </w:rPr>
            </w:pPr>
            <w:r w:rsidRPr="009B7E45">
              <w:rPr>
                <w:sz w:val="28"/>
                <w:szCs w:val="28"/>
              </w:rPr>
              <w:t>2684,9</w:t>
            </w:r>
          </w:p>
        </w:tc>
        <w:tc>
          <w:tcPr>
            <w:tcW w:w="1572" w:type="dxa"/>
          </w:tcPr>
          <w:p w:rsidR="009B7E45" w:rsidRPr="009B7E45" w:rsidRDefault="009B7E45" w:rsidP="009B7E45">
            <w:pPr>
              <w:jc w:val="both"/>
              <w:rPr>
                <w:sz w:val="28"/>
                <w:szCs w:val="28"/>
              </w:rPr>
            </w:pPr>
            <w:r w:rsidRPr="009B7E45">
              <w:rPr>
                <w:sz w:val="28"/>
                <w:szCs w:val="28"/>
              </w:rPr>
              <w:t>-8/-446,6</w:t>
            </w:r>
          </w:p>
        </w:tc>
      </w:tr>
    </w:tbl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b/>
          <w:sz w:val="28"/>
          <w:szCs w:val="28"/>
        </w:rPr>
        <w:t xml:space="preserve">Доходы от продажи имущества: </w:t>
      </w:r>
      <w:r w:rsidRPr="009B7E45">
        <w:rPr>
          <w:sz w:val="28"/>
          <w:szCs w:val="28"/>
        </w:rPr>
        <w:t>на 01.01.2024 года поступлений нет.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sz w:val="28"/>
          <w:szCs w:val="28"/>
        </w:rPr>
        <w:t>Причина - отсутствие договоров продажи.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b/>
          <w:sz w:val="28"/>
          <w:szCs w:val="28"/>
        </w:rPr>
        <w:t xml:space="preserve">Штрафы, санкции, возмещение ущерба: </w:t>
      </w:r>
      <w:r w:rsidRPr="009B7E45">
        <w:rPr>
          <w:sz w:val="28"/>
          <w:szCs w:val="28"/>
        </w:rPr>
        <w:t>за 2023 год поступило 1828,7 тыс. рублей, выполнение уточненного годового плана составило 107,6%. По отношению к 2022 году отмечен рост на 299,9 тыс. рублей, или на 19,6 %.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sz w:val="28"/>
          <w:szCs w:val="28"/>
        </w:rPr>
        <w:t>Причиной роста поступлений является разовые платежи по иску о возмещении вреда, причиненного окружающей среде.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b/>
          <w:sz w:val="28"/>
          <w:szCs w:val="28"/>
        </w:rPr>
        <w:t>Прочие неналоговые:</w:t>
      </w:r>
      <w:r w:rsidRPr="009B7E45">
        <w:rPr>
          <w:sz w:val="28"/>
          <w:szCs w:val="28"/>
        </w:rPr>
        <w:t xml:space="preserve"> факт на 01.01.2024 года составил 255,0 тыс. рублей. 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sz w:val="28"/>
          <w:szCs w:val="28"/>
        </w:rPr>
        <w:t>- невыясненные поступления: факт на 01.01.2024 года составил 28,0 тыс. рублей;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sz w:val="28"/>
          <w:szCs w:val="28"/>
        </w:rPr>
        <w:lastRenderedPageBreak/>
        <w:t xml:space="preserve">- прочие неналоговые: факт на 01.01.2024 года составил 227,1 </w:t>
      </w:r>
      <w:proofErr w:type="spellStart"/>
      <w:r w:rsidRPr="009B7E45">
        <w:rPr>
          <w:sz w:val="28"/>
          <w:szCs w:val="28"/>
        </w:rPr>
        <w:t>тыс</w:t>
      </w:r>
      <w:proofErr w:type="gramStart"/>
      <w:r w:rsidRPr="009B7E45">
        <w:rPr>
          <w:sz w:val="28"/>
          <w:szCs w:val="28"/>
        </w:rPr>
        <w:t>.р</w:t>
      </w:r>
      <w:proofErr w:type="gramEnd"/>
      <w:r w:rsidRPr="009B7E45">
        <w:rPr>
          <w:sz w:val="28"/>
          <w:szCs w:val="28"/>
        </w:rPr>
        <w:t>ублей</w:t>
      </w:r>
      <w:proofErr w:type="spellEnd"/>
      <w:r w:rsidRPr="009B7E45">
        <w:rPr>
          <w:sz w:val="28"/>
          <w:szCs w:val="28"/>
        </w:rPr>
        <w:t xml:space="preserve"> (возврат средств, полученных от продажи металлолома ООО «</w:t>
      </w:r>
      <w:proofErr w:type="spellStart"/>
      <w:r w:rsidRPr="009B7E45">
        <w:rPr>
          <w:sz w:val="28"/>
          <w:szCs w:val="28"/>
        </w:rPr>
        <w:t>Тепловодсервис</w:t>
      </w:r>
      <w:proofErr w:type="spellEnd"/>
      <w:r w:rsidRPr="009B7E45">
        <w:rPr>
          <w:sz w:val="28"/>
          <w:szCs w:val="28"/>
        </w:rPr>
        <w:t>»).</w:t>
      </w:r>
    </w:p>
    <w:p w:rsidR="009B7E45" w:rsidRPr="009B7E45" w:rsidRDefault="009B7E45" w:rsidP="009B7E45">
      <w:pPr>
        <w:jc w:val="both"/>
        <w:rPr>
          <w:sz w:val="28"/>
          <w:szCs w:val="28"/>
        </w:rPr>
      </w:pPr>
    </w:p>
    <w:p w:rsidR="009B7E45" w:rsidRPr="009B7E45" w:rsidRDefault="009B7E45" w:rsidP="009B7E45">
      <w:pPr>
        <w:ind w:firstLine="540"/>
        <w:jc w:val="center"/>
        <w:rPr>
          <w:b/>
          <w:sz w:val="28"/>
          <w:szCs w:val="28"/>
        </w:rPr>
      </w:pPr>
      <w:r w:rsidRPr="009B7E45">
        <w:rPr>
          <w:b/>
          <w:sz w:val="28"/>
          <w:szCs w:val="28"/>
        </w:rPr>
        <w:t>БЕЗВОЗМЕЗДНЫЕ ПОСТУПЛЕНИЯ</w:t>
      </w:r>
    </w:p>
    <w:p w:rsidR="009B7E45" w:rsidRPr="009B7E45" w:rsidRDefault="009B7E45" w:rsidP="009B7E45">
      <w:pPr>
        <w:ind w:firstLine="540"/>
        <w:jc w:val="center"/>
        <w:rPr>
          <w:b/>
          <w:sz w:val="28"/>
          <w:szCs w:val="28"/>
        </w:rPr>
      </w:pP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proofErr w:type="gramStart"/>
      <w:r w:rsidRPr="009B7E45">
        <w:rPr>
          <w:sz w:val="28"/>
          <w:szCs w:val="28"/>
        </w:rPr>
        <w:t>Безвозмездные поступления в доход бюджета района от других уровней бюджета бюджетной системы Российской Федерации при плане -761309,2 тыс. рублей поступило в сумме -744360,0 тыс. рублей, в том числе: дотации -196861,1 тыс. рублей, субсидии -224587,8 тыс. рублей, субвенции -288075,8 тыс. рублей, иные межбюджетные трансферты -34835,4 тыс. рублей.</w:t>
      </w:r>
      <w:proofErr w:type="gramEnd"/>
      <w:r w:rsidRPr="009B7E45">
        <w:rPr>
          <w:sz w:val="28"/>
          <w:szCs w:val="28"/>
        </w:rPr>
        <w:t xml:space="preserve"> Выполнение утвержденного плана составило 97,8%.  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sz w:val="28"/>
          <w:szCs w:val="28"/>
        </w:rPr>
        <w:t xml:space="preserve">Доходы от возврата остатков субсидий, субвенций и иных межбюджетных трансфертов, имеющих целевое назначение, поступило от автономных и бюджетных учреждений -718,8 тыс. рублей, иные организации -6,5 тыс. рублей, сельских поселений -220,0 тыс. рублей. </w:t>
      </w:r>
    </w:p>
    <w:p w:rsidR="009B7E45" w:rsidRPr="009B7E45" w:rsidRDefault="009B7E45" w:rsidP="009B7E45">
      <w:pPr>
        <w:ind w:firstLine="540"/>
        <w:jc w:val="both"/>
        <w:rPr>
          <w:sz w:val="28"/>
          <w:szCs w:val="28"/>
        </w:rPr>
      </w:pPr>
      <w:r w:rsidRPr="009B7E45">
        <w:rPr>
          <w:sz w:val="28"/>
          <w:szCs w:val="28"/>
        </w:rPr>
        <w:t xml:space="preserve">Осуществлен возврат целевых остатков прошлых лет из бюджета района в республиканский бюджет в сумме -1158,1 тыс. рублей. </w:t>
      </w:r>
    </w:p>
    <w:p w:rsidR="009B7E45" w:rsidRPr="009B7E45" w:rsidRDefault="009B7E45" w:rsidP="009B7E45">
      <w:pPr>
        <w:jc w:val="both"/>
        <w:rPr>
          <w:sz w:val="28"/>
          <w:szCs w:val="28"/>
        </w:rPr>
      </w:pPr>
    </w:p>
    <w:p w:rsidR="009B7E45" w:rsidRPr="009B7E45" w:rsidRDefault="009B7E45" w:rsidP="009B7E45">
      <w:pPr>
        <w:jc w:val="center"/>
        <w:rPr>
          <w:b/>
          <w:sz w:val="28"/>
          <w:szCs w:val="28"/>
        </w:rPr>
      </w:pPr>
      <w:r w:rsidRPr="009B7E45">
        <w:rPr>
          <w:b/>
          <w:sz w:val="28"/>
          <w:szCs w:val="28"/>
        </w:rPr>
        <w:t xml:space="preserve">ДЕФИЦИТ БЮДЖЕТА  </w:t>
      </w:r>
    </w:p>
    <w:p w:rsidR="009B7E45" w:rsidRPr="009B7E45" w:rsidRDefault="009B7E45" w:rsidP="009B7E45">
      <w:pPr>
        <w:ind w:firstLine="720"/>
        <w:jc w:val="both"/>
        <w:rPr>
          <w:sz w:val="28"/>
          <w:szCs w:val="28"/>
        </w:rPr>
      </w:pPr>
    </w:p>
    <w:p w:rsidR="009B7E45" w:rsidRPr="009B7E45" w:rsidRDefault="009B7E45" w:rsidP="009B7E45">
      <w:pPr>
        <w:ind w:firstLine="720"/>
        <w:jc w:val="both"/>
        <w:rPr>
          <w:sz w:val="28"/>
          <w:szCs w:val="28"/>
        </w:rPr>
      </w:pPr>
      <w:r w:rsidRPr="009B7E45">
        <w:rPr>
          <w:sz w:val="28"/>
          <w:szCs w:val="28"/>
        </w:rPr>
        <w:t xml:space="preserve">Бюджет района за 2023 год утвержден с дефицитом в сумме 11383,8 </w:t>
      </w:r>
      <w:proofErr w:type="spellStart"/>
      <w:r w:rsidRPr="009B7E45">
        <w:rPr>
          <w:sz w:val="28"/>
          <w:szCs w:val="28"/>
        </w:rPr>
        <w:t>тыс</w:t>
      </w:r>
      <w:proofErr w:type="gramStart"/>
      <w:r w:rsidRPr="009B7E45">
        <w:rPr>
          <w:sz w:val="28"/>
          <w:szCs w:val="28"/>
        </w:rPr>
        <w:t>.р</w:t>
      </w:r>
      <w:proofErr w:type="gramEnd"/>
      <w:r w:rsidRPr="009B7E45">
        <w:rPr>
          <w:sz w:val="28"/>
          <w:szCs w:val="28"/>
        </w:rPr>
        <w:t>ублей</w:t>
      </w:r>
      <w:proofErr w:type="spellEnd"/>
      <w:r w:rsidRPr="009B7E45">
        <w:rPr>
          <w:sz w:val="28"/>
          <w:szCs w:val="28"/>
        </w:rPr>
        <w:t xml:space="preserve">, исполнен профицитом в сумме 14178,3 </w:t>
      </w:r>
      <w:proofErr w:type="spellStart"/>
      <w:r w:rsidRPr="009B7E45">
        <w:rPr>
          <w:sz w:val="28"/>
          <w:szCs w:val="28"/>
        </w:rPr>
        <w:t>тыс.рублей</w:t>
      </w:r>
      <w:proofErr w:type="spellEnd"/>
      <w:r w:rsidRPr="009B7E45">
        <w:rPr>
          <w:sz w:val="28"/>
          <w:szCs w:val="28"/>
        </w:rPr>
        <w:t xml:space="preserve">, (без учета снижения остатков средств на счетах по учету средств местного бюджета бездефицитный в сумме 0,0 тыс. рублей). </w:t>
      </w:r>
    </w:p>
    <w:p w:rsidR="009B7E45" w:rsidRPr="009B7E45" w:rsidRDefault="009B7E45" w:rsidP="009B7E45">
      <w:pPr>
        <w:ind w:firstLine="709"/>
        <w:jc w:val="both"/>
        <w:rPr>
          <w:b/>
          <w:sz w:val="28"/>
          <w:szCs w:val="28"/>
        </w:rPr>
      </w:pPr>
    </w:p>
    <w:p w:rsidR="009B7E45" w:rsidRPr="009B7E45" w:rsidRDefault="009B7E45" w:rsidP="009B7E45">
      <w:pPr>
        <w:ind w:left="810"/>
        <w:contextualSpacing/>
        <w:jc w:val="center"/>
        <w:rPr>
          <w:sz w:val="28"/>
          <w:szCs w:val="28"/>
        </w:rPr>
      </w:pPr>
      <w:r w:rsidRPr="009B7E45">
        <w:rPr>
          <w:b/>
          <w:sz w:val="28"/>
          <w:szCs w:val="28"/>
        </w:rPr>
        <w:t>СОСТОЯНИЕ МУНИЦИПАЛЬНОГО ДОЛГА</w:t>
      </w:r>
    </w:p>
    <w:p w:rsidR="009B7E45" w:rsidRPr="009B7E45" w:rsidRDefault="009B7E45" w:rsidP="009B7E45">
      <w:pPr>
        <w:ind w:left="450"/>
        <w:contextualSpacing/>
        <w:jc w:val="center"/>
        <w:rPr>
          <w:sz w:val="28"/>
          <w:szCs w:val="28"/>
        </w:rPr>
      </w:pPr>
    </w:p>
    <w:p w:rsidR="009B7E45" w:rsidRPr="009B7E45" w:rsidRDefault="009B7E45" w:rsidP="009B7E45">
      <w:pPr>
        <w:jc w:val="both"/>
        <w:rPr>
          <w:sz w:val="28"/>
          <w:szCs w:val="28"/>
        </w:rPr>
      </w:pPr>
      <w:r w:rsidRPr="009B7E45">
        <w:rPr>
          <w:sz w:val="28"/>
          <w:szCs w:val="28"/>
        </w:rPr>
        <w:t xml:space="preserve">             По состоянию на 01.01.2023 года объем муниципального долга МО «</w:t>
      </w:r>
      <w:proofErr w:type="spellStart"/>
      <w:r w:rsidRPr="009B7E45">
        <w:rPr>
          <w:sz w:val="28"/>
          <w:szCs w:val="28"/>
        </w:rPr>
        <w:t>Онгудайский</w:t>
      </w:r>
      <w:proofErr w:type="spellEnd"/>
      <w:r w:rsidRPr="009B7E45">
        <w:rPr>
          <w:sz w:val="28"/>
          <w:szCs w:val="28"/>
        </w:rPr>
        <w:t xml:space="preserve"> район» составлял 0,0 тыс. рублей, по состоянию на 01.01.2024 года объем муниципального долга составил 0,0 </w:t>
      </w:r>
      <w:proofErr w:type="spellStart"/>
      <w:r w:rsidRPr="009B7E45">
        <w:rPr>
          <w:sz w:val="28"/>
          <w:szCs w:val="28"/>
        </w:rPr>
        <w:t>тыс</w:t>
      </w:r>
      <w:proofErr w:type="gramStart"/>
      <w:r w:rsidRPr="009B7E45">
        <w:rPr>
          <w:sz w:val="28"/>
          <w:szCs w:val="28"/>
        </w:rPr>
        <w:t>.р</w:t>
      </w:r>
      <w:proofErr w:type="gramEnd"/>
      <w:r w:rsidRPr="009B7E45">
        <w:rPr>
          <w:sz w:val="28"/>
          <w:szCs w:val="28"/>
        </w:rPr>
        <w:t>ублей</w:t>
      </w:r>
      <w:proofErr w:type="spellEnd"/>
      <w:r w:rsidRPr="009B7E45">
        <w:rPr>
          <w:sz w:val="28"/>
          <w:szCs w:val="28"/>
        </w:rPr>
        <w:t xml:space="preserve">. </w:t>
      </w:r>
    </w:p>
    <w:p w:rsidR="009B7E45" w:rsidRPr="009B7E45" w:rsidRDefault="009B7E45" w:rsidP="009B7E45">
      <w:pPr>
        <w:jc w:val="both"/>
        <w:rPr>
          <w:sz w:val="28"/>
          <w:szCs w:val="28"/>
        </w:rPr>
      </w:pPr>
      <w:r w:rsidRPr="009B7E45">
        <w:rPr>
          <w:sz w:val="28"/>
          <w:szCs w:val="28"/>
        </w:rPr>
        <w:t xml:space="preserve">             Муниципальным образованием МО «</w:t>
      </w:r>
      <w:proofErr w:type="spellStart"/>
      <w:r w:rsidRPr="009B7E45">
        <w:rPr>
          <w:sz w:val="28"/>
          <w:szCs w:val="28"/>
        </w:rPr>
        <w:t>Онгудайский</w:t>
      </w:r>
      <w:proofErr w:type="spellEnd"/>
      <w:r w:rsidRPr="009B7E45">
        <w:rPr>
          <w:sz w:val="28"/>
          <w:szCs w:val="28"/>
        </w:rPr>
        <w:t xml:space="preserve"> район» в 2023 году кредиты на пополнение остатков средств на </w:t>
      </w:r>
      <w:proofErr w:type="gramStart"/>
      <w:r w:rsidRPr="009B7E45">
        <w:rPr>
          <w:sz w:val="28"/>
          <w:szCs w:val="28"/>
        </w:rPr>
        <w:t>счетах бюджета муниципального района, предоставляемых за счет средств федерального бюджета не привлекались</w:t>
      </w:r>
      <w:proofErr w:type="gramEnd"/>
      <w:r w:rsidRPr="009B7E45">
        <w:rPr>
          <w:sz w:val="28"/>
          <w:szCs w:val="28"/>
        </w:rPr>
        <w:t xml:space="preserve">. </w:t>
      </w:r>
    </w:p>
    <w:p w:rsidR="002E1963" w:rsidRPr="009B7E45" w:rsidRDefault="002E1963" w:rsidP="002E1963">
      <w:pPr>
        <w:rPr>
          <w:b/>
          <w:color w:val="000000"/>
          <w:sz w:val="28"/>
          <w:szCs w:val="28"/>
        </w:rPr>
      </w:pPr>
    </w:p>
    <w:p w:rsidR="00237DD8" w:rsidRPr="009B7E45" w:rsidRDefault="00237DD8" w:rsidP="006E1826">
      <w:pPr>
        <w:ind w:left="2553"/>
        <w:rPr>
          <w:b/>
          <w:color w:val="000000"/>
          <w:sz w:val="28"/>
          <w:szCs w:val="28"/>
        </w:rPr>
      </w:pPr>
      <w:r w:rsidRPr="009B7E45">
        <w:rPr>
          <w:b/>
          <w:color w:val="000000"/>
          <w:sz w:val="28"/>
          <w:szCs w:val="28"/>
        </w:rPr>
        <w:t>Исполнение расходной части бюджета</w:t>
      </w:r>
    </w:p>
    <w:p w:rsidR="002C464B" w:rsidRPr="000829E4" w:rsidRDefault="002C464B" w:rsidP="002C464B">
      <w:pPr>
        <w:jc w:val="both"/>
        <w:rPr>
          <w:b/>
          <w:color w:val="000000"/>
          <w:sz w:val="28"/>
          <w:szCs w:val="28"/>
        </w:rPr>
      </w:pPr>
      <w:r w:rsidRPr="000829E4">
        <w:rPr>
          <w:b/>
          <w:color w:val="000000"/>
          <w:sz w:val="28"/>
          <w:szCs w:val="28"/>
        </w:rPr>
        <w:t>Расходы бюджета муниципального образования «</w:t>
      </w:r>
      <w:proofErr w:type="spellStart"/>
      <w:r w:rsidRPr="000829E4">
        <w:rPr>
          <w:b/>
          <w:color w:val="000000"/>
          <w:sz w:val="28"/>
          <w:szCs w:val="28"/>
        </w:rPr>
        <w:t>Онгудайский</w:t>
      </w:r>
      <w:proofErr w:type="spellEnd"/>
      <w:r w:rsidRPr="000829E4">
        <w:rPr>
          <w:b/>
          <w:color w:val="000000"/>
          <w:sz w:val="28"/>
          <w:szCs w:val="28"/>
        </w:rPr>
        <w:t xml:space="preserve"> район»</w:t>
      </w:r>
      <w:r w:rsidR="00F82BCA" w:rsidRPr="000829E4">
        <w:rPr>
          <w:b/>
          <w:color w:val="000000"/>
          <w:sz w:val="28"/>
          <w:szCs w:val="28"/>
        </w:rPr>
        <w:t xml:space="preserve"> </w:t>
      </w:r>
      <w:r w:rsidR="000621C0" w:rsidRPr="000829E4">
        <w:rPr>
          <w:b/>
          <w:color w:val="000000"/>
          <w:sz w:val="28"/>
          <w:szCs w:val="28"/>
        </w:rPr>
        <w:t>выше</w:t>
      </w:r>
      <w:r w:rsidR="00F82BCA" w:rsidRPr="000829E4">
        <w:rPr>
          <w:b/>
          <w:color w:val="000000"/>
          <w:sz w:val="28"/>
          <w:szCs w:val="28"/>
        </w:rPr>
        <w:t xml:space="preserve"> уровня </w:t>
      </w:r>
      <w:r w:rsidR="000621C0" w:rsidRPr="000829E4">
        <w:rPr>
          <w:b/>
          <w:color w:val="000000"/>
          <w:sz w:val="28"/>
          <w:szCs w:val="28"/>
        </w:rPr>
        <w:t>20</w:t>
      </w:r>
      <w:r w:rsidR="00A06999" w:rsidRPr="000829E4">
        <w:rPr>
          <w:b/>
          <w:color w:val="000000"/>
          <w:sz w:val="28"/>
          <w:szCs w:val="28"/>
        </w:rPr>
        <w:t>2</w:t>
      </w:r>
      <w:r w:rsidR="00CD5357">
        <w:rPr>
          <w:b/>
          <w:color w:val="000000"/>
          <w:sz w:val="28"/>
          <w:szCs w:val="28"/>
        </w:rPr>
        <w:t xml:space="preserve">2 </w:t>
      </w:r>
      <w:r w:rsidR="00F82BCA" w:rsidRPr="000829E4">
        <w:rPr>
          <w:b/>
          <w:color w:val="000000"/>
          <w:sz w:val="28"/>
          <w:szCs w:val="28"/>
        </w:rPr>
        <w:t xml:space="preserve">года на </w:t>
      </w:r>
      <w:r w:rsidR="00CD5357">
        <w:rPr>
          <w:b/>
          <w:color w:val="000000"/>
          <w:sz w:val="28"/>
          <w:szCs w:val="28"/>
        </w:rPr>
        <w:t>91911,2</w:t>
      </w:r>
      <w:r w:rsidR="00F82BCA" w:rsidRPr="000829E4">
        <w:rPr>
          <w:b/>
          <w:color w:val="000000"/>
          <w:sz w:val="28"/>
          <w:szCs w:val="28"/>
        </w:rPr>
        <w:t xml:space="preserve"> тыс. рублей, темп роста составил </w:t>
      </w:r>
      <w:r w:rsidR="00CD5357">
        <w:rPr>
          <w:b/>
          <w:color w:val="000000"/>
          <w:sz w:val="28"/>
          <w:szCs w:val="28"/>
        </w:rPr>
        <w:t>111</w:t>
      </w:r>
      <w:r w:rsidR="00F82BCA" w:rsidRPr="000829E4">
        <w:rPr>
          <w:b/>
          <w:color w:val="000000"/>
          <w:sz w:val="28"/>
          <w:szCs w:val="28"/>
        </w:rPr>
        <w:t xml:space="preserve">%. </w:t>
      </w:r>
      <w:r w:rsidRPr="000829E4">
        <w:rPr>
          <w:b/>
          <w:color w:val="000000"/>
          <w:sz w:val="28"/>
          <w:szCs w:val="28"/>
        </w:rPr>
        <w:t xml:space="preserve"> </w:t>
      </w:r>
      <w:r w:rsidR="00F82BCA" w:rsidRPr="000829E4">
        <w:rPr>
          <w:b/>
          <w:color w:val="000000"/>
          <w:sz w:val="28"/>
          <w:szCs w:val="28"/>
        </w:rPr>
        <w:t>П</w:t>
      </w:r>
      <w:r w:rsidRPr="000829E4">
        <w:rPr>
          <w:b/>
          <w:color w:val="000000"/>
          <w:sz w:val="28"/>
          <w:szCs w:val="28"/>
        </w:rPr>
        <w:t>ри уточненном плане на год в сумме</w:t>
      </w:r>
      <w:r w:rsidR="009E5156" w:rsidRPr="000829E4">
        <w:rPr>
          <w:b/>
          <w:color w:val="000000"/>
          <w:sz w:val="28"/>
          <w:szCs w:val="28"/>
        </w:rPr>
        <w:t xml:space="preserve"> </w:t>
      </w:r>
      <w:r w:rsidR="007B2841">
        <w:rPr>
          <w:b/>
          <w:color w:val="000000"/>
          <w:sz w:val="28"/>
          <w:szCs w:val="28"/>
        </w:rPr>
        <w:t>963617,9</w:t>
      </w:r>
      <w:r w:rsidRPr="000829E4">
        <w:rPr>
          <w:b/>
          <w:color w:val="000000"/>
          <w:sz w:val="28"/>
          <w:szCs w:val="28"/>
        </w:rPr>
        <w:t xml:space="preserve"> </w:t>
      </w:r>
      <w:proofErr w:type="spellStart"/>
      <w:r w:rsidRPr="000829E4">
        <w:rPr>
          <w:b/>
          <w:color w:val="000000"/>
          <w:sz w:val="28"/>
          <w:szCs w:val="28"/>
        </w:rPr>
        <w:t>тыс</w:t>
      </w:r>
      <w:proofErr w:type="gramStart"/>
      <w:r w:rsidRPr="000829E4">
        <w:rPr>
          <w:b/>
          <w:color w:val="000000"/>
          <w:sz w:val="28"/>
          <w:szCs w:val="28"/>
        </w:rPr>
        <w:t>.р</w:t>
      </w:r>
      <w:proofErr w:type="gramEnd"/>
      <w:r w:rsidRPr="000829E4">
        <w:rPr>
          <w:b/>
          <w:color w:val="000000"/>
          <w:sz w:val="28"/>
          <w:szCs w:val="28"/>
        </w:rPr>
        <w:t>ублей</w:t>
      </w:r>
      <w:proofErr w:type="spellEnd"/>
      <w:r w:rsidRPr="000829E4">
        <w:rPr>
          <w:b/>
          <w:color w:val="000000"/>
          <w:sz w:val="28"/>
          <w:szCs w:val="28"/>
        </w:rPr>
        <w:t xml:space="preserve">  исполнен</w:t>
      </w:r>
      <w:r w:rsidR="009D55A4" w:rsidRPr="000829E4">
        <w:rPr>
          <w:b/>
          <w:color w:val="000000"/>
          <w:sz w:val="28"/>
          <w:szCs w:val="28"/>
        </w:rPr>
        <w:t>ие бюджета составило</w:t>
      </w:r>
      <w:r w:rsidRPr="000829E4">
        <w:rPr>
          <w:b/>
          <w:color w:val="000000"/>
          <w:sz w:val="28"/>
          <w:szCs w:val="28"/>
        </w:rPr>
        <w:t xml:space="preserve"> </w:t>
      </w:r>
      <w:r w:rsidR="007B2841">
        <w:rPr>
          <w:b/>
          <w:color w:val="000000"/>
          <w:sz w:val="28"/>
          <w:szCs w:val="28"/>
        </w:rPr>
        <w:t>927160,7</w:t>
      </w:r>
      <w:r w:rsidR="0071497A" w:rsidRPr="000829E4">
        <w:rPr>
          <w:b/>
          <w:color w:val="000000"/>
          <w:sz w:val="28"/>
          <w:szCs w:val="28"/>
        </w:rPr>
        <w:t xml:space="preserve"> </w:t>
      </w:r>
      <w:r w:rsidRPr="000829E4">
        <w:rPr>
          <w:b/>
          <w:color w:val="000000"/>
          <w:sz w:val="28"/>
          <w:szCs w:val="28"/>
        </w:rPr>
        <w:t xml:space="preserve"> </w:t>
      </w:r>
      <w:proofErr w:type="spellStart"/>
      <w:r w:rsidRPr="000829E4">
        <w:rPr>
          <w:b/>
          <w:color w:val="000000"/>
          <w:sz w:val="28"/>
          <w:szCs w:val="28"/>
        </w:rPr>
        <w:t>тыс.рублей</w:t>
      </w:r>
      <w:proofErr w:type="spellEnd"/>
      <w:r w:rsidRPr="000829E4">
        <w:rPr>
          <w:b/>
          <w:color w:val="000000"/>
          <w:sz w:val="28"/>
          <w:szCs w:val="28"/>
        </w:rPr>
        <w:t xml:space="preserve"> или </w:t>
      </w:r>
      <w:r w:rsidR="007B2841">
        <w:rPr>
          <w:b/>
          <w:color w:val="000000"/>
          <w:sz w:val="28"/>
          <w:szCs w:val="28"/>
        </w:rPr>
        <w:t>96,2</w:t>
      </w:r>
      <w:r w:rsidRPr="000829E4">
        <w:rPr>
          <w:b/>
          <w:color w:val="000000"/>
          <w:sz w:val="28"/>
          <w:szCs w:val="28"/>
        </w:rPr>
        <w:t>%</w:t>
      </w:r>
      <w:r w:rsidR="00B11361" w:rsidRPr="000829E4">
        <w:rPr>
          <w:b/>
          <w:color w:val="000000"/>
          <w:sz w:val="28"/>
          <w:szCs w:val="28"/>
        </w:rPr>
        <w:t xml:space="preserve"> от плановых назначений</w:t>
      </w:r>
      <w:r w:rsidR="00095BA8" w:rsidRPr="000829E4">
        <w:rPr>
          <w:b/>
          <w:color w:val="000000"/>
          <w:sz w:val="28"/>
          <w:szCs w:val="28"/>
        </w:rPr>
        <w:t>.</w:t>
      </w:r>
      <w:r w:rsidRPr="000829E4">
        <w:rPr>
          <w:b/>
          <w:color w:val="000000"/>
          <w:sz w:val="28"/>
          <w:szCs w:val="28"/>
        </w:rPr>
        <w:t xml:space="preserve"> </w:t>
      </w:r>
    </w:p>
    <w:p w:rsidR="009F69A4" w:rsidRPr="000829E4" w:rsidRDefault="009F69A4" w:rsidP="002C464B">
      <w:pPr>
        <w:jc w:val="both"/>
        <w:rPr>
          <w:b/>
          <w:color w:val="000000"/>
          <w:sz w:val="28"/>
          <w:szCs w:val="28"/>
        </w:rPr>
      </w:pPr>
    </w:p>
    <w:p w:rsidR="002C464B" w:rsidRPr="000829E4" w:rsidRDefault="002C464B" w:rsidP="002C464B">
      <w:pPr>
        <w:jc w:val="both"/>
        <w:rPr>
          <w:b/>
          <w:sz w:val="28"/>
          <w:szCs w:val="28"/>
        </w:rPr>
      </w:pPr>
      <w:r w:rsidRPr="000829E4">
        <w:rPr>
          <w:i/>
          <w:color w:val="000000"/>
          <w:sz w:val="28"/>
          <w:szCs w:val="28"/>
        </w:rPr>
        <w:t xml:space="preserve">     </w:t>
      </w:r>
      <w:r w:rsidRPr="000829E4">
        <w:rPr>
          <w:b/>
          <w:sz w:val="28"/>
          <w:szCs w:val="28"/>
        </w:rPr>
        <w:t xml:space="preserve">    Раздел 0100 «Общегосударственные вопросы»  доля  в общем расходе бюджета составляет </w:t>
      </w:r>
      <w:r w:rsidR="007B2841">
        <w:rPr>
          <w:b/>
          <w:sz w:val="28"/>
          <w:szCs w:val="28"/>
        </w:rPr>
        <w:t>4,4</w:t>
      </w:r>
      <w:r w:rsidRPr="000829E4">
        <w:rPr>
          <w:b/>
          <w:sz w:val="28"/>
          <w:szCs w:val="28"/>
        </w:rPr>
        <w:t xml:space="preserve"> %,  бюджетные ассигнования при уточненном плане </w:t>
      </w:r>
      <w:r w:rsidR="007B2841">
        <w:rPr>
          <w:b/>
          <w:sz w:val="28"/>
          <w:szCs w:val="28"/>
        </w:rPr>
        <w:t>40835,3</w:t>
      </w:r>
      <w:r w:rsidR="00A04A53" w:rsidRPr="000829E4">
        <w:rPr>
          <w:b/>
          <w:sz w:val="28"/>
          <w:szCs w:val="28"/>
        </w:rPr>
        <w:t xml:space="preserve"> </w:t>
      </w:r>
      <w:r w:rsidRPr="000829E4">
        <w:rPr>
          <w:b/>
          <w:sz w:val="28"/>
          <w:szCs w:val="28"/>
        </w:rPr>
        <w:t xml:space="preserve"> тыс. рублей исполнены в сумме </w:t>
      </w:r>
      <w:r w:rsidR="007B2841">
        <w:rPr>
          <w:b/>
          <w:sz w:val="28"/>
          <w:szCs w:val="28"/>
        </w:rPr>
        <w:t>40807,5</w:t>
      </w:r>
      <w:r w:rsidR="0071497A" w:rsidRPr="000829E4">
        <w:rPr>
          <w:b/>
          <w:sz w:val="28"/>
          <w:szCs w:val="28"/>
        </w:rPr>
        <w:t xml:space="preserve"> </w:t>
      </w:r>
      <w:r w:rsidR="00DC4FF7" w:rsidRPr="000829E4">
        <w:rPr>
          <w:b/>
          <w:sz w:val="28"/>
          <w:szCs w:val="28"/>
        </w:rPr>
        <w:t xml:space="preserve"> </w:t>
      </w:r>
      <w:proofErr w:type="spellStart"/>
      <w:r w:rsidRPr="000829E4">
        <w:rPr>
          <w:b/>
          <w:sz w:val="28"/>
          <w:szCs w:val="28"/>
        </w:rPr>
        <w:t>тыс</w:t>
      </w:r>
      <w:proofErr w:type="gramStart"/>
      <w:r w:rsidRPr="000829E4">
        <w:rPr>
          <w:b/>
          <w:sz w:val="28"/>
          <w:szCs w:val="28"/>
        </w:rPr>
        <w:t>.р</w:t>
      </w:r>
      <w:proofErr w:type="gramEnd"/>
      <w:r w:rsidRPr="000829E4">
        <w:rPr>
          <w:b/>
          <w:sz w:val="28"/>
          <w:szCs w:val="28"/>
        </w:rPr>
        <w:t>уб</w:t>
      </w:r>
      <w:proofErr w:type="spellEnd"/>
      <w:r w:rsidRPr="000829E4">
        <w:rPr>
          <w:b/>
          <w:sz w:val="28"/>
          <w:szCs w:val="28"/>
        </w:rPr>
        <w:t xml:space="preserve">., или  </w:t>
      </w:r>
      <w:r w:rsidR="005F6ABD" w:rsidRPr="000829E4">
        <w:rPr>
          <w:b/>
          <w:sz w:val="28"/>
          <w:szCs w:val="28"/>
        </w:rPr>
        <w:t>9</w:t>
      </w:r>
      <w:r w:rsidR="003F39A6" w:rsidRPr="000829E4">
        <w:rPr>
          <w:b/>
          <w:sz w:val="28"/>
          <w:szCs w:val="28"/>
        </w:rPr>
        <w:t>9</w:t>
      </w:r>
      <w:r w:rsidR="005F6ABD" w:rsidRPr="000829E4">
        <w:rPr>
          <w:b/>
          <w:sz w:val="28"/>
          <w:szCs w:val="28"/>
        </w:rPr>
        <w:t>,</w:t>
      </w:r>
      <w:r w:rsidR="007B2841">
        <w:rPr>
          <w:b/>
          <w:sz w:val="28"/>
          <w:szCs w:val="28"/>
        </w:rPr>
        <w:t>9</w:t>
      </w:r>
      <w:r w:rsidRPr="000829E4">
        <w:rPr>
          <w:b/>
          <w:sz w:val="28"/>
          <w:szCs w:val="28"/>
        </w:rPr>
        <w:t xml:space="preserve"> % к плану, темп роста </w:t>
      </w:r>
      <w:r w:rsidR="00543943">
        <w:rPr>
          <w:b/>
          <w:sz w:val="28"/>
          <w:szCs w:val="28"/>
        </w:rPr>
        <w:t xml:space="preserve">по сравнению с  2022 годом </w:t>
      </w:r>
      <w:r w:rsidRPr="000829E4">
        <w:rPr>
          <w:b/>
          <w:sz w:val="28"/>
          <w:szCs w:val="28"/>
        </w:rPr>
        <w:t xml:space="preserve">составил </w:t>
      </w:r>
      <w:r w:rsidR="00543943">
        <w:rPr>
          <w:b/>
          <w:sz w:val="28"/>
          <w:szCs w:val="28"/>
        </w:rPr>
        <w:t>126,2</w:t>
      </w:r>
      <w:r w:rsidRPr="000829E4">
        <w:rPr>
          <w:b/>
          <w:sz w:val="28"/>
          <w:szCs w:val="28"/>
        </w:rPr>
        <w:t>%.</w:t>
      </w:r>
    </w:p>
    <w:p w:rsidR="002C464B" w:rsidRPr="000829E4" w:rsidRDefault="002C464B" w:rsidP="002C464B">
      <w:pPr>
        <w:jc w:val="both"/>
        <w:rPr>
          <w:sz w:val="28"/>
          <w:szCs w:val="28"/>
        </w:rPr>
      </w:pPr>
      <w:r w:rsidRPr="000829E4">
        <w:rPr>
          <w:sz w:val="28"/>
          <w:szCs w:val="28"/>
        </w:rPr>
        <w:t xml:space="preserve">      По разделу  «Общегосударственные вопросы» отражены расходы </w:t>
      </w:r>
      <w:proofErr w:type="gramStart"/>
      <w:r w:rsidRPr="000829E4">
        <w:rPr>
          <w:sz w:val="28"/>
          <w:szCs w:val="28"/>
        </w:rPr>
        <w:t>на</w:t>
      </w:r>
      <w:proofErr w:type="gramEnd"/>
      <w:r w:rsidRPr="000829E4">
        <w:rPr>
          <w:sz w:val="28"/>
          <w:szCs w:val="28"/>
        </w:rPr>
        <w:t>:</w:t>
      </w:r>
    </w:p>
    <w:p w:rsidR="002C464B" w:rsidRPr="000829E4" w:rsidRDefault="002C464B" w:rsidP="002C464B">
      <w:pPr>
        <w:jc w:val="both"/>
        <w:rPr>
          <w:sz w:val="28"/>
          <w:szCs w:val="28"/>
        </w:rPr>
      </w:pPr>
      <w:r w:rsidRPr="000829E4">
        <w:rPr>
          <w:b/>
          <w:sz w:val="28"/>
          <w:szCs w:val="28"/>
        </w:rPr>
        <w:t xml:space="preserve"> </w:t>
      </w:r>
      <w:r w:rsidRPr="000829E4">
        <w:rPr>
          <w:sz w:val="28"/>
          <w:szCs w:val="28"/>
        </w:rPr>
        <w:t xml:space="preserve"> -</w:t>
      </w:r>
      <w:r w:rsidRPr="000829E4">
        <w:rPr>
          <w:b/>
          <w:sz w:val="28"/>
          <w:szCs w:val="28"/>
        </w:rPr>
        <w:t xml:space="preserve">Функционирование высшего должностного лица органа местного самоуправления </w:t>
      </w:r>
      <w:r w:rsidRPr="000829E4">
        <w:rPr>
          <w:sz w:val="28"/>
          <w:szCs w:val="28"/>
        </w:rPr>
        <w:t xml:space="preserve">  средства направлены на содержание Главы район</w:t>
      </w:r>
      <w:proofErr w:type="gramStart"/>
      <w:r w:rsidRPr="000829E4">
        <w:rPr>
          <w:sz w:val="28"/>
          <w:szCs w:val="28"/>
        </w:rPr>
        <w:t>а(</w:t>
      </w:r>
      <w:proofErr w:type="gramEnd"/>
      <w:r w:rsidRPr="000829E4">
        <w:rPr>
          <w:sz w:val="28"/>
          <w:szCs w:val="28"/>
        </w:rPr>
        <w:t>аймака)-</w:t>
      </w:r>
      <w:r w:rsidR="00543943">
        <w:rPr>
          <w:sz w:val="28"/>
          <w:szCs w:val="28"/>
        </w:rPr>
        <w:t>2735,7</w:t>
      </w:r>
      <w:r w:rsidRPr="000829E4">
        <w:rPr>
          <w:sz w:val="28"/>
          <w:szCs w:val="28"/>
        </w:rPr>
        <w:t xml:space="preserve"> </w:t>
      </w:r>
      <w:proofErr w:type="spellStart"/>
      <w:r w:rsidRPr="000829E4">
        <w:rPr>
          <w:sz w:val="28"/>
          <w:szCs w:val="28"/>
        </w:rPr>
        <w:t>тыс.рублей</w:t>
      </w:r>
      <w:proofErr w:type="spellEnd"/>
      <w:r w:rsidRPr="000829E4">
        <w:rPr>
          <w:sz w:val="28"/>
          <w:szCs w:val="28"/>
        </w:rPr>
        <w:t xml:space="preserve">. </w:t>
      </w:r>
    </w:p>
    <w:p w:rsidR="002C464B" w:rsidRPr="000829E4" w:rsidRDefault="002C464B" w:rsidP="002C464B">
      <w:pPr>
        <w:jc w:val="both"/>
        <w:rPr>
          <w:sz w:val="28"/>
          <w:szCs w:val="28"/>
        </w:rPr>
      </w:pPr>
      <w:r w:rsidRPr="000829E4">
        <w:rPr>
          <w:b/>
          <w:sz w:val="28"/>
          <w:szCs w:val="28"/>
        </w:rPr>
        <w:lastRenderedPageBreak/>
        <w:t xml:space="preserve">- Функционирование законодательных (представительных) органов местного самоуправления </w:t>
      </w:r>
      <w:r w:rsidRPr="000829E4">
        <w:rPr>
          <w:i/>
          <w:sz w:val="28"/>
          <w:szCs w:val="28"/>
        </w:rPr>
        <w:t xml:space="preserve"> </w:t>
      </w:r>
      <w:r w:rsidRPr="000829E4">
        <w:rPr>
          <w:sz w:val="28"/>
          <w:szCs w:val="28"/>
        </w:rPr>
        <w:t xml:space="preserve">касса </w:t>
      </w:r>
      <w:r w:rsidR="00A6181B">
        <w:rPr>
          <w:sz w:val="28"/>
          <w:szCs w:val="28"/>
        </w:rPr>
        <w:t>2273,8</w:t>
      </w:r>
      <w:r w:rsidRPr="000829E4">
        <w:rPr>
          <w:sz w:val="28"/>
          <w:szCs w:val="28"/>
        </w:rPr>
        <w:t xml:space="preserve"> </w:t>
      </w:r>
      <w:proofErr w:type="spellStart"/>
      <w:r w:rsidRPr="000829E4">
        <w:rPr>
          <w:sz w:val="28"/>
          <w:szCs w:val="28"/>
        </w:rPr>
        <w:t>тыс</w:t>
      </w:r>
      <w:proofErr w:type="gramStart"/>
      <w:r w:rsidRPr="000829E4">
        <w:rPr>
          <w:sz w:val="28"/>
          <w:szCs w:val="28"/>
        </w:rPr>
        <w:t>.р</w:t>
      </w:r>
      <w:proofErr w:type="gramEnd"/>
      <w:r w:rsidRPr="000829E4">
        <w:rPr>
          <w:sz w:val="28"/>
          <w:szCs w:val="28"/>
        </w:rPr>
        <w:t>ублей</w:t>
      </w:r>
      <w:proofErr w:type="spellEnd"/>
      <w:r w:rsidRPr="000829E4">
        <w:rPr>
          <w:sz w:val="28"/>
          <w:szCs w:val="28"/>
        </w:rPr>
        <w:t xml:space="preserve">, исполнение </w:t>
      </w:r>
      <w:r w:rsidR="00A6181B">
        <w:rPr>
          <w:sz w:val="28"/>
          <w:szCs w:val="28"/>
        </w:rPr>
        <w:t>99,9</w:t>
      </w:r>
      <w:r w:rsidRPr="000829E4">
        <w:rPr>
          <w:sz w:val="28"/>
          <w:szCs w:val="28"/>
        </w:rPr>
        <w:t xml:space="preserve"> %. Средства направлены на:</w:t>
      </w:r>
    </w:p>
    <w:p w:rsidR="002C464B" w:rsidRPr="000829E4" w:rsidRDefault="002C464B" w:rsidP="002C464B">
      <w:pPr>
        <w:jc w:val="both"/>
        <w:rPr>
          <w:sz w:val="28"/>
          <w:szCs w:val="28"/>
        </w:rPr>
      </w:pPr>
      <w:r w:rsidRPr="000829E4">
        <w:rPr>
          <w:sz w:val="28"/>
          <w:szCs w:val="28"/>
        </w:rPr>
        <w:t xml:space="preserve">-содержание Председателя представительного органа местного самоуправления- </w:t>
      </w:r>
      <w:r w:rsidR="00A6181B">
        <w:rPr>
          <w:sz w:val="28"/>
          <w:szCs w:val="28"/>
        </w:rPr>
        <w:t>1343,6</w:t>
      </w:r>
      <w:r w:rsidR="00A13274" w:rsidRPr="000829E4">
        <w:rPr>
          <w:sz w:val="28"/>
          <w:szCs w:val="28"/>
        </w:rPr>
        <w:t xml:space="preserve"> </w:t>
      </w:r>
      <w:proofErr w:type="spellStart"/>
      <w:r w:rsidRPr="000829E4">
        <w:rPr>
          <w:sz w:val="28"/>
          <w:szCs w:val="28"/>
        </w:rPr>
        <w:t>тыс</w:t>
      </w:r>
      <w:proofErr w:type="gramStart"/>
      <w:r w:rsidRPr="000829E4">
        <w:rPr>
          <w:sz w:val="28"/>
          <w:szCs w:val="28"/>
        </w:rPr>
        <w:t>.р</w:t>
      </w:r>
      <w:proofErr w:type="gramEnd"/>
      <w:r w:rsidRPr="000829E4">
        <w:rPr>
          <w:sz w:val="28"/>
          <w:szCs w:val="28"/>
        </w:rPr>
        <w:t>ублей</w:t>
      </w:r>
      <w:proofErr w:type="spellEnd"/>
      <w:r w:rsidRPr="000829E4">
        <w:rPr>
          <w:sz w:val="28"/>
          <w:szCs w:val="28"/>
        </w:rPr>
        <w:t xml:space="preserve">; </w:t>
      </w:r>
    </w:p>
    <w:p w:rsidR="002C464B" w:rsidRPr="000829E4" w:rsidRDefault="002C464B" w:rsidP="002C464B">
      <w:pPr>
        <w:jc w:val="both"/>
        <w:rPr>
          <w:sz w:val="28"/>
          <w:szCs w:val="28"/>
        </w:rPr>
      </w:pPr>
      <w:r w:rsidRPr="000829E4">
        <w:rPr>
          <w:sz w:val="28"/>
          <w:szCs w:val="28"/>
        </w:rPr>
        <w:t>-содержание представительного органа местного самоуправления-</w:t>
      </w:r>
      <w:r w:rsidR="00AF2AA4">
        <w:rPr>
          <w:sz w:val="28"/>
          <w:szCs w:val="28"/>
        </w:rPr>
        <w:t>654,1</w:t>
      </w:r>
      <w:r w:rsidR="000143DB" w:rsidRPr="000829E4">
        <w:rPr>
          <w:sz w:val="28"/>
          <w:szCs w:val="28"/>
        </w:rPr>
        <w:t xml:space="preserve"> </w:t>
      </w:r>
      <w:proofErr w:type="spellStart"/>
      <w:r w:rsidRPr="000829E4">
        <w:rPr>
          <w:sz w:val="28"/>
          <w:szCs w:val="28"/>
        </w:rPr>
        <w:t>тыс</w:t>
      </w:r>
      <w:proofErr w:type="gramStart"/>
      <w:r w:rsidRPr="000829E4">
        <w:rPr>
          <w:sz w:val="28"/>
          <w:szCs w:val="28"/>
        </w:rPr>
        <w:t>.р</w:t>
      </w:r>
      <w:proofErr w:type="gramEnd"/>
      <w:r w:rsidRPr="000829E4">
        <w:rPr>
          <w:sz w:val="28"/>
          <w:szCs w:val="28"/>
        </w:rPr>
        <w:t>ублей</w:t>
      </w:r>
      <w:proofErr w:type="spellEnd"/>
      <w:r w:rsidRPr="000829E4">
        <w:rPr>
          <w:sz w:val="28"/>
          <w:szCs w:val="28"/>
        </w:rPr>
        <w:t>;</w:t>
      </w:r>
    </w:p>
    <w:p w:rsidR="002C464B" w:rsidRPr="000829E4" w:rsidRDefault="002C464B" w:rsidP="002C464B">
      <w:pPr>
        <w:jc w:val="both"/>
        <w:rPr>
          <w:sz w:val="28"/>
          <w:szCs w:val="28"/>
        </w:rPr>
      </w:pPr>
      <w:r w:rsidRPr="000829E4">
        <w:rPr>
          <w:sz w:val="28"/>
          <w:szCs w:val="28"/>
        </w:rPr>
        <w:t>-иные выплаты лицам, привлекаемым для выполнения отдельных полномочий-</w:t>
      </w:r>
      <w:r w:rsidR="006A1D03">
        <w:rPr>
          <w:sz w:val="28"/>
          <w:szCs w:val="28"/>
        </w:rPr>
        <w:t>276,0</w:t>
      </w:r>
      <w:r w:rsidRPr="000829E4">
        <w:rPr>
          <w:sz w:val="28"/>
          <w:szCs w:val="28"/>
        </w:rPr>
        <w:t xml:space="preserve">  </w:t>
      </w:r>
      <w:proofErr w:type="spellStart"/>
      <w:r w:rsidRPr="000829E4">
        <w:rPr>
          <w:sz w:val="28"/>
          <w:szCs w:val="28"/>
        </w:rPr>
        <w:t>тыс</w:t>
      </w:r>
      <w:proofErr w:type="gramStart"/>
      <w:r w:rsidRPr="000829E4">
        <w:rPr>
          <w:sz w:val="28"/>
          <w:szCs w:val="28"/>
        </w:rPr>
        <w:t>.р</w:t>
      </w:r>
      <w:proofErr w:type="gramEnd"/>
      <w:r w:rsidRPr="000829E4">
        <w:rPr>
          <w:sz w:val="28"/>
          <w:szCs w:val="28"/>
        </w:rPr>
        <w:t>ублей</w:t>
      </w:r>
      <w:proofErr w:type="spellEnd"/>
      <w:r w:rsidRPr="000829E4">
        <w:rPr>
          <w:sz w:val="28"/>
          <w:szCs w:val="28"/>
        </w:rPr>
        <w:t>.</w:t>
      </w:r>
    </w:p>
    <w:p w:rsidR="00A57266" w:rsidRPr="000829E4" w:rsidRDefault="008D0DC4" w:rsidP="002C464B">
      <w:pPr>
        <w:jc w:val="both"/>
        <w:rPr>
          <w:sz w:val="28"/>
          <w:szCs w:val="28"/>
        </w:rPr>
      </w:pPr>
      <w:r w:rsidRPr="000829E4">
        <w:rPr>
          <w:b/>
          <w:sz w:val="28"/>
          <w:szCs w:val="28"/>
        </w:rPr>
        <w:t xml:space="preserve">     </w:t>
      </w:r>
      <w:r w:rsidR="002C464B" w:rsidRPr="000829E4">
        <w:rPr>
          <w:b/>
          <w:sz w:val="28"/>
          <w:szCs w:val="28"/>
        </w:rPr>
        <w:t>Функционирование местн</w:t>
      </w:r>
      <w:r w:rsidR="00095BA8" w:rsidRPr="000829E4">
        <w:rPr>
          <w:b/>
          <w:sz w:val="28"/>
          <w:szCs w:val="28"/>
        </w:rPr>
        <w:t>ых администраций</w:t>
      </w:r>
      <w:r w:rsidR="002C464B" w:rsidRPr="000829E4">
        <w:rPr>
          <w:b/>
          <w:sz w:val="28"/>
          <w:szCs w:val="28"/>
        </w:rPr>
        <w:t>.</w:t>
      </w:r>
      <w:r w:rsidR="002C464B" w:rsidRPr="000829E4">
        <w:rPr>
          <w:sz w:val="28"/>
          <w:szCs w:val="28"/>
        </w:rPr>
        <w:t xml:space="preserve"> За счет средств местного бюджета</w:t>
      </w:r>
      <w:r w:rsidR="004946D9" w:rsidRPr="000829E4">
        <w:rPr>
          <w:sz w:val="28"/>
          <w:szCs w:val="28"/>
        </w:rPr>
        <w:t xml:space="preserve">, дотации на сбалансированность </w:t>
      </w:r>
      <w:r w:rsidR="002C464B" w:rsidRPr="000829E4">
        <w:rPr>
          <w:sz w:val="28"/>
          <w:szCs w:val="28"/>
        </w:rPr>
        <w:t xml:space="preserve">и субсидий на выплату заработной платы до МРОТ, отражены расходы на  содержание  аппарата  районной администрации, отдела экономики, </w:t>
      </w:r>
      <w:r w:rsidR="005D121A" w:rsidRPr="000829E4">
        <w:rPr>
          <w:sz w:val="28"/>
          <w:szCs w:val="28"/>
        </w:rPr>
        <w:t xml:space="preserve">отдела сельского хозяйства и отдела  по земельным и имущественным отношениям </w:t>
      </w:r>
      <w:r w:rsidR="002C464B" w:rsidRPr="000829E4">
        <w:rPr>
          <w:sz w:val="28"/>
          <w:szCs w:val="28"/>
        </w:rPr>
        <w:t xml:space="preserve"> в размере </w:t>
      </w:r>
      <w:r w:rsidR="00242066">
        <w:rPr>
          <w:sz w:val="28"/>
          <w:szCs w:val="28"/>
        </w:rPr>
        <w:t>20948,1</w:t>
      </w:r>
      <w:r w:rsidR="002C7BD7" w:rsidRPr="000829E4">
        <w:rPr>
          <w:sz w:val="28"/>
          <w:szCs w:val="28"/>
        </w:rPr>
        <w:t xml:space="preserve"> </w:t>
      </w:r>
      <w:proofErr w:type="spellStart"/>
      <w:r w:rsidR="002C464B" w:rsidRPr="000829E4">
        <w:rPr>
          <w:sz w:val="28"/>
          <w:szCs w:val="28"/>
        </w:rPr>
        <w:t>тыс</w:t>
      </w:r>
      <w:proofErr w:type="gramStart"/>
      <w:r w:rsidR="002C464B" w:rsidRPr="000829E4">
        <w:rPr>
          <w:sz w:val="28"/>
          <w:szCs w:val="28"/>
        </w:rPr>
        <w:t>.р</w:t>
      </w:r>
      <w:proofErr w:type="gramEnd"/>
      <w:r w:rsidR="002C464B" w:rsidRPr="000829E4">
        <w:rPr>
          <w:sz w:val="28"/>
          <w:szCs w:val="28"/>
        </w:rPr>
        <w:t>ублей</w:t>
      </w:r>
      <w:proofErr w:type="spellEnd"/>
      <w:r w:rsidR="002C464B" w:rsidRPr="000829E4">
        <w:rPr>
          <w:sz w:val="28"/>
          <w:szCs w:val="28"/>
        </w:rPr>
        <w:t>, при плане</w:t>
      </w:r>
      <w:r w:rsidR="004946D9" w:rsidRPr="000829E4">
        <w:rPr>
          <w:sz w:val="28"/>
          <w:szCs w:val="28"/>
        </w:rPr>
        <w:t xml:space="preserve"> </w:t>
      </w:r>
      <w:r w:rsidR="00242066">
        <w:rPr>
          <w:sz w:val="28"/>
          <w:szCs w:val="28"/>
        </w:rPr>
        <w:t>20973,8</w:t>
      </w:r>
      <w:r w:rsidR="00CF1172" w:rsidRPr="000829E4">
        <w:rPr>
          <w:sz w:val="28"/>
          <w:szCs w:val="28"/>
        </w:rPr>
        <w:t xml:space="preserve"> </w:t>
      </w:r>
      <w:proofErr w:type="spellStart"/>
      <w:r w:rsidR="004946D9" w:rsidRPr="000829E4">
        <w:rPr>
          <w:sz w:val="28"/>
          <w:szCs w:val="28"/>
        </w:rPr>
        <w:t>т</w:t>
      </w:r>
      <w:r w:rsidR="002C464B" w:rsidRPr="000829E4">
        <w:rPr>
          <w:sz w:val="28"/>
          <w:szCs w:val="28"/>
        </w:rPr>
        <w:t>ыс.рублей</w:t>
      </w:r>
      <w:proofErr w:type="spellEnd"/>
      <w:r w:rsidR="002C7BD7" w:rsidRPr="000829E4">
        <w:rPr>
          <w:i/>
          <w:sz w:val="28"/>
          <w:szCs w:val="28"/>
        </w:rPr>
        <w:t xml:space="preserve">. </w:t>
      </w:r>
      <w:r w:rsidR="00F3622F" w:rsidRPr="000829E4">
        <w:rPr>
          <w:snapToGrid w:val="0"/>
          <w:sz w:val="28"/>
          <w:szCs w:val="28"/>
        </w:rPr>
        <w:t>Кро</w:t>
      </w:r>
      <w:r w:rsidR="00AF2AA4">
        <w:rPr>
          <w:snapToGrid w:val="0"/>
          <w:sz w:val="28"/>
          <w:szCs w:val="28"/>
        </w:rPr>
        <w:t>м</w:t>
      </w:r>
      <w:r w:rsidR="00F3622F" w:rsidRPr="000829E4">
        <w:rPr>
          <w:snapToGrid w:val="0"/>
          <w:sz w:val="28"/>
          <w:szCs w:val="28"/>
        </w:rPr>
        <w:t>е того</w:t>
      </w:r>
      <w:r w:rsidR="002C464B" w:rsidRPr="000829E4">
        <w:rPr>
          <w:snapToGrid w:val="0"/>
          <w:sz w:val="28"/>
          <w:szCs w:val="28"/>
        </w:rPr>
        <w:t>, кассовое исполнение переданных государственных полномочий</w:t>
      </w:r>
      <w:r w:rsidR="00C644D7" w:rsidRPr="000829E4">
        <w:rPr>
          <w:snapToGrid w:val="0"/>
          <w:sz w:val="28"/>
          <w:szCs w:val="28"/>
        </w:rPr>
        <w:t xml:space="preserve"> Республики Алтай</w:t>
      </w:r>
      <w:r w:rsidR="002C464B" w:rsidRPr="000829E4">
        <w:rPr>
          <w:snapToGrid w:val="0"/>
          <w:sz w:val="28"/>
          <w:szCs w:val="28"/>
        </w:rPr>
        <w:t xml:space="preserve">  </w:t>
      </w:r>
      <w:r w:rsidR="002C464B" w:rsidRPr="000829E4">
        <w:rPr>
          <w:sz w:val="28"/>
          <w:szCs w:val="28"/>
        </w:rPr>
        <w:t>в сфере организации деятельности комиссий по делам несовершеннолетних и защите их прав</w:t>
      </w:r>
      <w:r w:rsidR="002C464B" w:rsidRPr="000829E4">
        <w:rPr>
          <w:snapToGrid w:val="0"/>
          <w:sz w:val="28"/>
          <w:szCs w:val="28"/>
        </w:rPr>
        <w:t xml:space="preserve"> из республиканского бюджета </w:t>
      </w:r>
      <w:r w:rsidR="002C464B" w:rsidRPr="000829E4">
        <w:rPr>
          <w:sz w:val="28"/>
          <w:szCs w:val="28"/>
        </w:rPr>
        <w:t xml:space="preserve">составило </w:t>
      </w:r>
      <w:r w:rsidR="005B329F">
        <w:rPr>
          <w:sz w:val="28"/>
          <w:szCs w:val="28"/>
        </w:rPr>
        <w:t>1405,3</w:t>
      </w:r>
      <w:r w:rsidR="00AC2816" w:rsidRPr="000829E4">
        <w:rPr>
          <w:sz w:val="28"/>
          <w:szCs w:val="28"/>
        </w:rPr>
        <w:t xml:space="preserve"> </w:t>
      </w:r>
      <w:proofErr w:type="spellStart"/>
      <w:r w:rsidR="002C464B" w:rsidRPr="000829E4">
        <w:rPr>
          <w:sz w:val="28"/>
          <w:szCs w:val="28"/>
        </w:rPr>
        <w:t>тыс</w:t>
      </w:r>
      <w:proofErr w:type="gramStart"/>
      <w:r w:rsidR="002C464B" w:rsidRPr="000829E4">
        <w:rPr>
          <w:sz w:val="28"/>
          <w:szCs w:val="28"/>
        </w:rPr>
        <w:t>.р</w:t>
      </w:r>
      <w:proofErr w:type="gramEnd"/>
      <w:r w:rsidR="002C464B" w:rsidRPr="000829E4">
        <w:rPr>
          <w:sz w:val="28"/>
          <w:szCs w:val="28"/>
        </w:rPr>
        <w:t>ублей</w:t>
      </w:r>
      <w:proofErr w:type="spellEnd"/>
      <w:r w:rsidR="00752266" w:rsidRPr="000829E4">
        <w:rPr>
          <w:sz w:val="28"/>
          <w:szCs w:val="28"/>
        </w:rPr>
        <w:t xml:space="preserve"> </w:t>
      </w:r>
      <w:r w:rsidR="002C464B" w:rsidRPr="000829E4">
        <w:rPr>
          <w:sz w:val="28"/>
          <w:szCs w:val="28"/>
        </w:rPr>
        <w:t>, по уведомительной регистрации территориальных соглашений и коллективных договоров -</w:t>
      </w:r>
      <w:r w:rsidR="005B329F">
        <w:rPr>
          <w:sz w:val="28"/>
          <w:szCs w:val="28"/>
        </w:rPr>
        <w:t>112,6</w:t>
      </w:r>
      <w:r w:rsidR="002C464B" w:rsidRPr="000829E4">
        <w:rPr>
          <w:sz w:val="28"/>
          <w:szCs w:val="28"/>
        </w:rPr>
        <w:t xml:space="preserve"> </w:t>
      </w:r>
      <w:proofErr w:type="spellStart"/>
      <w:r w:rsidR="002C464B" w:rsidRPr="000829E4">
        <w:rPr>
          <w:sz w:val="28"/>
          <w:szCs w:val="28"/>
        </w:rPr>
        <w:t>тыс.рублей</w:t>
      </w:r>
      <w:proofErr w:type="spellEnd"/>
      <w:r w:rsidR="00E65B41" w:rsidRPr="000829E4">
        <w:rPr>
          <w:sz w:val="28"/>
          <w:szCs w:val="28"/>
        </w:rPr>
        <w:t>,</w:t>
      </w:r>
      <w:r w:rsidR="00E65B41" w:rsidRPr="000829E4">
        <w:t xml:space="preserve">  </w:t>
      </w:r>
      <w:r w:rsidR="00E65B41" w:rsidRPr="000829E4">
        <w:rPr>
          <w:sz w:val="28"/>
          <w:szCs w:val="28"/>
        </w:rPr>
        <w:t>на постановку на учет и учет граждан Российской Федерации, имеющих право на получение жилищных субсидий -0,</w:t>
      </w:r>
      <w:r w:rsidR="005B329F">
        <w:rPr>
          <w:sz w:val="28"/>
          <w:szCs w:val="28"/>
        </w:rPr>
        <w:t>1</w:t>
      </w:r>
      <w:r w:rsidR="00E65B41" w:rsidRPr="000829E4">
        <w:rPr>
          <w:sz w:val="28"/>
          <w:szCs w:val="28"/>
        </w:rPr>
        <w:t xml:space="preserve"> </w:t>
      </w:r>
      <w:proofErr w:type="spellStart"/>
      <w:r w:rsidR="00E65B41" w:rsidRPr="000829E4">
        <w:rPr>
          <w:sz w:val="28"/>
          <w:szCs w:val="28"/>
        </w:rPr>
        <w:t>тыс.рублей</w:t>
      </w:r>
      <w:proofErr w:type="spellEnd"/>
      <w:r w:rsidR="00E65B41" w:rsidRPr="000829E4">
        <w:rPr>
          <w:sz w:val="28"/>
          <w:szCs w:val="28"/>
        </w:rPr>
        <w:t xml:space="preserve">. </w:t>
      </w:r>
      <w:r w:rsidR="009E17C3" w:rsidRPr="000829E4">
        <w:rPr>
          <w:sz w:val="28"/>
          <w:szCs w:val="28"/>
        </w:rPr>
        <w:t xml:space="preserve">  </w:t>
      </w:r>
    </w:p>
    <w:p w:rsidR="002C464B" w:rsidRPr="000829E4" w:rsidRDefault="002C464B" w:rsidP="002C464B">
      <w:pPr>
        <w:jc w:val="both"/>
        <w:rPr>
          <w:b/>
          <w:sz w:val="28"/>
          <w:szCs w:val="28"/>
        </w:rPr>
      </w:pPr>
      <w:r w:rsidRPr="000829E4">
        <w:rPr>
          <w:sz w:val="28"/>
          <w:szCs w:val="28"/>
        </w:rPr>
        <w:t xml:space="preserve">  </w:t>
      </w:r>
      <w:r w:rsidR="008D0DC4" w:rsidRPr="000829E4">
        <w:rPr>
          <w:sz w:val="28"/>
          <w:szCs w:val="28"/>
        </w:rPr>
        <w:t xml:space="preserve">   </w:t>
      </w:r>
      <w:r w:rsidRPr="000829E4">
        <w:rPr>
          <w:rFonts w:cs="Calibri"/>
          <w:b/>
          <w:sz w:val="28"/>
          <w:szCs w:val="28"/>
        </w:rPr>
        <w:t>Обеспечение деятельности финансовых органов и органов финансового (финансово-бюджетного) надзора.</w:t>
      </w:r>
    </w:p>
    <w:p w:rsidR="002C464B" w:rsidRPr="000829E4" w:rsidRDefault="002C464B" w:rsidP="002C464B">
      <w:pPr>
        <w:jc w:val="both"/>
        <w:rPr>
          <w:sz w:val="28"/>
          <w:szCs w:val="28"/>
        </w:rPr>
      </w:pPr>
      <w:r w:rsidRPr="000829E4">
        <w:rPr>
          <w:sz w:val="28"/>
          <w:szCs w:val="28"/>
        </w:rPr>
        <w:t xml:space="preserve">  Расходы на содержание финансовых и контрольных органов  при плане </w:t>
      </w:r>
      <w:r w:rsidR="005B329F">
        <w:rPr>
          <w:sz w:val="28"/>
          <w:szCs w:val="28"/>
        </w:rPr>
        <w:t>8782,0</w:t>
      </w:r>
      <w:r w:rsidR="00091F98" w:rsidRPr="000829E4">
        <w:rPr>
          <w:sz w:val="28"/>
          <w:szCs w:val="28"/>
        </w:rPr>
        <w:t xml:space="preserve"> </w:t>
      </w:r>
      <w:proofErr w:type="spellStart"/>
      <w:r w:rsidRPr="000829E4">
        <w:rPr>
          <w:sz w:val="28"/>
          <w:szCs w:val="28"/>
        </w:rPr>
        <w:t>тыс</w:t>
      </w:r>
      <w:proofErr w:type="gramStart"/>
      <w:r w:rsidRPr="000829E4">
        <w:rPr>
          <w:sz w:val="28"/>
          <w:szCs w:val="28"/>
        </w:rPr>
        <w:t>.р</w:t>
      </w:r>
      <w:proofErr w:type="gramEnd"/>
      <w:r w:rsidRPr="000829E4">
        <w:rPr>
          <w:sz w:val="28"/>
          <w:szCs w:val="28"/>
        </w:rPr>
        <w:t>уб</w:t>
      </w:r>
      <w:r w:rsidR="00091F98" w:rsidRPr="000829E4">
        <w:rPr>
          <w:sz w:val="28"/>
          <w:szCs w:val="28"/>
        </w:rPr>
        <w:t>лей</w:t>
      </w:r>
      <w:proofErr w:type="spellEnd"/>
      <w:r w:rsidR="00091F98" w:rsidRPr="000829E4">
        <w:rPr>
          <w:sz w:val="28"/>
          <w:szCs w:val="28"/>
        </w:rPr>
        <w:t xml:space="preserve">, </w:t>
      </w:r>
      <w:r w:rsidRPr="000829E4">
        <w:rPr>
          <w:sz w:val="28"/>
          <w:szCs w:val="28"/>
        </w:rPr>
        <w:t xml:space="preserve"> фактическое исполнение составило </w:t>
      </w:r>
      <w:r w:rsidR="005B329F">
        <w:rPr>
          <w:sz w:val="28"/>
          <w:szCs w:val="28"/>
        </w:rPr>
        <w:t>8781,8</w:t>
      </w:r>
      <w:r w:rsidRPr="000829E4">
        <w:rPr>
          <w:sz w:val="28"/>
          <w:szCs w:val="28"/>
        </w:rPr>
        <w:t xml:space="preserve"> </w:t>
      </w:r>
      <w:proofErr w:type="spellStart"/>
      <w:r w:rsidRPr="000829E4">
        <w:rPr>
          <w:sz w:val="28"/>
          <w:szCs w:val="28"/>
        </w:rPr>
        <w:t>тыс.руб</w:t>
      </w:r>
      <w:r w:rsidR="00091F98" w:rsidRPr="000829E4">
        <w:rPr>
          <w:sz w:val="28"/>
          <w:szCs w:val="28"/>
        </w:rPr>
        <w:t>лей</w:t>
      </w:r>
      <w:proofErr w:type="spellEnd"/>
      <w:r w:rsidRPr="000829E4">
        <w:rPr>
          <w:sz w:val="28"/>
          <w:szCs w:val="28"/>
        </w:rPr>
        <w:t xml:space="preserve">.  </w:t>
      </w:r>
      <w:r w:rsidR="008D0DC4" w:rsidRPr="000829E4">
        <w:rPr>
          <w:sz w:val="28"/>
          <w:szCs w:val="28"/>
        </w:rPr>
        <w:t>Б</w:t>
      </w:r>
      <w:r w:rsidR="00273477" w:rsidRPr="000829E4">
        <w:rPr>
          <w:sz w:val="28"/>
          <w:szCs w:val="28"/>
        </w:rPr>
        <w:t xml:space="preserve">юджетные ассигнования направлены </w:t>
      </w:r>
      <w:r w:rsidRPr="000829E4">
        <w:rPr>
          <w:sz w:val="28"/>
          <w:szCs w:val="28"/>
        </w:rPr>
        <w:t>на</w:t>
      </w:r>
      <w:r w:rsidR="00273477" w:rsidRPr="000829E4">
        <w:rPr>
          <w:sz w:val="28"/>
          <w:szCs w:val="28"/>
        </w:rPr>
        <w:t xml:space="preserve"> оплату труда  с начислениями, </w:t>
      </w:r>
      <w:r w:rsidRPr="000829E4">
        <w:rPr>
          <w:sz w:val="28"/>
          <w:szCs w:val="28"/>
        </w:rPr>
        <w:t xml:space="preserve">сопровождение </w:t>
      </w:r>
      <w:r w:rsidR="007C0719" w:rsidRPr="000829E4">
        <w:rPr>
          <w:sz w:val="28"/>
          <w:szCs w:val="28"/>
        </w:rPr>
        <w:t xml:space="preserve">программного продукта </w:t>
      </w:r>
      <w:r w:rsidRPr="000829E4">
        <w:rPr>
          <w:sz w:val="28"/>
          <w:szCs w:val="28"/>
        </w:rPr>
        <w:t xml:space="preserve">АС СМЕТА,  программы </w:t>
      </w:r>
      <w:proofErr w:type="spellStart"/>
      <w:r w:rsidRPr="000829E4">
        <w:rPr>
          <w:sz w:val="28"/>
          <w:szCs w:val="28"/>
        </w:rPr>
        <w:t>КонсультантПлюс</w:t>
      </w:r>
      <w:proofErr w:type="spellEnd"/>
      <w:r w:rsidRPr="000829E4">
        <w:rPr>
          <w:sz w:val="28"/>
          <w:szCs w:val="28"/>
        </w:rPr>
        <w:t>, лицензирование Антивирусной программы, оплата интернет – трафика, приобретение оргтехники.</w:t>
      </w:r>
    </w:p>
    <w:p w:rsidR="008917E1" w:rsidRPr="000829E4" w:rsidRDefault="008D0DC4" w:rsidP="008917E1">
      <w:pPr>
        <w:jc w:val="both"/>
        <w:rPr>
          <w:sz w:val="28"/>
          <w:szCs w:val="28"/>
        </w:rPr>
      </w:pPr>
      <w:r w:rsidRPr="000829E4">
        <w:rPr>
          <w:b/>
          <w:sz w:val="28"/>
          <w:szCs w:val="28"/>
        </w:rPr>
        <w:t xml:space="preserve">  </w:t>
      </w:r>
      <w:r w:rsidR="008917E1" w:rsidRPr="000829E4">
        <w:rPr>
          <w:b/>
          <w:sz w:val="28"/>
          <w:szCs w:val="28"/>
        </w:rPr>
        <w:t xml:space="preserve">Обеспечение проведения выборов: </w:t>
      </w:r>
      <w:r w:rsidR="008917E1" w:rsidRPr="000829E4">
        <w:rPr>
          <w:sz w:val="28"/>
          <w:szCs w:val="28"/>
        </w:rPr>
        <w:t>на подготовку и проведение муниципальных выборов</w:t>
      </w:r>
      <w:r w:rsidR="008917E1" w:rsidRPr="000829E4">
        <w:rPr>
          <w:b/>
          <w:sz w:val="28"/>
          <w:szCs w:val="28"/>
        </w:rPr>
        <w:t xml:space="preserve"> </w:t>
      </w:r>
      <w:r w:rsidR="008917E1" w:rsidRPr="000829E4">
        <w:rPr>
          <w:sz w:val="28"/>
          <w:szCs w:val="28"/>
        </w:rPr>
        <w:t>направлено -</w:t>
      </w:r>
      <w:r w:rsidR="005C2527">
        <w:rPr>
          <w:sz w:val="28"/>
          <w:szCs w:val="28"/>
        </w:rPr>
        <w:t xml:space="preserve">3219,0 </w:t>
      </w:r>
      <w:proofErr w:type="spellStart"/>
      <w:r w:rsidR="008917E1" w:rsidRPr="000829E4">
        <w:rPr>
          <w:sz w:val="28"/>
          <w:szCs w:val="28"/>
        </w:rPr>
        <w:t>тыс</w:t>
      </w:r>
      <w:proofErr w:type="gramStart"/>
      <w:r w:rsidR="008917E1" w:rsidRPr="000829E4">
        <w:rPr>
          <w:sz w:val="28"/>
          <w:szCs w:val="28"/>
        </w:rPr>
        <w:t>.р</w:t>
      </w:r>
      <w:proofErr w:type="gramEnd"/>
      <w:r w:rsidR="008917E1" w:rsidRPr="000829E4">
        <w:rPr>
          <w:sz w:val="28"/>
          <w:szCs w:val="28"/>
        </w:rPr>
        <w:t>ублей</w:t>
      </w:r>
      <w:proofErr w:type="spellEnd"/>
      <w:r w:rsidR="008917E1" w:rsidRPr="000829E4">
        <w:rPr>
          <w:sz w:val="28"/>
          <w:szCs w:val="28"/>
        </w:rPr>
        <w:t>,  в том числе,</w:t>
      </w:r>
      <w:r w:rsidR="00F54DEB" w:rsidRPr="000829E4">
        <w:rPr>
          <w:sz w:val="28"/>
          <w:szCs w:val="28"/>
        </w:rPr>
        <w:t xml:space="preserve"> </w:t>
      </w:r>
      <w:r w:rsidR="00553DDA" w:rsidRPr="000829E4">
        <w:rPr>
          <w:sz w:val="28"/>
          <w:szCs w:val="28"/>
        </w:rPr>
        <w:t xml:space="preserve">из резервного фонда Администрации района  </w:t>
      </w:r>
      <w:r w:rsidR="008917E1" w:rsidRPr="000829E4">
        <w:rPr>
          <w:sz w:val="28"/>
          <w:szCs w:val="28"/>
        </w:rPr>
        <w:t xml:space="preserve">  </w:t>
      </w:r>
      <w:r w:rsidR="008917E1" w:rsidRPr="000D54CA">
        <w:rPr>
          <w:sz w:val="28"/>
          <w:szCs w:val="28"/>
        </w:rPr>
        <w:t xml:space="preserve">на  </w:t>
      </w:r>
      <w:r w:rsidR="00290251" w:rsidRPr="00290251">
        <w:rPr>
          <w:sz w:val="28"/>
          <w:szCs w:val="28"/>
        </w:rPr>
        <w:t>изготовление избирательных бюллетеней</w:t>
      </w:r>
      <w:r w:rsidR="00290251">
        <w:rPr>
          <w:sz w:val="28"/>
          <w:szCs w:val="28"/>
        </w:rPr>
        <w:t xml:space="preserve"> -</w:t>
      </w:r>
      <w:r w:rsidR="00F54DEB" w:rsidRPr="000829E4">
        <w:rPr>
          <w:sz w:val="28"/>
          <w:szCs w:val="28"/>
        </w:rPr>
        <w:t xml:space="preserve"> </w:t>
      </w:r>
      <w:r w:rsidR="005C2527">
        <w:rPr>
          <w:sz w:val="28"/>
          <w:szCs w:val="28"/>
        </w:rPr>
        <w:t>32,8</w:t>
      </w:r>
      <w:r w:rsidR="00F54DEB" w:rsidRPr="000829E4">
        <w:rPr>
          <w:sz w:val="28"/>
          <w:szCs w:val="28"/>
        </w:rPr>
        <w:t xml:space="preserve"> </w:t>
      </w:r>
      <w:proofErr w:type="spellStart"/>
      <w:r w:rsidR="00F54DEB" w:rsidRPr="000829E4">
        <w:rPr>
          <w:sz w:val="28"/>
          <w:szCs w:val="28"/>
        </w:rPr>
        <w:t>тыс.рублей</w:t>
      </w:r>
      <w:proofErr w:type="spellEnd"/>
      <w:r w:rsidR="00F54DEB" w:rsidRPr="000829E4">
        <w:rPr>
          <w:sz w:val="28"/>
          <w:szCs w:val="28"/>
        </w:rPr>
        <w:t>.</w:t>
      </w:r>
    </w:p>
    <w:p w:rsidR="002C464B" w:rsidRPr="000829E4" w:rsidRDefault="007C0719" w:rsidP="002C464B">
      <w:pPr>
        <w:jc w:val="both"/>
        <w:rPr>
          <w:sz w:val="28"/>
          <w:szCs w:val="28"/>
        </w:rPr>
      </w:pPr>
      <w:r w:rsidRPr="000829E4">
        <w:rPr>
          <w:sz w:val="28"/>
          <w:szCs w:val="28"/>
        </w:rPr>
        <w:t xml:space="preserve">   </w:t>
      </w:r>
      <w:r w:rsidR="002C464B" w:rsidRPr="000829E4">
        <w:rPr>
          <w:b/>
          <w:sz w:val="28"/>
          <w:szCs w:val="28"/>
        </w:rPr>
        <w:t xml:space="preserve">Другие общегосударственные вопросы </w:t>
      </w:r>
      <w:r w:rsidR="002C464B" w:rsidRPr="000829E4">
        <w:rPr>
          <w:sz w:val="28"/>
          <w:szCs w:val="28"/>
        </w:rPr>
        <w:t xml:space="preserve"> план</w:t>
      </w:r>
      <w:r w:rsidR="00FF77E9" w:rsidRPr="000829E4">
        <w:rPr>
          <w:sz w:val="28"/>
          <w:szCs w:val="28"/>
        </w:rPr>
        <w:t xml:space="preserve"> </w:t>
      </w:r>
      <w:r w:rsidR="0048265F">
        <w:rPr>
          <w:sz w:val="28"/>
          <w:szCs w:val="28"/>
        </w:rPr>
        <w:t>1331,2</w:t>
      </w:r>
      <w:r w:rsidR="00FF77E9" w:rsidRPr="000829E4">
        <w:rPr>
          <w:sz w:val="28"/>
          <w:szCs w:val="28"/>
        </w:rPr>
        <w:t xml:space="preserve"> </w:t>
      </w:r>
      <w:proofErr w:type="spellStart"/>
      <w:r w:rsidR="002C464B" w:rsidRPr="000829E4">
        <w:rPr>
          <w:sz w:val="28"/>
          <w:szCs w:val="28"/>
        </w:rPr>
        <w:t>тыс</w:t>
      </w:r>
      <w:proofErr w:type="gramStart"/>
      <w:r w:rsidR="002C464B" w:rsidRPr="000829E4">
        <w:rPr>
          <w:sz w:val="28"/>
          <w:szCs w:val="28"/>
        </w:rPr>
        <w:t>.р</w:t>
      </w:r>
      <w:proofErr w:type="gramEnd"/>
      <w:r w:rsidR="002C464B" w:rsidRPr="000829E4">
        <w:rPr>
          <w:sz w:val="28"/>
          <w:szCs w:val="28"/>
        </w:rPr>
        <w:t>ублей</w:t>
      </w:r>
      <w:proofErr w:type="spellEnd"/>
      <w:r w:rsidR="002C464B" w:rsidRPr="000829E4">
        <w:rPr>
          <w:sz w:val="28"/>
          <w:szCs w:val="28"/>
        </w:rPr>
        <w:t xml:space="preserve">  </w:t>
      </w:r>
      <w:r w:rsidR="00197A5C" w:rsidRPr="000829E4">
        <w:rPr>
          <w:sz w:val="28"/>
          <w:szCs w:val="28"/>
        </w:rPr>
        <w:t>освоен в полном объеме.</w:t>
      </w:r>
    </w:p>
    <w:p w:rsidR="002C464B" w:rsidRPr="000829E4" w:rsidRDefault="00E57A7E" w:rsidP="002C464B">
      <w:pPr>
        <w:jc w:val="both"/>
        <w:rPr>
          <w:snapToGrid w:val="0"/>
          <w:sz w:val="28"/>
          <w:szCs w:val="28"/>
        </w:rPr>
      </w:pPr>
      <w:r w:rsidRPr="000829E4">
        <w:rPr>
          <w:snapToGrid w:val="0"/>
          <w:sz w:val="28"/>
          <w:szCs w:val="28"/>
        </w:rPr>
        <w:t xml:space="preserve">     </w:t>
      </w:r>
      <w:r w:rsidR="002C464B" w:rsidRPr="000829E4">
        <w:rPr>
          <w:snapToGrid w:val="0"/>
          <w:sz w:val="28"/>
          <w:szCs w:val="28"/>
        </w:rPr>
        <w:t xml:space="preserve">Расходы на исполнение переданных государственных полномочий </w:t>
      </w:r>
      <w:r w:rsidR="00E54F92" w:rsidRPr="000829E4">
        <w:rPr>
          <w:snapToGrid w:val="0"/>
          <w:sz w:val="28"/>
          <w:szCs w:val="28"/>
        </w:rPr>
        <w:t>Республики Алтай</w:t>
      </w:r>
      <w:r w:rsidR="002C464B" w:rsidRPr="000829E4">
        <w:rPr>
          <w:snapToGrid w:val="0"/>
          <w:sz w:val="28"/>
          <w:szCs w:val="28"/>
        </w:rPr>
        <w:t>:</w:t>
      </w:r>
    </w:p>
    <w:p w:rsidR="00E15CFA" w:rsidRPr="000829E4" w:rsidRDefault="002C464B" w:rsidP="009B7BC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архив</w:t>
      </w:r>
      <w:r w:rsidR="00962454"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дела</w:t>
      </w:r>
      <w:r w:rsidR="00006C4E"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предусмотренных бюджетных ассигнований на 20</w:t>
      </w:r>
      <w:r w:rsidR="00E15CFA"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1396"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51396"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65F">
        <w:rPr>
          <w:rFonts w:ascii="Times New Roman" w:eastAsia="Times New Roman" w:hAnsi="Times New Roman" w:cs="Times New Roman"/>
          <w:sz w:val="28"/>
          <w:szCs w:val="28"/>
          <w:lang w:eastAsia="ru-RU"/>
        </w:rPr>
        <w:t>886,1</w:t>
      </w:r>
      <w:r w:rsidR="00E15CFA"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исполнен в полном объеме. </w:t>
      </w:r>
    </w:p>
    <w:p w:rsidR="00495707" w:rsidRPr="000829E4" w:rsidRDefault="002C464B" w:rsidP="009B7BC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административного законодательства в сумме </w:t>
      </w:r>
      <w:r w:rsidR="0048265F">
        <w:rPr>
          <w:rFonts w:ascii="Times New Roman" w:eastAsia="Times New Roman" w:hAnsi="Times New Roman" w:cs="Times New Roman"/>
          <w:sz w:val="28"/>
          <w:szCs w:val="28"/>
          <w:lang w:eastAsia="ru-RU"/>
        </w:rPr>
        <w:t>76,7</w:t>
      </w:r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исполнение 100%. Произ</w:t>
      </w:r>
      <w:r w:rsidR="00495707"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ведены расходы на услуги связи</w:t>
      </w:r>
      <w:r w:rsidR="00884A89"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приобретение канцелярских товаров</w:t>
      </w:r>
      <w:r w:rsidR="008D043F"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707"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64B" w:rsidRPr="000829E4" w:rsidRDefault="002C464B" w:rsidP="009B7BC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 информации для ведения реестра нормативно-правовых актов Республики Алтай </w:t>
      </w:r>
      <w:r w:rsidR="00C72DB0"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65F">
        <w:rPr>
          <w:rFonts w:ascii="Times New Roman" w:eastAsia="Times New Roman" w:hAnsi="Times New Roman" w:cs="Times New Roman"/>
          <w:sz w:val="28"/>
          <w:szCs w:val="28"/>
          <w:lang w:eastAsia="ru-RU"/>
        </w:rPr>
        <w:t>341,0</w:t>
      </w:r>
      <w:r w:rsidR="00751396"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направлены на оплату труда с начислениями  ведущего специалиста по сбору информации для ведения реестра нормативно-правовых актов Республики Алтай</w:t>
      </w:r>
      <w:r w:rsidR="00E17A24"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</w:t>
      </w:r>
    </w:p>
    <w:p w:rsidR="002C464B" w:rsidRPr="000829E4" w:rsidRDefault="00006C4E" w:rsidP="002B248A">
      <w:pPr>
        <w:ind w:right="-30"/>
        <w:jc w:val="both"/>
        <w:rPr>
          <w:sz w:val="28"/>
          <w:szCs w:val="28"/>
        </w:rPr>
      </w:pPr>
      <w:r w:rsidRPr="000829E4">
        <w:rPr>
          <w:sz w:val="28"/>
          <w:szCs w:val="28"/>
        </w:rPr>
        <w:t xml:space="preserve">    </w:t>
      </w:r>
      <w:r w:rsidR="002C464B" w:rsidRPr="000829E4">
        <w:rPr>
          <w:sz w:val="28"/>
          <w:szCs w:val="28"/>
        </w:rPr>
        <w:t xml:space="preserve">Так же, произведены расходы </w:t>
      </w:r>
      <w:r w:rsidR="00F83286" w:rsidRPr="000829E4">
        <w:rPr>
          <w:sz w:val="28"/>
          <w:szCs w:val="28"/>
        </w:rPr>
        <w:t xml:space="preserve">в сумме </w:t>
      </w:r>
      <w:r w:rsidR="00B153A8">
        <w:rPr>
          <w:sz w:val="28"/>
          <w:szCs w:val="28"/>
        </w:rPr>
        <w:t>2,4</w:t>
      </w:r>
      <w:r w:rsidR="00F83286" w:rsidRPr="000829E4">
        <w:rPr>
          <w:sz w:val="28"/>
          <w:szCs w:val="28"/>
        </w:rPr>
        <w:t xml:space="preserve"> </w:t>
      </w:r>
      <w:proofErr w:type="spellStart"/>
      <w:r w:rsidR="00F83286" w:rsidRPr="000829E4">
        <w:rPr>
          <w:sz w:val="28"/>
          <w:szCs w:val="28"/>
        </w:rPr>
        <w:t>тыс</w:t>
      </w:r>
      <w:proofErr w:type="gramStart"/>
      <w:r w:rsidR="00F83286" w:rsidRPr="000829E4">
        <w:rPr>
          <w:sz w:val="28"/>
          <w:szCs w:val="28"/>
        </w:rPr>
        <w:t>.р</w:t>
      </w:r>
      <w:proofErr w:type="gramEnd"/>
      <w:r w:rsidR="00F83286" w:rsidRPr="000829E4">
        <w:rPr>
          <w:sz w:val="28"/>
          <w:szCs w:val="28"/>
        </w:rPr>
        <w:t>ублей</w:t>
      </w:r>
      <w:proofErr w:type="spellEnd"/>
      <w:r w:rsidR="00F83286" w:rsidRPr="000829E4">
        <w:rPr>
          <w:sz w:val="28"/>
          <w:szCs w:val="28"/>
        </w:rPr>
        <w:t xml:space="preserve"> </w:t>
      </w:r>
      <w:r w:rsidR="002C464B" w:rsidRPr="000829E4">
        <w:rPr>
          <w:sz w:val="28"/>
          <w:szCs w:val="28"/>
        </w:rPr>
        <w:t xml:space="preserve">за счет целевых средств на выплату вознаграждения за добровольную сдачу незаконно хранящегося оружия, </w:t>
      </w:r>
      <w:r w:rsidR="002C464B" w:rsidRPr="000829E4">
        <w:rPr>
          <w:sz w:val="28"/>
          <w:szCs w:val="28"/>
        </w:rPr>
        <w:lastRenderedPageBreak/>
        <w:t xml:space="preserve">боеприпасов, взрывчатых веществ и взрывчатых устройств </w:t>
      </w:r>
      <w:r w:rsidR="004F2D5B" w:rsidRPr="000829E4">
        <w:rPr>
          <w:sz w:val="28"/>
          <w:szCs w:val="28"/>
        </w:rPr>
        <w:t xml:space="preserve">с учетом </w:t>
      </w:r>
      <w:proofErr w:type="spellStart"/>
      <w:r w:rsidR="004F2D5B" w:rsidRPr="000829E4">
        <w:rPr>
          <w:sz w:val="28"/>
          <w:szCs w:val="28"/>
        </w:rPr>
        <w:t>софинансирования</w:t>
      </w:r>
      <w:proofErr w:type="spellEnd"/>
      <w:r w:rsidR="004F2D5B" w:rsidRPr="000829E4">
        <w:rPr>
          <w:sz w:val="28"/>
          <w:szCs w:val="28"/>
        </w:rPr>
        <w:t xml:space="preserve">  из местного  бюджета</w:t>
      </w:r>
      <w:r w:rsidR="00483F7B" w:rsidRPr="000829E4">
        <w:rPr>
          <w:sz w:val="28"/>
          <w:szCs w:val="28"/>
        </w:rPr>
        <w:t>-0,</w:t>
      </w:r>
      <w:r w:rsidR="006C17A4">
        <w:rPr>
          <w:sz w:val="28"/>
          <w:szCs w:val="28"/>
        </w:rPr>
        <w:t>05</w:t>
      </w:r>
      <w:r w:rsidR="00483F7B" w:rsidRPr="000829E4">
        <w:rPr>
          <w:sz w:val="28"/>
          <w:szCs w:val="28"/>
        </w:rPr>
        <w:t xml:space="preserve"> </w:t>
      </w:r>
      <w:proofErr w:type="spellStart"/>
      <w:r w:rsidR="00483F7B" w:rsidRPr="000829E4">
        <w:rPr>
          <w:sz w:val="28"/>
          <w:szCs w:val="28"/>
        </w:rPr>
        <w:t>тыс.рублей</w:t>
      </w:r>
      <w:proofErr w:type="spellEnd"/>
      <w:r w:rsidR="002B248A" w:rsidRPr="000829E4">
        <w:rPr>
          <w:sz w:val="28"/>
          <w:szCs w:val="28"/>
        </w:rPr>
        <w:t>.</w:t>
      </w:r>
    </w:p>
    <w:p w:rsidR="00CE47C7" w:rsidRPr="000829E4" w:rsidRDefault="00CE47C7" w:rsidP="00CE47C7">
      <w:pPr>
        <w:jc w:val="both"/>
        <w:rPr>
          <w:b/>
          <w:color w:val="FF0000"/>
          <w:sz w:val="28"/>
          <w:szCs w:val="28"/>
        </w:rPr>
      </w:pPr>
      <w:r w:rsidRPr="000829E4">
        <w:rPr>
          <w:rFonts w:cs="Calibri"/>
          <w:b/>
          <w:sz w:val="28"/>
          <w:szCs w:val="28"/>
        </w:rPr>
        <w:t>Резервные фонды</w:t>
      </w:r>
    </w:p>
    <w:p w:rsidR="00CE47C7" w:rsidRDefault="00CE47C7" w:rsidP="00CE47C7">
      <w:pPr>
        <w:jc w:val="both"/>
        <w:rPr>
          <w:rFonts w:cs="Calibri"/>
          <w:sz w:val="28"/>
          <w:szCs w:val="28"/>
        </w:rPr>
      </w:pPr>
      <w:r w:rsidRPr="000829E4">
        <w:rPr>
          <w:color w:val="FF0000"/>
          <w:sz w:val="28"/>
          <w:szCs w:val="28"/>
        </w:rPr>
        <w:t xml:space="preserve"> </w:t>
      </w:r>
      <w:r w:rsidRPr="000829E4">
        <w:rPr>
          <w:sz w:val="28"/>
          <w:szCs w:val="28"/>
        </w:rPr>
        <w:t xml:space="preserve"> </w:t>
      </w:r>
      <w:r w:rsidRPr="000829E4">
        <w:rPr>
          <w:rFonts w:cs="Calibri"/>
          <w:sz w:val="28"/>
          <w:szCs w:val="28"/>
        </w:rPr>
        <w:t xml:space="preserve">     Резервный фонд Администрации района (аймака) был сформирован решением  Совета депутатов  «О бюджете муниципального образования «</w:t>
      </w:r>
      <w:proofErr w:type="spellStart"/>
      <w:r w:rsidRPr="000829E4">
        <w:rPr>
          <w:rFonts w:cs="Calibri"/>
          <w:sz w:val="28"/>
          <w:szCs w:val="28"/>
        </w:rPr>
        <w:t>Онгудайский</w:t>
      </w:r>
      <w:proofErr w:type="spellEnd"/>
      <w:r w:rsidRPr="000829E4">
        <w:rPr>
          <w:rFonts w:cs="Calibri"/>
          <w:sz w:val="28"/>
          <w:szCs w:val="28"/>
        </w:rPr>
        <w:t xml:space="preserve"> район» на 202</w:t>
      </w:r>
      <w:r w:rsidR="006C17A4">
        <w:rPr>
          <w:rFonts w:cs="Calibri"/>
          <w:sz w:val="28"/>
          <w:szCs w:val="28"/>
        </w:rPr>
        <w:t>3</w:t>
      </w:r>
      <w:r w:rsidRPr="000829E4">
        <w:rPr>
          <w:rFonts w:cs="Calibri"/>
          <w:sz w:val="28"/>
          <w:szCs w:val="28"/>
        </w:rPr>
        <w:t xml:space="preserve"> и на плановый период 202</w:t>
      </w:r>
      <w:r w:rsidR="006C17A4">
        <w:rPr>
          <w:rFonts w:cs="Calibri"/>
          <w:sz w:val="28"/>
          <w:szCs w:val="28"/>
        </w:rPr>
        <w:t>4</w:t>
      </w:r>
      <w:r w:rsidRPr="000829E4">
        <w:rPr>
          <w:rFonts w:cs="Calibri"/>
          <w:sz w:val="28"/>
          <w:szCs w:val="28"/>
        </w:rPr>
        <w:t xml:space="preserve"> и 202</w:t>
      </w:r>
      <w:r w:rsidR="006C17A4">
        <w:rPr>
          <w:rFonts w:cs="Calibri"/>
          <w:sz w:val="28"/>
          <w:szCs w:val="28"/>
        </w:rPr>
        <w:t>5</w:t>
      </w:r>
      <w:r w:rsidRPr="000829E4">
        <w:rPr>
          <w:rFonts w:cs="Calibri"/>
          <w:sz w:val="28"/>
          <w:szCs w:val="28"/>
        </w:rPr>
        <w:t xml:space="preserve"> годов» №</w:t>
      </w:r>
      <w:r w:rsidR="00561CCB" w:rsidRPr="000829E4">
        <w:rPr>
          <w:rFonts w:cs="Calibri"/>
          <w:sz w:val="28"/>
          <w:szCs w:val="28"/>
        </w:rPr>
        <w:t>3</w:t>
      </w:r>
      <w:r w:rsidR="007E56AC">
        <w:rPr>
          <w:rFonts w:cs="Calibri"/>
          <w:sz w:val="28"/>
          <w:szCs w:val="28"/>
        </w:rPr>
        <w:t>7-1</w:t>
      </w:r>
      <w:r w:rsidRPr="000829E4">
        <w:rPr>
          <w:rFonts w:cs="Calibri"/>
          <w:sz w:val="28"/>
          <w:szCs w:val="28"/>
        </w:rPr>
        <w:t xml:space="preserve"> от 2</w:t>
      </w:r>
      <w:r w:rsidR="00561CCB" w:rsidRPr="000829E4">
        <w:rPr>
          <w:rFonts w:cs="Calibri"/>
          <w:sz w:val="28"/>
          <w:szCs w:val="28"/>
        </w:rPr>
        <w:t>3</w:t>
      </w:r>
      <w:r w:rsidRPr="000829E4">
        <w:rPr>
          <w:rFonts w:cs="Calibri"/>
          <w:sz w:val="28"/>
          <w:szCs w:val="28"/>
        </w:rPr>
        <w:t>.12.20</w:t>
      </w:r>
      <w:r w:rsidR="00B435CB" w:rsidRPr="000829E4">
        <w:rPr>
          <w:rFonts w:cs="Calibri"/>
          <w:sz w:val="28"/>
          <w:szCs w:val="28"/>
        </w:rPr>
        <w:t>2</w:t>
      </w:r>
      <w:r w:rsidR="007E56AC">
        <w:rPr>
          <w:rFonts w:cs="Calibri"/>
          <w:sz w:val="28"/>
          <w:szCs w:val="28"/>
        </w:rPr>
        <w:t>2</w:t>
      </w:r>
      <w:r w:rsidRPr="000829E4">
        <w:rPr>
          <w:rFonts w:cs="Calibri"/>
          <w:sz w:val="28"/>
          <w:szCs w:val="28"/>
        </w:rPr>
        <w:t xml:space="preserve">г  в объеме 2500,0 тыс. рублей. </w:t>
      </w:r>
    </w:p>
    <w:p w:rsidR="00CE47C7" w:rsidRPr="000829E4" w:rsidRDefault="00CE47C7" w:rsidP="00CE47C7">
      <w:pPr>
        <w:jc w:val="both"/>
        <w:rPr>
          <w:sz w:val="28"/>
          <w:szCs w:val="28"/>
        </w:rPr>
      </w:pPr>
      <w:r w:rsidRPr="000829E4">
        <w:rPr>
          <w:sz w:val="28"/>
          <w:szCs w:val="28"/>
        </w:rPr>
        <w:t xml:space="preserve">   Решени</w:t>
      </w:r>
      <w:r w:rsidR="00063D64">
        <w:rPr>
          <w:sz w:val="28"/>
          <w:szCs w:val="28"/>
        </w:rPr>
        <w:t>я</w:t>
      </w:r>
      <w:r w:rsidR="00161634" w:rsidRPr="000829E4">
        <w:rPr>
          <w:sz w:val="28"/>
          <w:szCs w:val="28"/>
        </w:rPr>
        <w:t>м</w:t>
      </w:r>
      <w:r w:rsidR="00063D64">
        <w:rPr>
          <w:sz w:val="28"/>
          <w:szCs w:val="28"/>
        </w:rPr>
        <w:t>и</w:t>
      </w:r>
      <w:r w:rsidRPr="000829E4">
        <w:rPr>
          <w:sz w:val="28"/>
          <w:szCs w:val="28"/>
        </w:rPr>
        <w:t xml:space="preserve"> Совета депутатов  №</w:t>
      </w:r>
      <w:r w:rsidR="00697156">
        <w:rPr>
          <w:sz w:val="28"/>
          <w:szCs w:val="28"/>
        </w:rPr>
        <w:t>38-10</w:t>
      </w:r>
      <w:r w:rsidRPr="000829E4">
        <w:rPr>
          <w:sz w:val="28"/>
          <w:szCs w:val="28"/>
        </w:rPr>
        <w:t xml:space="preserve"> от </w:t>
      </w:r>
      <w:r w:rsidR="00697156">
        <w:rPr>
          <w:sz w:val="28"/>
          <w:szCs w:val="28"/>
        </w:rPr>
        <w:t>21.03</w:t>
      </w:r>
      <w:r w:rsidRPr="000829E4">
        <w:rPr>
          <w:sz w:val="28"/>
          <w:szCs w:val="28"/>
        </w:rPr>
        <w:t>.</w:t>
      </w:r>
      <w:r w:rsidR="00C1589F" w:rsidRPr="000829E4">
        <w:rPr>
          <w:sz w:val="28"/>
          <w:szCs w:val="28"/>
        </w:rPr>
        <w:t>202</w:t>
      </w:r>
      <w:r w:rsidR="00697156">
        <w:rPr>
          <w:sz w:val="28"/>
          <w:szCs w:val="28"/>
        </w:rPr>
        <w:t>3</w:t>
      </w:r>
      <w:r w:rsidR="00C1589F" w:rsidRPr="000829E4">
        <w:rPr>
          <w:sz w:val="28"/>
          <w:szCs w:val="28"/>
        </w:rPr>
        <w:t xml:space="preserve"> года </w:t>
      </w:r>
      <w:r w:rsidRPr="000829E4">
        <w:rPr>
          <w:sz w:val="28"/>
          <w:szCs w:val="28"/>
        </w:rPr>
        <w:t xml:space="preserve"> был пополнен  в размере </w:t>
      </w:r>
      <w:r w:rsidR="00B25823">
        <w:rPr>
          <w:sz w:val="28"/>
          <w:szCs w:val="28"/>
        </w:rPr>
        <w:t xml:space="preserve">1171,3 </w:t>
      </w:r>
      <w:proofErr w:type="spellStart"/>
      <w:r w:rsidR="00B25823">
        <w:rPr>
          <w:sz w:val="28"/>
          <w:szCs w:val="28"/>
        </w:rPr>
        <w:t>тыс</w:t>
      </w:r>
      <w:proofErr w:type="gramStart"/>
      <w:r w:rsidR="00B25823">
        <w:rPr>
          <w:sz w:val="28"/>
          <w:szCs w:val="28"/>
        </w:rPr>
        <w:t>.р</w:t>
      </w:r>
      <w:proofErr w:type="gramEnd"/>
      <w:r w:rsidR="00B25823">
        <w:rPr>
          <w:sz w:val="28"/>
          <w:szCs w:val="28"/>
        </w:rPr>
        <w:t>ублей</w:t>
      </w:r>
      <w:proofErr w:type="spellEnd"/>
      <w:r w:rsidR="00063D64">
        <w:rPr>
          <w:sz w:val="28"/>
          <w:szCs w:val="28"/>
        </w:rPr>
        <w:t xml:space="preserve">  и  №2-1 от 03.11.2023г уменьшен на </w:t>
      </w:r>
      <w:r w:rsidR="00236EA0">
        <w:rPr>
          <w:sz w:val="28"/>
          <w:szCs w:val="28"/>
        </w:rPr>
        <w:t>1490,5</w:t>
      </w:r>
      <w:r w:rsidR="00063D64">
        <w:rPr>
          <w:sz w:val="28"/>
          <w:szCs w:val="28"/>
        </w:rPr>
        <w:t xml:space="preserve"> </w:t>
      </w:r>
      <w:proofErr w:type="spellStart"/>
      <w:r w:rsidR="00063D64">
        <w:rPr>
          <w:sz w:val="28"/>
          <w:szCs w:val="28"/>
        </w:rPr>
        <w:t>тыс.рублей</w:t>
      </w:r>
      <w:proofErr w:type="spellEnd"/>
      <w:r w:rsidR="00063D64">
        <w:rPr>
          <w:sz w:val="28"/>
          <w:szCs w:val="28"/>
        </w:rPr>
        <w:t>.</w:t>
      </w:r>
      <w:r w:rsidRPr="000829E4">
        <w:rPr>
          <w:sz w:val="28"/>
          <w:szCs w:val="28"/>
        </w:rPr>
        <w:t xml:space="preserve"> Бюджетные ассигнования резервного фонда  Администрации района</w:t>
      </w:r>
      <w:r w:rsidRPr="000829E4">
        <w:rPr>
          <w:color w:val="FF0000"/>
          <w:sz w:val="28"/>
          <w:szCs w:val="28"/>
        </w:rPr>
        <w:t xml:space="preserve"> </w:t>
      </w:r>
      <w:r w:rsidR="00A22FBB" w:rsidRPr="000829E4">
        <w:rPr>
          <w:sz w:val="28"/>
          <w:szCs w:val="28"/>
        </w:rPr>
        <w:t xml:space="preserve"> </w:t>
      </w:r>
      <w:r w:rsidR="00236EA0">
        <w:rPr>
          <w:sz w:val="28"/>
          <w:szCs w:val="28"/>
        </w:rPr>
        <w:t>2180,8</w:t>
      </w:r>
      <w:r w:rsidRPr="000829E4">
        <w:rPr>
          <w:sz w:val="28"/>
          <w:szCs w:val="28"/>
        </w:rPr>
        <w:t xml:space="preserve"> </w:t>
      </w:r>
      <w:proofErr w:type="spellStart"/>
      <w:r w:rsidRPr="000829E4">
        <w:rPr>
          <w:sz w:val="28"/>
          <w:szCs w:val="28"/>
        </w:rPr>
        <w:t>тыс</w:t>
      </w:r>
      <w:proofErr w:type="gramStart"/>
      <w:r w:rsidRPr="000829E4">
        <w:rPr>
          <w:sz w:val="28"/>
          <w:szCs w:val="28"/>
        </w:rPr>
        <w:t>.р</w:t>
      </w:r>
      <w:proofErr w:type="gramEnd"/>
      <w:r w:rsidRPr="000829E4">
        <w:rPr>
          <w:sz w:val="28"/>
          <w:szCs w:val="28"/>
        </w:rPr>
        <w:t>ублей</w:t>
      </w:r>
      <w:proofErr w:type="spellEnd"/>
      <w:r w:rsidRPr="000829E4">
        <w:rPr>
          <w:sz w:val="28"/>
          <w:szCs w:val="28"/>
        </w:rPr>
        <w:t xml:space="preserve"> </w:t>
      </w:r>
      <w:r w:rsidR="00557030" w:rsidRPr="000829E4">
        <w:rPr>
          <w:sz w:val="28"/>
          <w:szCs w:val="28"/>
        </w:rPr>
        <w:t>были</w:t>
      </w:r>
      <w:r w:rsidRPr="000829E4">
        <w:rPr>
          <w:sz w:val="28"/>
          <w:szCs w:val="28"/>
        </w:rPr>
        <w:t xml:space="preserve"> направлены на ликвидацию последствий чрезвычайных ситуаций природного  и бытового характера, на мероприятия образования и культуры, на оказание материальной помощи остронуждающимся согласно</w:t>
      </w:r>
      <w:r w:rsidR="00DB5E99" w:rsidRPr="000829E4">
        <w:rPr>
          <w:sz w:val="28"/>
          <w:szCs w:val="28"/>
        </w:rPr>
        <w:t xml:space="preserve"> </w:t>
      </w:r>
      <w:r w:rsidRPr="000829E4">
        <w:rPr>
          <w:sz w:val="28"/>
          <w:szCs w:val="28"/>
        </w:rPr>
        <w:t xml:space="preserve"> распоряжений Главы района (аймака). </w:t>
      </w:r>
    </w:p>
    <w:p w:rsidR="00CE47C7" w:rsidRPr="000829E4" w:rsidRDefault="00CE47C7" w:rsidP="00CE47C7">
      <w:pPr>
        <w:jc w:val="both"/>
        <w:rPr>
          <w:sz w:val="28"/>
          <w:szCs w:val="28"/>
        </w:rPr>
      </w:pPr>
      <w:r w:rsidRPr="000829E4">
        <w:rPr>
          <w:sz w:val="28"/>
          <w:szCs w:val="28"/>
        </w:rPr>
        <w:t xml:space="preserve">         </w:t>
      </w:r>
      <w:r w:rsidRPr="000829E4">
        <w:rPr>
          <w:i/>
          <w:sz w:val="28"/>
          <w:szCs w:val="28"/>
        </w:rPr>
        <w:t>Данные о направлениях использования средств Резервного приведены в приложени</w:t>
      </w:r>
      <w:r w:rsidR="00D47293" w:rsidRPr="000829E4">
        <w:rPr>
          <w:i/>
          <w:sz w:val="28"/>
          <w:szCs w:val="28"/>
        </w:rPr>
        <w:t>и</w:t>
      </w:r>
      <w:r w:rsidRPr="000829E4">
        <w:rPr>
          <w:i/>
          <w:sz w:val="28"/>
          <w:szCs w:val="28"/>
        </w:rPr>
        <w:t xml:space="preserve">  №</w:t>
      </w:r>
      <w:r w:rsidR="006C3D09">
        <w:rPr>
          <w:i/>
          <w:sz w:val="28"/>
          <w:szCs w:val="28"/>
        </w:rPr>
        <w:t>5</w:t>
      </w:r>
      <w:r w:rsidRPr="000829E4">
        <w:rPr>
          <w:i/>
          <w:sz w:val="28"/>
          <w:szCs w:val="28"/>
        </w:rPr>
        <w:t xml:space="preserve"> к пояснительной записке</w:t>
      </w:r>
    </w:p>
    <w:p w:rsidR="002C464B" w:rsidRPr="000829E4" w:rsidRDefault="002C464B" w:rsidP="002C464B">
      <w:pPr>
        <w:jc w:val="both"/>
        <w:rPr>
          <w:b/>
          <w:sz w:val="28"/>
          <w:szCs w:val="28"/>
          <w:lang w:eastAsia="x-none"/>
        </w:rPr>
      </w:pPr>
      <w:r w:rsidRPr="000829E4">
        <w:rPr>
          <w:b/>
          <w:sz w:val="28"/>
          <w:szCs w:val="28"/>
          <w:lang w:eastAsia="x-none"/>
        </w:rPr>
        <w:t xml:space="preserve">          </w:t>
      </w:r>
    </w:p>
    <w:p w:rsidR="002C464B" w:rsidRPr="000829E4" w:rsidRDefault="002C464B" w:rsidP="002C464B">
      <w:pPr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r w:rsidRPr="000829E4">
        <w:rPr>
          <w:b/>
          <w:sz w:val="28"/>
          <w:szCs w:val="28"/>
        </w:rPr>
        <w:t xml:space="preserve">               Раздел 0300 «Национальная безопасность и правоохранительная деятельность» </w:t>
      </w:r>
      <w:r w:rsidRPr="000829E4">
        <w:rPr>
          <w:sz w:val="28"/>
          <w:szCs w:val="28"/>
        </w:rPr>
        <w:t xml:space="preserve"> </w:t>
      </w:r>
      <w:r w:rsidRPr="000829E4">
        <w:rPr>
          <w:b/>
          <w:sz w:val="28"/>
          <w:szCs w:val="28"/>
        </w:rPr>
        <w:t xml:space="preserve">доля в общем расходе составляет </w:t>
      </w:r>
      <w:r w:rsidR="00FA25B5" w:rsidRPr="000829E4">
        <w:rPr>
          <w:b/>
          <w:sz w:val="28"/>
          <w:szCs w:val="28"/>
        </w:rPr>
        <w:t>0,</w:t>
      </w:r>
      <w:r w:rsidR="00F10688" w:rsidRPr="000829E4">
        <w:rPr>
          <w:b/>
          <w:sz w:val="28"/>
          <w:szCs w:val="28"/>
        </w:rPr>
        <w:t>6</w:t>
      </w:r>
      <w:r w:rsidRPr="000829E4">
        <w:rPr>
          <w:b/>
          <w:sz w:val="28"/>
          <w:szCs w:val="28"/>
        </w:rPr>
        <w:t xml:space="preserve">%, сумма  расходов  </w:t>
      </w:r>
      <w:r w:rsidR="00445260">
        <w:rPr>
          <w:b/>
          <w:sz w:val="28"/>
          <w:szCs w:val="28"/>
        </w:rPr>
        <w:t>5756,1</w:t>
      </w:r>
      <w:r w:rsidR="00F10688" w:rsidRPr="000829E4">
        <w:rPr>
          <w:b/>
          <w:sz w:val="28"/>
          <w:szCs w:val="28"/>
        </w:rPr>
        <w:t xml:space="preserve"> </w:t>
      </w:r>
      <w:proofErr w:type="spellStart"/>
      <w:r w:rsidRPr="000829E4">
        <w:rPr>
          <w:b/>
          <w:sz w:val="28"/>
          <w:szCs w:val="28"/>
        </w:rPr>
        <w:t>тыс</w:t>
      </w:r>
      <w:proofErr w:type="gramStart"/>
      <w:r w:rsidRPr="000829E4">
        <w:rPr>
          <w:b/>
          <w:sz w:val="28"/>
          <w:szCs w:val="28"/>
        </w:rPr>
        <w:t>.р</w:t>
      </w:r>
      <w:proofErr w:type="gramEnd"/>
      <w:r w:rsidRPr="000829E4">
        <w:rPr>
          <w:b/>
          <w:sz w:val="28"/>
          <w:szCs w:val="28"/>
        </w:rPr>
        <w:t>ублей</w:t>
      </w:r>
      <w:proofErr w:type="spellEnd"/>
      <w:r w:rsidRPr="000829E4">
        <w:rPr>
          <w:b/>
          <w:sz w:val="28"/>
          <w:szCs w:val="28"/>
        </w:rPr>
        <w:t xml:space="preserve">,  план выполнен на </w:t>
      </w:r>
      <w:r w:rsidR="00445260">
        <w:rPr>
          <w:b/>
          <w:sz w:val="28"/>
          <w:szCs w:val="28"/>
        </w:rPr>
        <w:t>100,0</w:t>
      </w:r>
      <w:r w:rsidRPr="000829E4">
        <w:rPr>
          <w:b/>
          <w:sz w:val="28"/>
          <w:szCs w:val="28"/>
        </w:rPr>
        <w:t xml:space="preserve"> %, Темп роста в 20</w:t>
      </w:r>
      <w:r w:rsidR="00072F9B" w:rsidRPr="000829E4">
        <w:rPr>
          <w:b/>
          <w:sz w:val="28"/>
          <w:szCs w:val="28"/>
        </w:rPr>
        <w:t>2</w:t>
      </w:r>
      <w:r w:rsidR="00445260">
        <w:rPr>
          <w:b/>
          <w:sz w:val="28"/>
          <w:szCs w:val="28"/>
        </w:rPr>
        <w:t>3</w:t>
      </w:r>
      <w:r w:rsidRPr="000829E4">
        <w:rPr>
          <w:b/>
          <w:sz w:val="28"/>
          <w:szCs w:val="28"/>
        </w:rPr>
        <w:t xml:space="preserve"> году к уровню 20</w:t>
      </w:r>
      <w:r w:rsidR="0093620E" w:rsidRPr="000829E4">
        <w:rPr>
          <w:b/>
          <w:sz w:val="28"/>
          <w:szCs w:val="28"/>
        </w:rPr>
        <w:t>2</w:t>
      </w:r>
      <w:r w:rsidR="00445260">
        <w:rPr>
          <w:b/>
          <w:sz w:val="28"/>
          <w:szCs w:val="28"/>
        </w:rPr>
        <w:t>2</w:t>
      </w:r>
      <w:r w:rsidRPr="000829E4">
        <w:rPr>
          <w:b/>
          <w:sz w:val="28"/>
          <w:szCs w:val="28"/>
        </w:rPr>
        <w:t xml:space="preserve">года составил </w:t>
      </w:r>
      <w:r w:rsidR="00445260">
        <w:rPr>
          <w:b/>
          <w:sz w:val="28"/>
          <w:szCs w:val="28"/>
        </w:rPr>
        <w:t>107,7</w:t>
      </w:r>
      <w:r w:rsidRPr="000829E4">
        <w:rPr>
          <w:b/>
          <w:sz w:val="28"/>
          <w:szCs w:val="28"/>
        </w:rPr>
        <w:t xml:space="preserve">%.  </w:t>
      </w:r>
    </w:p>
    <w:p w:rsidR="002B6AF2" w:rsidRPr="000829E4" w:rsidRDefault="002B6AF2" w:rsidP="002C464B">
      <w:pPr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 w:rsidRPr="000829E4">
        <w:rPr>
          <w:b/>
          <w:sz w:val="28"/>
          <w:szCs w:val="28"/>
        </w:rPr>
        <w:t>Защита населения  и территории от  чрезвычайных ситуаций природного  и техногенного характера, гражданская оборона</w:t>
      </w:r>
    </w:p>
    <w:p w:rsidR="00A243BC" w:rsidRPr="000829E4" w:rsidRDefault="002C464B" w:rsidP="009B7BCA">
      <w:pPr>
        <w:pStyle w:val="a3"/>
        <w:numPr>
          <w:ilvl w:val="0"/>
          <w:numId w:val="4"/>
        </w:numPr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Отражены расходы по обеспечению деятельности казенного  учреждения «По делам  ГОЧС и единая диспетчерская служба МО «</w:t>
      </w:r>
      <w:proofErr w:type="spellStart"/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размере </w:t>
      </w:r>
      <w:r w:rsidR="00445260">
        <w:rPr>
          <w:rFonts w:ascii="Times New Roman" w:eastAsia="Times New Roman" w:hAnsi="Times New Roman" w:cs="Times New Roman"/>
          <w:sz w:val="28"/>
          <w:szCs w:val="28"/>
          <w:lang w:eastAsia="ru-RU"/>
        </w:rPr>
        <w:t>5455,4</w:t>
      </w:r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числе, на оплату труда с начислениями </w:t>
      </w:r>
      <w:r w:rsidR="00E27672"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6A9">
        <w:rPr>
          <w:rFonts w:ascii="Times New Roman" w:eastAsia="Times New Roman" w:hAnsi="Times New Roman" w:cs="Times New Roman"/>
          <w:sz w:val="28"/>
          <w:szCs w:val="28"/>
          <w:lang w:eastAsia="ru-RU"/>
        </w:rPr>
        <w:t>5168,0</w:t>
      </w:r>
      <w:r w:rsidR="007E2CEB"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259"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F27259"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обеспечение деятельности МКУ-</w:t>
      </w:r>
      <w:r w:rsidR="008B65C7"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D16A9">
        <w:rPr>
          <w:rFonts w:ascii="Times New Roman" w:eastAsia="Times New Roman" w:hAnsi="Times New Roman" w:cs="Times New Roman"/>
          <w:sz w:val="28"/>
          <w:szCs w:val="28"/>
          <w:lang w:eastAsia="ru-RU"/>
        </w:rPr>
        <w:t>7,4</w:t>
      </w:r>
      <w:r w:rsidR="00A243BC"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43BC"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A243BC"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C1E" w:rsidRPr="00783C98" w:rsidRDefault="002C464B" w:rsidP="00972C1E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83C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повышение уровня готовности аварийно-спасательной  службы муниципального образования к реагированию  на возникновение ЧС природного и техногенного характера направлено –</w:t>
      </w:r>
      <w:r w:rsidR="00D342F1" w:rsidRPr="00783C98">
        <w:rPr>
          <w:rFonts w:ascii="Times New Roman" w:eastAsia="Times New Roman" w:hAnsi="Times New Roman" w:cs="Times New Roman"/>
          <w:sz w:val="28"/>
          <w:szCs w:val="28"/>
          <w:lang w:eastAsia="ru-RU"/>
        </w:rPr>
        <w:t>68,0</w:t>
      </w:r>
      <w:r w:rsidRPr="0078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C9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83C9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83C9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972C1E" w:rsidRPr="0078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C98" w:rsidRPr="00783C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72C1E" w:rsidRPr="0078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917E1" w:rsidRPr="00783C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72C1E" w:rsidRPr="00783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приобретение </w:t>
      </w:r>
      <w:r w:rsidR="0049776A" w:rsidRPr="00783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бензопилы и газового баллона- 40,4</w:t>
      </w:r>
      <w:r w:rsidR="00972C1E" w:rsidRPr="00783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2C1E" w:rsidRPr="00783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тыс.рублей</w:t>
      </w:r>
      <w:proofErr w:type="spellEnd"/>
      <w:r w:rsidR="00972C1E" w:rsidRPr="00783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83C98" w:rsidRPr="00783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спецодежды- 6,3 </w:t>
      </w:r>
      <w:proofErr w:type="spellStart"/>
      <w:r w:rsidR="00783C98" w:rsidRPr="00783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тыс.рублей</w:t>
      </w:r>
      <w:proofErr w:type="spellEnd"/>
      <w:r w:rsidR="00972C1E" w:rsidRPr="00783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3C98" w:rsidRPr="00783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72C1E" w:rsidRPr="00783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3C98" w:rsidRPr="00783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972C1E" w:rsidRPr="00783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прочие хозяйственные нужды-</w:t>
      </w:r>
      <w:r w:rsidR="00783C98" w:rsidRPr="00783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28,1</w:t>
      </w:r>
      <w:r w:rsidR="00972C1E" w:rsidRPr="00783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2C1E" w:rsidRPr="00783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тыс.рублей</w:t>
      </w:r>
      <w:proofErr w:type="spellEnd"/>
      <w:r w:rsidR="00972C1E" w:rsidRPr="00783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 </w:t>
      </w:r>
    </w:p>
    <w:p w:rsidR="008B65C7" w:rsidRPr="00D342F1" w:rsidRDefault="00A93451" w:rsidP="00B16556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D342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464B" w:rsidRPr="00D3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 резервного фонда </w:t>
      </w:r>
      <w:r w:rsidR="00952E12" w:rsidRPr="00D342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="00114181" w:rsidRPr="00D3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</w:t>
      </w:r>
      <w:r w:rsidR="008B65C7" w:rsidRPr="00D342F1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D16A9" w:rsidRPr="00D342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65C7" w:rsidRPr="00D342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16A9" w:rsidRPr="00D342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65C7" w:rsidRPr="00D3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65C7" w:rsidRPr="00D342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8B65C7" w:rsidRPr="00D342F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B65C7" w:rsidRPr="00D342F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952E12" w:rsidRPr="00D3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95D" w:rsidRPr="00D342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обучения добровольных пожарных дружин</w:t>
      </w:r>
      <w:r w:rsidR="00761A8F" w:rsidRPr="00D3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-38,4 </w:t>
      </w:r>
      <w:proofErr w:type="spellStart"/>
      <w:r w:rsidR="00761A8F" w:rsidRPr="00D342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761A8F" w:rsidRPr="00D3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</w:t>
      </w:r>
      <w:r w:rsidR="00761A8F" w:rsidRPr="00D34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приобретение пожарных извещателей-165,0 </w:t>
      </w:r>
      <w:proofErr w:type="spellStart"/>
      <w:r w:rsidR="00761A8F" w:rsidRPr="00D34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тыс.рублей</w:t>
      </w:r>
      <w:proofErr w:type="spellEnd"/>
      <w:r w:rsidR="00761A8F" w:rsidRPr="00D34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F01A65" w:rsidRPr="000829E4" w:rsidRDefault="00D823EA" w:rsidP="0038366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829E4">
        <w:rPr>
          <w:b/>
          <w:sz w:val="28"/>
          <w:szCs w:val="28"/>
        </w:rPr>
        <w:t xml:space="preserve">Другие вопросы в области национальной безопасности и правоохранительной </w:t>
      </w:r>
      <w:r w:rsidRPr="00383663">
        <w:rPr>
          <w:b/>
          <w:sz w:val="28"/>
          <w:szCs w:val="28"/>
        </w:rPr>
        <w:t>деятельности</w:t>
      </w:r>
      <w:r w:rsidR="00B16556" w:rsidRPr="00383663">
        <w:rPr>
          <w:b/>
          <w:sz w:val="28"/>
          <w:szCs w:val="28"/>
        </w:rPr>
        <w:t xml:space="preserve">:  </w:t>
      </w:r>
      <w:r w:rsidR="006A2223" w:rsidRPr="00383663">
        <w:rPr>
          <w:sz w:val="28"/>
          <w:szCs w:val="28"/>
        </w:rPr>
        <w:t>на</w:t>
      </w:r>
      <w:r w:rsidR="002C464B" w:rsidRPr="00383663">
        <w:rPr>
          <w:sz w:val="28"/>
          <w:szCs w:val="28"/>
        </w:rPr>
        <w:t xml:space="preserve"> </w:t>
      </w:r>
      <w:r w:rsidR="006A2223" w:rsidRPr="00383663">
        <w:rPr>
          <w:sz w:val="28"/>
          <w:szCs w:val="28"/>
        </w:rPr>
        <w:t xml:space="preserve">проведение агротехнических мероприятий </w:t>
      </w:r>
      <w:r w:rsidR="002C464B" w:rsidRPr="00383663">
        <w:rPr>
          <w:sz w:val="28"/>
          <w:szCs w:val="28"/>
        </w:rPr>
        <w:t xml:space="preserve">направлено – </w:t>
      </w:r>
      <w:r w:rsidR="00383663" w:rsidRPr="00383663">
        <w:rPr>
          <w:sz w:val="28"/>
          <w:szCs w:val="28"/>
        </w:rPr>
        <w:t>29,3</w:t>
      </w:r>
      <w:r w:rsidR="00BF4A2F" w:rsidRPr="00383663">
        <w:rPr>
          <w:sz w:val="28"/>
          <w:szCs w:val="28"/>
        </w:rPr>
        <w:t xml:space="preserve"> </w:t>
      </w:r>
      <w:proofErr w:type="spellStart"/>
      <w:r w:rsidR="00C420BA" w:rsidRPr="00383663">
        <w:rPr>
          <w:sz w:val="28"/>
          <w:szCs w:val="28"/>
        </w:rPr>
        <w:t>тыс</w:t>
      </w:r>
      <w:proofErr w:type="gramStart"/>
      <w:r w:rsidR="00C420BA" w:rsidRPr="00383663">
        <w:rPr>
          <w:sz w:val="28"/>
          <w:szCs w:val="28"/>
        </w:rPr>
        <w:t>.р</w:t>
      </w:r>
      <w:proofErr w:type="gramEnd"/>
      <w:r w:rsidR="00C420BA" w:rsidRPr="00383663">
        <w:rPr>
          <w:sz w:val="28"/>
          <w:szCs w:val="28"/>
        </w:rPr>
        <w:t>ублей</w:t>
      </w:r>
      <w:proofErr w:type="spellEnd"/>
      <w:r w:rsidR="00084B4F" w:rsidRPr="00383663">
        <w:rPr>
          <w:sz w:val="28"/>
          <w:szCs w:val="28"/>
        </w:rPr>
        <w:t>;</w:t>
      </w:r>
      <w:r w:rsidR="00877D10" w:rsidRPr="00383663">
        <w:rPr>
          <w:sz w:val="28"/>
          <w:szCs w:val="28"/>
        </w:rPr>
        <w:t xml:space="preserve"> </w:t>
      </w:r>
    </w:p>
    <w:p w:rsidR="002C464B" w:rsidRPr="000829E4" w:rsidRDefault="002C464B" w:rsidP="002C464B">
      <w:pPr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 w:rsidRPr="000829E4">
        <w:rPr>
          <w:b/>
          <w:sz w:val="28"/>
          <w:szCs w:val="28"/>
        </w:rPr>
        <w:t xml:space="preserve">           Раздел 0400 «Национальная  экономика» доля  расходов в общем расходе </w:t>
      </w:r>
      <w:r w:rsidR="00AC5495">
        <w:rPr>
          <w:b/>
          <w:sz w:val="28"/>
          <w:szCs w:val="28"/>
        </w:rPr>
        <w:t>3,6</w:t>
      </w:r>
      <w:r w:rsidR="00F7110C" w:rsidRPr="000829E4">
        <w:rPr>
          <w:b/>
          <w:sz w:val="28"/>
          <w:szCs w:val="28"/>
        </w:rPr>
        <w:t xml:space="preserve"> </w:t>
      </w:r>
      <w:r w:rsidRPr="000829E4">
        <w:rPr>
          <w:b/>
          <w:sz w:val="28"/>
          <w:szCs w:val="28"/>
        </w:rPr>
        <w:t xml:space="preserve">%, при плане </w:t>
      </w:r>
      <w:r w:rsidR="00AC5495">
        <w:rPr>
          <w:b/>
          <w:sz w:val="28"/>
          <w:szCs w:val="28"/>
        </w:rPr>
        <w:t>50103,1</w:t>
      </w:r>
      <w:r w:rsidRPr="000829E4">
        <w:rPr>
          <w:b/>
          <w:sz w:val="28"/>
          <w:szCs w:val="28"/>
        </w:rPr>
        <w:t xml:space="preserve"> </w:t>
      </w:r>
      <w:proofErr w:type="spellStart"/>
      <w:r w:rsidRPr="000829E4">
        <w:rPr>
          <w:b/>
          <w:sz w:val="28"/>
          <w:szCs w:val="28"/>
        </w:rPr>
        <w:t>тыс</w:t>
      </w:r>
      <w:proofErr w:type="gramStart"/>
      <w:r w:rsidRPr="000829E4">
        <w:rPr>
          <w:b/>
          <w:sz w:val="28"/>
          <w:szCs w:val="28"/>
        </w:rPr>
        <w:t>.р</w:t>
      </w:r>
      <w:proofErr w:type="gramEnd"/>
      <w:r w:rsidRPr="000829E4">
        <w:rPr>
          <w:b/>
          <w:sz w:val="28"/>
          <w:szCs w:val="28"/>
        </w:rPr>
        <w:t>ублей</w:t>
      </w:r>
      <w:proofErr w:type="spellEnd"/>
      <w:r w:rsidRPr="000829E4">
        <w:rPr>
          <w:b/>
          <w:sz w:val="28"/>
          <w:szCs w:val="28"/>
        </w:rPr>
        <w:t xml:space="preserve">, кассовые расходы составили </w:t>
      </w:r>
      <w:r w:rsidR="00AC5495">
        <w:rPr>
          <w:b/>
          <w:sz w:val="28"/>
          <w:szCs w:val="28"/>
        </w:rPr>
        <w:t>33351,9</w:t>
      </w:r>
      <w:r w:rsidR="00671CE5" w:rsidRPr="000829E4">
        <w:rPr>
          <w:b/>
          <w:sz w:val="28"/>
          <w:szCs w:val="28"/>
        </w:rPr>
        <w:t xml:space="preserve"> </w:t>
      </w:r>
      <w:proofErr w:type="spellStart"/>
      <w:r w:rsidR="00F7110C" w:rsidRPr="000829E4">
        <w:rPr>
          <w:b/>
          <w:sz w:val="28"/>
          <w:szCs w:val="28"/>
        </w:rPr>
        <w:t>тыс.рублей</w:t>
      </w:r>
      <w:proofErr w:type="spellEnd"/>
      <w:r w:rsidRPr="000829E4">
        <w:rPr>
          <w:b/>
          <w:sz w:val="28"/>
          <w:szCs w:val="28"/>
        </w:rPr>
        <w:t xml:space="preserve">, план выполнен на </w:t>
      </w:r>
      <w:r w:rsidR="00AC5495">
        <w:rPr>
          <w:b/>
          <w:sz w:val="28"/>
          <w:szCs w:val="28"/>
        </w:rPr>
        <w:t>66,6</w:t>
      </w:r>
      <w:r w:rsidR="00671CE5" w:rsidRPr="000829E4">
        <w:rPr>
          <w:b/>
          <w:sz w:val="28"/>
          <w:szCs w:val="28"/>
        </w:rPr>
        <w:t xml:space="preserve"> </w:t>
      </w:r>
      <w:r w:rsidRPr="000829E4">
        <w:rPr>
          <w:b/>
          <w:sz w:val="28"/>
          <w:szCs w:val="28"/>
        </w:rPr>
        <w:t>%. Темп роста в 20</w:t>
      </w:r>
      <w:r w:rsidR="00F7110C" w:rsidRPr="000829E4">
        <w:rPr>
          <w:b/>
          <w:sz w:val="28"/>
          <w:szCs w:val="28"/>
        </w:rPr>
        <w:t>2</w:t>
      </w:r>
      <w:r w:rsidR="00AC5495">
        <w:rPr>
          <w:b/>
          <w:sz w:val="28"/>
          <w:szCs w:val="28"/>
        </w:rPr>
        <w:t>3</w:t>
      </w:r>
      <w:r w:rsidR="00F7110C" w:rsidRPr="000829E4">
        <w:rPr>
          <w:b/>
          <w:sz w:val="28"/>
          <w:szCs w:val="28"/>
        </w:rPr>
        <w:t xml:space="preserve"> </w:t>
      </w:r>
      <w:r w:rsidRPr="000829E4">
        <w:rPr>
          <w:b/>
          <w:sz w:val="28"/>
          <w:szCs w:val="28"/>
        </w:rPr>
        <w:t>году к уровню 20</w:t>
      </w:r>
      <w:r w:rsidR="00B16556" w:rsidRPr="000829E4">
        <w:rPr>
          <w:b/>
          <w:sz w:val="28"/>
          <w:szCs w:val="28"/>
        </w:rPr>
        <w:t>2</w:t>
      </w:r>
      <w:r w:rsidR="00AC5495">
        <w:rPr>
          <w:b/>
          <w:sz w:val="28"/>
          <w:szCs w:val="28"/>
        </w:rPr>
        <w:t>2</w:t>
      </w:r>
      <w:r w:rsidR="00B16556" w:rsidRPr="000829E4">
        <w:rPr>
          <w:b/>
          <w:sz w:val="28"/>
          <w:szCs w:val="28"/>
        </w:rPr>
        <w:t xml:space="preserve"> </w:t>
      </w:r>
      <w:r w:rsidRPr="000829E4">
        <w:rPr>
          <w:b/>
          <w:sz w:val="28"/>
          <w:szCs w:val="28"/>
        </w:rPr>
        <w:t xml:space="preserve">года составил </w:t>
      </w:r>
      <w:r w:rsidR="00AC5495">
        <w:rPr>
          <w:b/>
          <w:sz w:val="28"/>
          <w:szCs w:val="28"/>
        </w:rPr>
        <w:t>80,3</w:t>
      </w:r>
      <w:r w:rsidRPr="000829E4">
        <w:rPr>
          <w:b/>
          <w:sz w:val="28"/>
          <w:szCs w:val="28"/>
        </w:rPr>
        <w:t xml:space="preserve">%.  </w:t>
      </w:r>
    </w:p>
    <w:p w:rsidR="002C464B" w:rsidRPr="000829E4" w:rsidRDefault="002C464B" w:rsidP="002C464B">
      <w:pPr>
        <w:jc w:val="both"/>
        <w:rPr>
          <w:snapToGrid w:val="0"/>
          <w:sz w:val="28"/>
          <w:szCs w:val="28"/>
        </w:rPr>
      </w:pPr>
      <w:r w:rsidRPr="000829E4">
        <w:rPr>
          <w:sz w:val="28"/>
          <w:szCs w:val="28"/>
        </w:rPr>
        <w:t xml:space="preserve">    </w:t>
      </w:r>
      <w:r w:rsidR="006D01B4" w:rsidRPr="000829E4">
        <w:rPr>
          <w:b/>
          <w:sz w:val="28"/>
          <w:szCs w:val="28"/>
        </w:rPr>
        <w:t>Сельское хозяйство и рыболовство</w:t>
      </w:r>
      <w:r w:rsidR="004B0825" w:rsidRPr="000829E4">
        <w:rPr>
          <w:b/>
          <w:sz w:val="28"/>
          <w:szCs w:val="28"/>
        </w:rPr>
        <w:t xml:space="preserve">: </w:t>
      </w:r>
      <w:r w:rsidR="004B0825" w:rsidRPr="000829E4">
        <w:rPr>
          <w:sz w:val="28"/>
          <w:szCs w:val="28"/>
        </w:rPr>
        <w:t>за</w:t>
      </w:r>
      <w:r w:rsidRPr="000829E4">
        <w:rPr>
          <w:snapToGrid w:val="0"/>
          <w:sz w:val="28"/>
          <w:szCs w:val="28"/>
        </w:rPr>
        <w:t xml:space="preserve"> счет межбюджетных трансфертов из республиканского бюджета и средств местного бюджета: </w:t>
      </w:r>
    </w:p>
    <w:p w:rsidR="002C464B" w:rsidRPr="000829E4" w:rsidRDefault="002C464B" w:rsidP="00F47C2F">
      <w:pPr>
        <w:jc w:val="both"/>
        <w:rPr>
          <w:snapToGrid w:val="0"/>
          <w:sz w:val="28"/>
          <w:szCs w:val="28"/>
        </w:rPr>
      </w:pPr>
      <w:r w:rsidRPr="000829E4">
        <w:rPr>
          <w:snapToGrid w:val="0"/>
          <w:sz w:val="28"/>
          <w:szCs w:val="28"/>
        </w:rPr>
        <w:t>на осуществление государственных полномочий Республики Алтай:</w:t>
      </w:r>
    </w:p>
    <w:p w:rsidR="002C464B" w:rsidRPr="000829E4" w:rsidRDefault="006D01B4" w:rsidP="002C464B">
      <w:pPr>
        <w:jc w:val="both"/>
        <w:rPr>
          <w:snapToGrid w:val="0"/>
          <w:sz w:val="28"/>
          <w:szCs w:val="28"/>
        </w:rPr>
      </w:pPr>
      <w:r w:rsidRPr="000829E4">
        <w:rPr>
          <w:snapToGrid w:val="0"/>
          <w:sz w:val="28"/>
          <w:szCs w:val="28"/>
        </w:rPr>
        <w:t>а</w:t>
      </w:r>
      <w:r w:rsidR="002C464B" w:rsidRPr="000829E4">
        <w:rPr>
          <w:snapToGrid w:val="0"/>
          <w:sz w:val="28"/>
          <w:szCs w:val="28"/>
        </w:rPr>
        <w:t xml:space="preserve">) </w:t>
      </w:r>
      <w:r w:rsidR="004B0825" w:rsidRPr="000829E4">
        <w:rPr>
          <w:snapToGrid w:val="0"/>
          <w:sz w:val="28"/>
          <w:szCs w:val="28"/>
        </w:rPr>
        <w:t>по организации мероприятий при осуществлении деятельности по обращению с животными без владельцев на территории Республики Алтай</w:t>
      </w:r>
      <w:r w:rsidR="002C464B" w:rsidRPr="000829E4">
        <w:rPr>
          <w:snapToGrid w:val="0"/>
          <w:sz w:val="28"/>
          <w:szCs w:val="28"/>
        </w:rPr>
        <w:t xml:space="preserve">: </w:t>
      </w:r>
      <w:r w:rsidR="00845C9D" w:rsidRPr="000829E4">
        <w:rPr>
          <w:snapToGrid w:val="0"/>
          <w:sz w:val="28"/>
          <w:szCs w:val="28"/>
        </w:rPr>
        <w:t xml:space="preserve">при плане  </w:t>
      </w:r>
      <w:r w:rsidR="009F15D0">
        <w:rPr>
          <w:snapToGrid w:val="0"/>
          <w:sz w:val="28"/>
          <w:szCs w:val="28"/>
        </w:rPr>
        <w:t>619,3</w:t>
      </w:r>
      <w:r w:rsidR="00845C9D" w:rsidRPr="000829E4">
        <w:rPr>
          <w:snapToGrid w:val="0"/>
          <w:sz w:val="28"/>
          <w:szCs w:val="28"/>
        </w:rPr>
        <w:t xml:space="preserve"> </w:t>
      </w:r>
      <w:proofErr w:type="spellStart"/>
      <w:r w:rsidR="00845C9D" w:rsidRPr="000829E4">
        <w:rPr>
          <w:snapToGrid w:val="0"/>
          <w:sz w:val="28"/>
          <w:szCs w:val="28"/>
        </w:rPr>
        <w:lastRenderedPageBreak/>
        <w:t>тыс</w:t>
      </w:r>
      <w:proofErr w:type="gramStart"/>
      <w:r w:rsidR="00845C9D" w:rsidRPr="000829E4">
        <w:rPr>
          <w:snapToGrid w:val="0"/>
          <w:sz w:val="28"/>
          <w:szCs w:val="28"/>
        </w:rPr>
        <w:t>.р</w:t>
      </w:r>
      <w:proofErr w:type="gramEnd"/>
      <w:r w:rsidR="00845C9D" w:rsidRPr="000829E4">
        <w:rPr>
          <w:snapToGrid w:val="0"/>
          <w:sz w:val="28"/>
          <w:szCs w:val="28"/>
        </w:rPr>
        <w:t>ублей</w:t>
      </w:r>
      <w:proofErr w:type="spellEnd"/>
      <w:r w:rsidR="00845C9D" w:rsidRPr="000829E4">
        <w:rPr>
          <w:snapToGrid w:val="0"/>
          <w:sz w:val="28"/>
          <w:szCs w:val="28"/>
        </w:rPr>
        <w:t xml:space="preserve">, </w:t>
      </w:r>
      <w:r w:rsidR="00215942" w:rsidRPr="000829E4">
        <w:rPr>
          <w:snapToGrid w:val="0"/>
          <w:sz w:val="28"/>
          <w:szCs w:val="28"/>
        </w:rPr>
        <w:t>освоено-</w:t>
      </w:r>
      <w:r w:rsidR="009F15D0">
        <w:rPr>
          <w:snapToGrid w:val="0"/>
          <w:sz w:val="28"/>
          <w:szCs w:val="28"/>
        </w:rPr>
        <w:t>550,4</w:t>
      </w:r>
      <w:r w:rsidR="00215942" w:rsidRPr="000829E4">
        <w:rPr>
          <w:snapToGrid w:val="0"/>
          <w:sz w:val="28"/>
          <w:szCs w:val="28"/>
        </w:rPr>
        <w:t xml:space="preserve"> </w:t>
      </w:r>
      <w:proofErr w:type="spellStart"/>
      <w:r w:rsidR="00215942" w:rsidRPr="000829E4">
        <w:rPr>
          <w:snapToGrid w:val="0"/>
          <w:sz w:val="28"/>
          <w:szCs w:val="28"/>
        </w:rPr>
        <w:t>тыс.рублей</w:t>
      </w:r>
      <w:proofErr w:type="spellEnd"/>
      <w:r w:rsidR="00587539">
        <w:rPr>
          <w:snapToGrid w:val="0"/>
          <w:sz w:val="28"/>
          <w:szCs w:val="28"/>
        </w:rPr>
        <w:t xml:space="preserve">, </w:t>
      </w:r>
      <w:r w:rsidR="00587539" w:rsidRPr="00587539">
        <w:rPr>
          <w:snapToGrid w:val="0"/>
          <w:sz w:val="28"/>
          <w:szCs w:val="28"/>
        </w:rPr>
        <w:t>количество отловленных безнадзорных животных составило 64 головы</w:t>
      </w:r>
      <w:r w:rsidR="004D2474" w:rsidRPr="000829E4">
        <w:rPr>
          <w:snapToGrid w:val="0"/>
          <w:sz w:val="28"/>
          <w:szCs w:val="28"/>
        </w:rPr>
        <w:t>;</w:t>
      </w:r>
    </w:p>
    <w:p w:rsidR="002C464B" w:rsidRPr="000829E4" w:rsidRDefault="006D01B4" w:rsidP="002C464B">
      <w:pPr>
        <w:jc w:val="both"/>
        <w:rPr>
          <w:snapToGrid w:val="0"/>
          <w:sz w:val="28"/>
          <w:szCs w:val="28"/>
        </w:rPr>
      </w:pPr>
      <w:r w:rsidRPr="000829E4">
        <w:rPr>
          <w:snapToGrid w:val="0"/>
          <w:sz w:val="28"/>
          <w:szCs w:val="28"/>
        </w:rPr>
        <w:t>б</w:t>
      </w:r>
      <w:r w:rsidR="002C464B" w:rsidRPr="000829E4">
        <w:rPr>
          <w:snapToGrid w:val="0"/>
          <w:sz w:val="28"/>
          <w:szCs w:val="28"/>
        </w:rPr>
        <w:t>)</w:t>
      </w:r>
      <w:r w:rsidR="002C464B" w:rsidRPr="000829E4">
        <w:t xml:space="preserve"> </w:t>
      </w:r>
      <w:r w:rsidR="002C464B" w:rsidRPr="000829E4">
        <w:rPr>
          <w:snapToGrid w:val="0"/>
          <w:sz w:val="28"/>
          <w:szCs w:val="28"/>
        </w:rPr>
        <w:t>по обустройству и содержанию мест утилизации биологических отходов (скотомогильников, биотермических ям)  на территории Республики Алтай</w:t>
      </w:r>
      <w:r w:rsidR="00F367AF" w:rsidRPr="000829E4">
        <w:rPr>
          <w:snapToGrid w:val="0"/>
          <w:sz w:val="28"/>
          <w:szCs w:val="28"/>
        </w:rPr>
        <w:t xml:space="preserve">: </w:t>
      </w:r>
      <w:r w:rsidR="00DE3D61" w:rsidRPr="000829E4">
        <w:rPr>
          <w:snapToGrid w:val="0"/>
          <w:sz w:val="28"/>
          <w:szCs w:val="28"/>
        </w:rPr>
        <w:t xml:space="preserve">при плане </w:t>
      </w:r>
      <w:r w:rsidR="006A6D4D" w:rsidRPr="000829E4">
        <w:rPr>
          <w:snapToGrid w:val="0"/>
          <w:sz w:val="28"/>
          <w:szCs w:val="28"/>
        </w:rPr>
        <w:t>189,5</w:t>
      </w:r>
      <w:r w:rsidR="00DE3D61" w:rsidRPr="000829E4">
        <w:rPr>
          <w:snapToGrid w:val="0"/>
          <w:sz w:val="28"/>
          <w:szCs w:val="28"/>
        </w:rPr>
        <w:t xml:space="preserve"> </w:t>
      </w:r>
      <w:proofErr w:type="spellStart"/>
      <w:r w:rsidR="00DE3D61" w:rsidRPr="000829E4">
        <w:rPr>
          <w:snapToGrid w:val="0"/>
          <w:sz w:val="28"/>
          <w:szCs w:val="28"/>
        </w:rPr>
        <w:t>тыс</w:t>
      </w:r>
      <w:proofErr w:type="gramStart"/>
      <w:r w:rsidR="00DE3D61" w:rsidRPr="000829E4">
        <w:rPr>
          <w:snapToGrid w:val="0"/>
          <w:sz w:val="28"/>
          <w:szCs w:val="28"/>
        </w:rPr>
        <w:t>.р</w:t>
      </w:r>
      <w:proofErr w:type="gramEnd"/>
      <w:r w:rsidR="00DE3D61" w:rsidRPr="000829E4">
        <w:rPr>
          <w:snapToGrid w:val="0"/>
          <w:sz w:val="28"/>
          <w:szCs w:val="28"/>
        </w:rPr>
        <w:t>ублей</w:t>
      </w:r>
      <w:proofErr w:type="spellEnd"/>
      <w:r w:rsidR="00DE3D61" w:rsidRPr="000829E4">
        <w:rPr>
          <w:snapToGrid w:val="0"/>
          <w:sz w:val="28"/>
          <w:szCs w:val="28"/>
        </w:rPr>
        <w:t>, кассовые расходы составили -</w:t>
      </w:r>
      <w:r w:rsidR="009F15D0">
        <w:rPr>
          <w:snapToGrid w:val="0"/>
          <w:sz w:val="28"/>
          <w:szCs w:val="28"/>
        </w:rPr>
        <w:t xml:space="preserve">142,2 </w:t>
      </w:r>
      <w:proofErr w:type="spellStart"/>
      <w:r w:rsidR="00DE3D61" w:rsidRPr="000829E4">
        <w:rPr>
          <w:snapToGrid w:val="0"/>
          <w:sz w:val="28"/>
          <w:szCs w:val="28"/>
        </w:rPr>
        <w:t>тыс.</w:t>
      </w:r>
      <w:r w:rsidR="00DE3D61" w:rsidRPr="00383663">
        <w:rPr>
          <w:snapToGrid w:val="0"/>
          <w:sz w:val="28"/>
          <w:szCs w:val="28"/>
        </w:rPr>
        <w:t>рублей</w:t>
      </w:r>
      <w:proofErr w:type="spellEnd"/>
      <w:r w:rsidR="002C464B" w:rsidRPr="00383663">
        <w:rPr>
          <w:snapToGrid w:val="0"/>
          <w:sz w:val="28"/>
          <w:szCs w:val="28"/>
        </w:rPr>
        <w:t xml:space="preserve"> (в селах </w:t>
      </w:r>
      <w:proofErr w:type="spellStart"/>
      <w:r w:rsidR="002C464B" w:rsidRPr="00383663">
        <w:rPr>
          <w:snapToGrid w:val="0"/>
          <w:sz w:val="28"/>
          <w:szCs w:val="28"/>
        </w:rPr>
        <w:t>Купчегень</w:t>
      </w:r>
      <w:proofErr w:type="spellEnd"/>
      <w:r w:rsidR="002C464B" w:rsidRPr="00383663">
        <w:rPr>
          <w:snapToGrid w:val="0"/>
          <w:sz w:val="28"/>
          <w:szCs w:val="28"/>
        </w:rPr>
        <w:t xml:space="preserve">, </w:t>
      </w:r>
      <w:proofErr w:type="spellStart"/>
      <w:r w:rsidR="002C464B" w:rsidRPr="00383663">
        <w:rPr>
          <w:snapToGrid w:val="0"/>
          <w:sz w:val="28"/>
          <w:szCs w:val="28"/>
        </w:rPr>
        <w:t>Теньга</w:t>
      </w:r>
      <w:proofErr w:type="spellEnd"/>
      <w:r w:rsidR="002C464B" w:rsidRPr="00383663">
        <w:rPr>
          <w:snapToGrid w:val="0"/>
          <w:sz w:val="28"/>
          <w:szCs w:val="28"/>
        </w:rPr>
        <w:t xml:space="preserve">, </w:t>
      </w:r>
      <w:proofErr w:type="spellStart"/>
      <w:r w:rsidR="002C464B" w:rsidRPr="00383663">
        <w:rPr>
          <w:snapToGrid w:val="0"/>
          <w:sz w:val="28"/>
          <w:szCs w:val="28"/>
        </w:rPr>
        <w:t>Каярлык</w:t>
      </w:r>
      <w:proofErr w:type="spellEnd"/>
      <w:r w:rsidR="002C464B" w:rsidRPr="00383663">
        <w:rPr>
          <w:snapToGrid w:val="0"/>
          <w:sz w:val="28"/>
          <w:szCs w:val="28"/>
        </w:rPr>
        <w:t>)</w:t>
      </w:r>
      <w:r w:rsidR="004E3726" w:rsidRPr="00383663">
        <w:rPr>
          <w:snapToGrid w:val="0"/>
          <w:sz w:val="28"/>
          <w:szCs w:val="28"/>
        </w:rPr>
        <w:t xml:space="preserve">; </w:t>
      </w:r>
      <w:r w:rsidR="00F1298F" w:rsidRPr="00383663">
        <w:rPr>
          <w:snapToGrid w:val="0"/>
          <w:sz w:val="28"/>
          <w:szCs w:val="28"/>
        </w:rPr>
        <w:t xml:space="preserve"> в селе </w:t>
      </w:r>
      <w:proofErr w:type="spellStart"/>
      <w:r w:rsidR="00F1298F" w:rsidRPr="00383663">
        <w:rPr>
          <w:snapToGrid w:val="0"/>
          <w:sz w:val="28"/>
          <w:szCs w:val="28"/>
        </w:rPr>
        <w:t>Хабаровка</w:t>
      </w:r>
      <w:proofErr w:type="spellEnd"/>
      <w:r w:rsidR="004E3726" w:rsidRPr="00383663">
        <w:rPr>
          <w:snapToGrid w:val="0"/>
          <w:sz w:val="28"/>
          <w:szCs w:val="28"/>
        </w:rPr>
        <w:t>,</w:t>
      </w:r>
      <w:r w:rsidR="00F1298F" w:rsidRPr="00383663">
        <w:rPr>
          <w:snapToGrid w:val="0"/>
          <w:sz w:val="28"/>
          <w:szCs w:val="28"/>
        </w:rPr>
        <w:t xml:space="preserve"> место утилизации биологических отходов</w:t>
      </w:r>
      <w:r w:rsidR="004E3726" w:rsidRPr="00383663">
        <w:rPr>
          <w:snapToGrid w:val="0"/>
          <w:sz w:val="28"/>
          <w:szCs w:val="28"/>
        </w:rPr>
        <w:t>,</w:t>
      </w:r>
      <w:r w:rsidR="00F1298F" w:rsidRPr="00383663">
        <w:rPr>
          <w:snapToGrid w:val="0"/>
          <w:sz w:val="28"/>
          <w:szCs w:val="28"/>
        </w:rPr>
        <w:t xml:space="preserve"> не введено в эксплуатацию.</w:t>
      </w:r>
    </w:p>
    <w:p w:rsidR="00AC58C8" w:rsidRDefault="00F47C2F" w:rsidP="00F367AF">
      <w:pPr>
        <w:jc w:val="both"/>
        <w:rPr>
          <w:snapToGrid w:val="0"/>
          <w:sz w:val="28"/>
          <w:szCs w:val="28"/>
        </w:rPr>
      </w:pPr>
      <w:r w:rsidRPr="000829E4">
        <w:rPr>
          <w:snapToGrid w:val="0"/>
          <w:sz w:val="28"/>
          <w:szCs w:val="28"/>
        </w:rPr>
        <w:t xml:space="preserve">  В рамках </w:t>
      </w:r>
      <w:r w:rsidR="00B2025F" w:rsidRPr="000829E4">
        <w:rPr>
          <w:snapToGrid w:val="0"/>
          <w:sz w:val="28"/>
          <w:szCs w:val="28"/>
        </w:rPr>
        <w:t>поддержки и развития сельского хозяйства</w:t>
      </w:r>
      <w:r w:rsidR="004D4112" w:rsidRPr="000829E4">
        <w:rPr>
          <w:snapToGrid w:val="0"/>
          <w:sz w:val="28"/>
          <w:szCs w:val="28"/>
        </w:rPr>
        <w:t>,</w:t>
      </w:r>
      <w:r w:rsidR="00B2025F" w:rsidRPr="000829E4">
        <w:rPr>
          <w:snapToGrid w:val="0"/>
          <w:sz w:val="28"/>
          <w:szCs w:val="28"/>
        </w:rPr>
        <w:t xml:space="preserve"> </w:t>
      </w:r>
      <w:r w:rsidR="004D4112" w:rsidRPr="000829E4">
        <w:rPr>
          <w:snapToGrid w:val="0"/>
          <w:sz w:val="28"/>
          <w:szCs w:val="28"/>
        </w:rPr>
        <w:t>по итогам года</w:t>
      </w:r>
      <w:r w:rsidR="00794F4D" w:rsidRPr="000829E4">
        <w:rPr>
          <w:snapToGrid w:val="0"/>
          <w:sz w:val="28"/>
          <w:szCs w:val="28"/>
        </w:rPr>
        <w:t xml:space="preserve"> на </w:t>
      </w:r>
      <w:r w:rsidR="004D4112" w:rsidRPr="000829E4">
        <w:rPr>
          <w:snapToGrid w:val="0"/>
          <w:sz w:val="28"/>
          <w:szCs w:val="28"/>
        </w:rPr>
        <w:t xml:space="preserve">празднование </w:t>
      </w:r>
      <w:r w:rsidR="00794F4D" w:rsidRPr="000829E4">
        <w:rPr>
          <w:snapToGrid w:val="0"/>
          <w:sz w:val="28"/>
          <w:szCs w:val="28"/>
        </w:rPr>
        <w:t>д</w:t>
      </w:r>
      <w:r w:rsidR="004D4112" w:rsidRPr="000829E4">
        <w:rPr>
          <w:snapToGrid w:val="0"/>
          <w:sz w:val="28"/>
          <w:szCs w:val="28"/>
        </w:rPr>
        <w:t>ня работников сельского хозяйства и перерабатывающей промышленности и подв</w:t>
      </w:r>
      <w:r w:rsidR="00794F4D" w:rsidRPr="000829E4">
        <w:rPr>
          <w:snapToGrid w:val="0"/>
          <w:sz w:val="28"/>
          <w:szCs w:val="28"/>
        </w:rPr>
        <w:t xml:space="preserve">едение </w:t>
      </w:r>
      <w:r w:rsidR="004D4112" w:rsidRPr="000829E4">
        <w:rPr>
          <w:snapToGrid w:val="0"/>
          <w:sz w:val="28"/>
          <w:szCs w:val="28"/>
        </w:rPr>
        <w:t>итог</w:t>
      </w:r>
      <w:r w:rsidR="00794F4D" w:rsidRPr="000829E4">
        <w:rPr>
          <w:snapToGrid w:val="0"/>
          <w:sz w:val="28"/>
          <w:szCs w:val="28"/>
        </w:rPr>
        <w:t xml:space="preserve">ов </w:t>
      </w:r>
      <w:r w:rsidR="004D4112" w:rsidRPr="000829E4">
        <w:rPr>
          <w:snapToGrid w:val="0"/>
          <w:sz w:val="28"/>
          <w:szCs w:val="28"/>
        </w:rPr>
        <w:t>трудового соревнования среди работников сельского хозяйства выделено -</w:t>
      </w:r>
      <w:r w:rsidR="00701261">
        <w:rPr>
          <w:snapToGrid w:val="0"/>
          <w:sz w:val="28"/>
          <w:szCs w:val="28"/>
        </w:rPr>
        <w:t>120,0</w:t>
      </w:r>
      <w:r w:rsidR="004D4112" w:rsidRPr="000829E4">
        <w:rPr>
          <w:snapToGrid w:val="0"/>
          <w:sz w:val="28"/>
          <w:szCs w:val="28"/>
        </w:rPr>
        <w:t xml:space="preserve"> </w:t>
      </w:r>
      <w:proofErr w:type="spellStart"/>
      <w:r w:rsidR="004D4112" w:rsidRPr="000829E4">
        <w:rPr>
          <w:snapToGrid w:val="0"/>
          <w:sz w:val="28"/>
          <w:szCs w:val="28"/>
        </w:rPr>
        <w:t>тыс</w:t>
      </w:r>
      <w:proofErr w:type="gramStart"/>
      <w:r w:rsidR="004D4112" w:rsidRPr="000829E4">
        <w:rPr>
          <w:snapToGrid w:val="0"/>
          <w:sz w:val="28"/>
          <w:szCs w:val="28"/>
        </w:rPr>
        <w:t>.р</w:t>
      </w:r>
      <w:proofErr w:type="gramEnd"/>
      <w:r w:rsidR="004D4112" w:rsidRPr="000829E4">
        <w:rPr>
          <w:snapToGrid w:val="0"/>
          <w:sz w:val="28"/>
          <w:szCs w:val="28"/>
        </w:rPr>
        <w:t>ублей</w:t>
      </w:r>
      <w:proofErr w:type="spellEnd"/>
      <w:r w:rsidR="00AC58C8" w:rsidRPr="000829E4">
        <w:rPr>
          <w:snapToGrid w:val="0"/>
          <w:sz w:val="28"/>
          <w:szCs w:val="28"/>
        </w:rPr>
        <w:t>.</w:t>
      </w:r>
    </w:p>
    <w:p w:rsidR="00C33A4C" w:rsidRDefault="00587539" w:rsidP="00F367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C33A4C">
        <w:rPr>
          <w:b/>
          <w:sz w:val="28"/>
          <w:szCs w:val="28"/>
        </w:rPr>
        <w:t xml:space="preserve">Транспорт </w:t>
      </w:r>
      <w:r w:rsidR="00C33A4C">
        <w:rPr>
          <w:sz w:val="28"/>
          <w:szCs w:val="28"/>
        </w:rPr>
        <w:t xml:space="preserve"> за </w:t>
      </w:r>
      <w:r w:rsidR="00C33A4C" w:rsidRPr="008148D4">
        <w:rPr>
          <w:sz w:val="28"/>
          <w:szCs w:val="28"/>
        </w:rPr>
        <w:t>счет безвозмездных поступлений из республиканского бюджета</w:t>
      </w:r>
      <w:r w:rsidR="00C33A4C">
        <w:rPr>
          <w:sz w:val="28"/>
          <w:szCs w:val="28"/>
        </w:rPr>
        <w:t>, в рамках р</w:t>
      </w:r>
      <w:r w:rsidR="00C33A4C" w:rsidRPr="00D56F04">
        <w:rPr>
          <w:sz w:val="28"/>
          <w:szCs w:val="28"/>
        </w:rPr>
        <w:t>еализаци</w:t>
      </w:r>
      <w:r w:rsidR="00C33A4C">
        <w:rPr>
          <w:sz w:val="28"/>
          <w:szCs w:val="28"/>
        </w:rPr>
        <w:t>и</w:t>
      </w:r>
      <w:r w:rsidR="00C33A4C" w:rsidRPr="00D56F04">
        <w:rPr>
          <w:sz w:val="28"/>
          <w:szCs w:val="28"/>
        </w:rPr>
        <w:t xml:space="preserve"> мероприятий индивидуальной программы социально-экономического развития Республики Алтай</w:t>
      </w:r>
      <w:r w:rsidR="00C33A4C">
        <w:rPr>
          <w:sz w:val="28"/>
          <w:szCs w:val="28"/>
        </w:rPr>
        <w:t>,</w:t>
      </w:r>
      <w:r w:rsidR="00C33A4C" w:rsidRPr="00D56F04">
        <w:rPr>
          <w:sz w:val="28"/>
          <w:szCs w:val="28"/>
        </w:rPr>
        <w:t xml:space="preserve"> </w:t>
      </w:r>
      <w:r w:rsidR="00C33A4C">
        <w:rPr>
          <w:sz w:val="28"/>
          <w:szCs w:val="28"/>
        </w:rPr>
        <w:t xml:space="preserve"> на приобретение ассенизаторского автомобиля  </w:t>
      </w:r>
      <w:r w:rsidR="003E35E8">
        <w:rPr>
          <w:sz w:val="28"/>
          <w:szCs w:val="28"/>
        </w:rPr>
        <w:t>планировалось направить</w:t>
      </w:r>
      <w:r w:rsidR="00C33A4C">
        <w:rPr>
          <w:sz w:val="28"/>
          <w:szCs w:val="28"/>
        </w:rPr>
        <w:t xml:space="preserve"> </w:t>
      </w:r>
      <w:r w:rsidR="003E35E8">
        <w:rPr>
          <w:sz w:val="28"/>
          <w:szCs w:val="28"/>
        </w:rPr>
        <w:t>7750,0</w:t>
      </w:r>
      <w:r w:rsidR="00C33A4C">
        <w:rPr>
          <w:sz w:val="28"/>
          <w:szCs w:val="28"/>
        </w:rPr>
        <w:t xml:space="preserve"> </w:t>
      </w:r>
      <w:proofErr w:type="spellStart"/>
      <w:r w:rsidR="00C33A4C">
        <w:rPr>
          <w:sz w:val="28"/>
          <w:szCs w:val="28"/>
        </w:rPr>
        <w:t>тыс</w:t>
      </w:r>
      <w:proofErr w:type="gramStart"/>
      <w:r w:rsidR="00C33A4C">
        <w:rPr>
          <w:sz w:val="28"/>
          <w:szCs w:val="28"/>
        </w:rPr>
        <w:t>.р</w:t>
      </w:r>
      <w:proofErr w:type="gramEnd"/>
      <w:r w:rsidR="00C33A4C">
        <w:rPr>
          <w:sz w:val="28"/>
          <w:szCs w:val="28"/>
        </w:rPr>
        <w:t>ублей</w:t>
      </w:r>
      <w:proofErr w:type="spellEnd"/>
      <w:r w:rsidR="003E35E8">
        <w:rPr>
          <w:sz w:val="28"/>
          <w:szCs w:val="28"/>
        </w:rPr>
        <w:t xml:space="preserve">, по итогам проведенного аукциона поставка и оплата будет </w:t>
      </w:r>
      <w:r w:rsidR="00012A07">
        <w:rPr>
          <w:sz w:val="28"/>
          <w:szCs w:val="28"/>
        </w:rPr>
        <w:t xml:space="preserve">производиться </w:t>
      </w:r>
      <w:r w:rsidR="003E35E8">
        <w:rPr>
          <w:sz w:val="28"/>
          <w:szCs w:val="28"/>
        </w:rPr>
        <w:t xml:space="preserve">в </w:t>
      </w:r>
      <w:r w:rsidR="001B3D91">
        <w:rPr>
          <w:sz w:val="28"/>
          <w:szCs w:val="28"/>
        </w:rPr>
        <w:t xml:space="preserve">первом </w:t>
      </w:r>
      <w:r w:rsidR="003E35E8">
        <w:rPr>
          <w:sz w:val="28"/>
          <w:szCs w:val="28"/>
        </w:rPr>
        <w:t xml:space="preserve"> квартале 2024года.</w:t>
      </w:r>
    </w:p>
    <w:p w:rsidR="004D2474" w:rsidRPr="000829E4" w:rsidRDefault="00587539" w:rsidP="00F367AF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</w:t>
      </w:r>
      <w:r w:rsidR="004D2474" w:rsidRPr="000829E4">
        <w:rPr>
          <w:b/>
          <w:snapToGrid w:val="0"/>
          <w:sz w:val="28"/>
          <w:szCs w:val="28"/>
        </w:rPr>
        <w:t>Дорожное хозяйство (дорожные фонды)</w:t>
      </w:r>
    </w:p>
    <w:p w:rsidR="009D0989" w:rsidRPr="000829E4" w:rsidRDefault="00F47C2F" w:rsidP="00F47C2F">
      <w:pPr>
        <w:autoSpaceDE w:val="0"/>
        <w:autoSpaceDN w:val="0"/>
        <w:adjustRightInd w:val="0"/>
        <w:ind w:right="-30"/>
        <w:jc w:val="both"/>
      </w:pPr>
      <w:r w:rsidRPr="000829E4">
        <w:rPr>
          <w:snapToGrid w:val="0"/>
          <w:sz w:val="28"/>
          <w:szCs w:val="28"/>
        </w:rPr>
        <w:t xml:space="preserve">  </w:t>
      </w:r>
      <w:r w:rsidR="005611BD" w:rsidRPr="000829E4">
        <w:rPr>
          <w:snapToGrid w:val="0"/>
          <w:sz w:val="28"/>
          <w:szCs w:val="28"/>
        </w:rPr>
        <w:t xml:space="preserve">   </w:t>
      </w:r>
      <w:r w:rsidR="002C464B" w:rsidRPr="000829E4">
        <w:rPr>
          <w:rFonts w:eastAsia="Calibri"/>
          <w:sz w:val="28"/>
          <w:szCs w:val="28"/>
          <w:lang w:eastAsia="en-US"/>
        </w:rPr>
        <w:t>Бюджетные ассигнования Дорожного фонда: при плане –</w:t>
      </w:r>
      <w:r w:rsidR="00195707">
        <w:rPr>
          <w:rFonts w:eastAsia="Calibri"/>
          <w:sz w:val="28"/>
          <w:szCs w:val="28"/>
          <w:lang w:eastAsia="en-US"/>
        </w:rPr>
        <w:t>21571,2</w:t>
      </w:r>
      <w:r w:rsidR="001A4D7E" w:rsidRPr="000829E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C464B" w:rsidRPr="000829E4">
        <w:rPr>
          <w:rFonts w:eastAsia="Calibri"/>
          <w:sz w:val="28"/>
          <w:szCs w:val="28"/>
          <w:lang w:eastAsia="en-US"/>
        </w:rPr>
        <w:t>тыс</w:t>
      </w:r>
      <w:proofErr w:type="gramStart"/>
      <w:r w:rsidR="002C464B" w:rsidRPr="000829E4">
        <w:rPr>
          <w:rFonts w:eastAsia="Calibri"/>
          <w:sz w:val="28"/>
          <w:szCs w:val="28"/>
          <w:lang w:eastAsia="en-US"/>
        </w:rPr>
        <w:t>.р</w:t>
      </w:r>
      <w:proofErr w:type="gramEnd"/>
      <w:r w:rsidR="002C464B" w:rsidRPr="000829E4">
        <w:rPr>
          <w:rFonts w:eastAsia="Calibri"/>
          <w:sz w:val="28"/>
          <w:szCs w:val="28"/>
          <w:lang w:eastAsia="en-US"/>
        </w:rPr>
        <w:t>ублей</w:t>
      </w:r>
      <w:proofErr w:type="spellEnd"/>
      <w:r w:rsidR="006D4582" w:rsidRPr="000829E4">
        <w:rPr>
          <w:rFonts w:eastAsia="Calibri"/>
          <w:sz w:val="28"/>
          <w:szCs w:val="28"/>
          <w:lang w:eastAsia="en-US"/>
        </w:rPr>
        <w:t>, к</w:t>
      </w:r>
      <w:r w:rsidR="00794808" w:rsidRPr="000829E4">
        <w:rPr>
          <w:rFonts w:eastAsia="Calibri"/>
          <w:sz w:val="28"/>
          <w:szCs w:val="28"/>
          <w:lang w:eastAsia="en-US"/>
        </w:rPr>
        <w:t>а</w:t>
      </w:r>
      <w:r w:rsidR="002C464B" w:rsidRPr="000829E4">
        <w:rPr>
          <w:rFonts w:eastAsia="Calibri"/>
          <w:sz w:val="28"/>
          <w:szCs w:val="28"/>
          <w:lang w:eastAsia="en-US"/>
        </w:rPr>
        <w:t>ссовые расходы составили -</w:t>
      </w:r>
      <w:r w:rsidR="00195707">
        <w:rPr>
          <w:rFonts w:eastAsia="Calibri"/>
          <w:sz w:val="28"/>
          <w:szCs w:val="28"/>
          <w:lang w:eastAsia="en-US"/>
        </w:rPr>
        <w:t>12716,5</w:t>
      </w:r>
      <w:r w:rsidR="00365129" w:rsidRPr="000829E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65129" w:rsidRPr="000829E4">
        <w:rPr>
          <w:rFonts w:eastAsia="Calibri"/>
          <w:sz w:val="28"/>
          <w:szCs w:val="28"/>
          <w:lang w:eastAsia="en-US"/>
        </w:rPr>
        <w:t>тыс</w:t>
      </w:r>
      <w:r w:rsidR="002C464B" w:rsidRPr="000829E4">
        <w:rPr>
          <w:rFonts w:eastAsia="Calibri"/>
          <w:sz w:val="28"/>
          <w:szCs w:val="28"/>
          <w:lang w:eastAsia="en-US"/>
        </w:rPr>
        <w:t>.рублей</w:t>
      </w:r>
      <w:proofErr w:type="spellEnd"/>
      <w:r w:rsidR="009762F1" w:rsidRPr="000829E4">
        <w:rPr>
          <w:rFonts w:eastAsia="Calibri"/>
          <w:sz w:val="28"/>
          <w:szCs w:val="28"/>
          <w:lang w:eastAsia="en-US"/>
        </w:rPr>
        <w:t>, в</w:t>
      </w:r>
      <w:r w:rsidR="002C464B" w:rsidRPr="000829E4">
        <w:rPr>
          <w:rFonts w:eastAsia="Calibri"/>
          <w:sz w:val="28"/>
          <w:szCs w:val="28"/>
          <w:lang w:eastAsia="en-US"/>
        </w:rPr>
        <w:t xml:space="preserve"> том числе</w:t>
      </w:r>
      <w:r w:rsidR="00AB76F4" w:rsidRPr="000829E4">
        <w:rPr>
          <w:rFonts w:eastAsia="Calibri"/>
          <w:sz w:val="28"/>
          <w:szCs w:val="28"/>
          <w:lang w:eastAsia="en-US"/>
        </w:rPr>
        <w:t>:</w:t>
      </w:r>
      <w:r w:rsidR="00126332" w:rsidRPr="000829E4">
        <w:t xml:space="preserve"> </w:t>
      </w:r>
    </w:p>
    <w:p w:rsidR="00BD6742" w:rsidRPr="000829E4" w:rsidRDefault="00BD6742" w:rsidP="00EE6E56">
      <w:pPr>
        <w:ind w:left="-142" w:firstLine="142"/>
        <w:jc w:val="both"/>
        <w:rPr>
          <w:sz w:val="28"/>
          <w:szCs w:val="28"/>
        </w:rPr>
      </w:pPr>
      <w:r w:rsidRPr="000829E4">
        <w:rPr>
          <w:sz w:val="28"/>
          <w:szCs w:val="28"/>
        </w:rPr>
        <w:t xml:space="preserve"> </w:t>
      </w:r>
      <w:r w:rsidR="00190CF6" w:rsidRPr="000829E4">
        <w:rPr>
          <w:sz w:val="28"/>
          <w:szCs w:val="28"/>
        </w:rPr>
        <w:t xml:space="preserve">  </w:t>
      </w:r>
      <w:r w:rsidR="000E0BED" w:rsidRPr="000829E4">
        <w:rPr>
          <w:sz w:val="28"/>
          <w:szCs w:val="28"/>
        </w:rPr>
        <w:t>Бюджетные ассигнования Дорожного фонда  направлены</w:t>
      </w:r>
      <w:r w:rsidR="00862968" w:rsidRPr="000829E4">
        <w:rPr>
          <w:sz w:val="28"/>
          <w:szCs w:val="28"/>
        </w:rPr>
        <w:t>:</w:t>
      </w:r>
    </w:p>
    <w:p w:rsidR="00F91A3C" w:rsidRDefault="007B46D5" w:rsidP="00F91A3C">
      <w:pPr>
        <w:pStyle w:val="a3"/>
        <w:numPr>
          <w:ilvl w:val="0"/>
          <w:numId w:val="42"/>
        </w:numPr>
        <w:tabs>
          <w:tab w:val="left" w:pos="0"/>
        </w:tabs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зимнее содержание автомобильных дорог общего пользования местного значения на период  2022 - 2023гг.. – </w:t>
      </w:r>
      <w:r w:rsidR="004A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1757,9 </w:t>
      </w:r>
      <w:proofErr w:type="spellStart"/>
      <w:r w:rsidR="004A55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4A5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6E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E6E5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EE6E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46D5" w:rsidRPr="00F91A3C" w:rsidRDefault="007B46D5" w:rsidP="00F91A3C">
      <w:pPr>
        <w:pStyle w:val="a3"/>
        <w:numPr>
          <w:ilvl w:val="0"/>
          <w:numId w:val="42"/>
        </w:numPr>
        <w:tabs>
          <w:tab w:val="left" w:pos="0"/>
        </w:tabs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A3C">
        <w:rPr>
          <w:rFonts w:ascii="Times New Roman" w:eastAsia="Times New Roman" w:hAnsi="Times New Roman" w:cs="Times New Roman"/>
          <w:sz w:val="28"/>
          <w:szCs w:val="28"/>
        </w:rPr>
        <w:t xml:space="preserve">весенне-летне-осеннее содержание  автомобильных дорог-3145,5 </w:t>
      </w:r>
      <w:proofErr w:type="spellStart"/>
      <w:r w:rsidRPr="00F91A3C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F91A3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91A3C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p w:rsidR="00B075B5" w:rsidRDefault="005F5EAF" w:rsidP="00EE6E56">
      <w:pPr>
        <w:pStyle w:val="a3"/>
        <w:numPr>
          <w:ilvl w:val="0"/>
          <w:numId w:val="42"/>
        </w:numPr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B7A05" w:rsidRPr="00EE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дорожной техники </w:t>
      </w:r>
      <w:r w:rsidR="00BD6742" w:rsidRPr="00EE6E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E6E56" w:rsidRPr="00EE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поливомоечной машины, </w:t>
      </w:r>
      <w:proofErr w:type="spellStart"/>
      <w:r w:rsidR="00EE6E56" w:rsidRPr="00EE6E5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гидромолота</w:t>
      </w:r>
      <w:proofErr w:type="spellEnd"/>
      <w:r w:rsidR="00B075B5" w:rsidRPr="00EE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E56" w:rsidRPr="00EE6E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E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- 3217,9</w:t>
      </w:r>
      <w:r w:rsidR="00B075B5" w:rsidRPr="00B0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75B5" w:rsidRPr="00B075B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B075B5" w:rsidRPr="00B075B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075B5" w:rsidRPr="00B075B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B075B5" w:rsidRPr="00B07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1A3C" w:rsidRDefault="00F91A3C" w:rsidP="00F91A3C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91A3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-955,0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1A3C" w:rsidRDefault="00151431" w:rsidP="007D06BC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техническ</w:t>
      </w:r>
      <w:r w:rsidR="007D06B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6B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дорог: </w:t>
      </w:r>
      <w:r w:rsidRPr="0015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</w:t>
      </w:r>
      <w:proofErr w:type="spellStart"/>
      <w:r w:rsidRPr="001514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техусловий</w:t>
      </w:r>
      <w:proofErr w:type="spellEnd"/>
      <w:r w:rsidRPr="0015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освещение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приобретение материалов для освещения</w:t>
      </w:r>
      <w:r w:rsidR="007D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6BC" w:rsidRPr="007D0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разметка обочины асфальтовых дорог в с. Онгудай</w:t>
      </w:r>
      <w:r w:rsidR="007D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1132,4 </w:t>
      </w:r>
      <w:proofErr w:type="spellStart"/>
      <w:r w:rsidR="007D06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7D06B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D06B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5A4E3A" w:rsidRPr="00B075B5" w:rsidRDefault="005A4E3A" w:rsidP="007D06BC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ремонтные работы по содержанию автодорог- 2507,8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2AB" w:rsidRDefault="00F452AB" w:rsidP="00AA1B60">
      <w:pPr>
        <w:shd w:val="clear" w:color="auto" w:fill="FFFFFF"/>
        <w:tabs>
          <w:tab w:val="left" w:pos="0"/>
        </w:tabs>
        <w:ind w:left="-142" w:right="-30"/>
        <w:jc w:val="both"/>
        <w:rPr>
          <w:i/>
          <w:sz w:val="28"/>
          <w:szCs w:val="28"/>
        </w:rPr>
      </w:pPr>
    </w:p>
    <w:p w:rsidR="00992496" w:rsidRPr="000829E4" w:rsidRDefault="009F522D" w:rsidP="00AA1B60">
      <w:pPr>
        <w:shd w:val="clear" w:color="auto" w:fill="FFFFFF"/>
        <w:tabs>
          <w:tab w:val="left" w:pos="0"/>
        </w:tabs>
        <w:ind w:left="-142" w:right="-30"/>
        <w:jc w:val="both"/>
        <w:rPr>
          <w:i/>
          <w:sz w:val="28"/>
          <w:szCs w:val="28"/>
          <w:lang w:eastAsia="en-US"/>
        </w:rPr>
      </w:pPr>
      <w:r w:rsidRPr="000829E4">
        <w:rPr>
          <w:i/>
          <w:sz w:val="28"/>
          <w:szCs w:val="28"/>
        </w:rPr>
        <w:t xml:space="preserve">  Данные </w:t>
      </w:r>
      <w:r w:rsidR="00D47293" w:rsidRPr="000829E4">
        <w:rPr>
          <w:i/>
          <w:sz w:val="28"/>
          <w:szCs w:val="28"/>
        </w:rPr>
        <w:t xml:space="preserve">по наименованиям выполненных работ </w:t>
      </w:r>
      <w:r w:rsidR="00BB1360" w:rsidRPr="000829E4">
        <w:rPr>
          <w:i/>
          <w:sz w:val="28"/>
          <w:szCs w:val="28"/>
        </w:rPr>
        <w:t xml:space="preserve">приведены </w:t>
      </w:r>
      <w:r w:rsidRPr="000829E4">
        <w:rPr>
          <w:i/>
          <w:sz w:val="28"/>
          <w:szCs w:val="28"/>
        </w:rPr>
        <w:t xml:space="preserve"> </w:t>
      </w:r>
      <w:r w:rsidR="00BB1360" w:rsidRPr="000829E4">
        <w:rPr>
          <w:i/>
          <w:sz w:val="28"/>
          <w:szCs w:val="28"/>
        </w:rPr>
        <w:t>в приложени</w:t>
      </w:r>
      <w:r w:rsidR="00D15D68">
        <w:rPr>
          <w:i/>
          <w:sz w:val="28"/>
          <w:szCs w:val="28"/>
        </w:rPr>
        <w:t>и</w:t>
      </w:r>
      <w:r w:rsidR="00BB1360" w:rsidRPr="000829E4">
        <w:rPr>
          <w:i/>
          <w:sz w:val="28"/>
          <w:szCs w:val="28"/>
        </w:rPr>
        <w:t xml:space="preserve"> №</w:t>
      </w:r>
      <w:r w:rsidR="006C3D09">
        <w:rPr>
          <w:i/>
          <w:sz w:val="28"/>
          <w:szCs w:val="28"/>
        </w:rPr>
        <w:t>2</w:t>
      </w:r>
      <w:r w:rsidR="00BB1360" w:rsidRPr="000829E4">
        <w:rPr>
          <w:i/>
          <w:sz w:val="28"/>
          <w:szCs w:val="28"/>
        </w:rPr>
        <w:t xml:space="preserve"> к пояснительной записке</w:t>
      </w:r>
    </w:p>
    <w:p w:rsidR="00F452AB" w:rsidRDefault="00F452AB" w:rsidP="005611BD">
      <w:pPr>
        <w:pStyle w:val="a3"/>
        <w:autoSpaceDE w:val="0"/>
        <w:autoSpaceDN w:val="0"/>
        <w:adjustRightInd w:val="0"/>
        <w:ind w:left="360" w:right="-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892" w:rsidRPr="000829E4" w:rsidRDefault="00E04892" w:rsidP="005611BD">
      <w:pPr>
        <w:pStyle w:val="a3"/>
        <w:autoSpaceDE w:val="0"/>
        <w:autoSpaceDN w:val="0"/>
        <w:adjustRightInd w:val="0"/>
        <w:ind w:left="360" w:right="-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9E4">
        <w:rPr>
          <w:rFonts w:ascii="Times New Roman" w:hAnsi="Times New Roman" w:cs="Times New Roman"/>
          <w:b/>
          <w:sz w:val="28"/>
          <w:szCs w:val="28"/>
        </w:rPr>
        <w:t>Другие вопросы в области национальной экономики</w:t>
      </w:r>
    </w:p>
    <w:p w:rsidR="00D07EE1" w:rsidRPr="000829E4" w:rsidRDefault="00D07EE1" w:rsidP="00106F70">
      <w:pPr>
        <w:jc w:val="both"/>
        <w:rPr>
          <w:b/>
          <w:sz w:val="28"/>
          <w:szCs w:val="28"/>
        </w:rPr>
      </w:pPr>
      <w:r w:rsidRPr="000829E4">
        <w:rPr>
          <w:snapToGrid w:val="0"/>
          <w:sz w:val="28"/>
          <w:szCs w:val="28"/>
        </w:rPr>
        <w:t xml:space="preserve">Расходы за счет средств </w:t>
      </w:r>
      <w:r w:rsidR="00106F70" w:rsidRPr="000829E4">
        <w:rPr>
          <w:snapToGrid w:val="0"/>
          <w:sz w:val="28"/>
          <w:szCs w:val="28"/>
        </w:rPr>
        <w:t>субвенции на осуществление государственных полномочий по лицензированию розничной продажи алкогольной продукции -</w:t>
      </w:r>
      <w:r w:rsidR="00D15D68">
        <w:rPr>
          <w:snapToGrid w:val="0"/>
          <w:sz w:val="28"/>
          <w:szCs w:val="28"/>
        </w:rPr>
        <w:t>73,5</w:t>
      </w:r>
      <w:r w:rsidR="00106F70" w:rsidRPr="000829E4">
        <w:rPr>
          <w:snapToGrid w:val="0"/>
          <w:sz w:val="28"/>
          <w:szCs w:val="28"/>
        </w:rPr>
        <w:t xml:space="preserve"> </w:t>
      </w:r>
      <w:proofErr w:type="spellStart"/>
      <w:r w:rsidR="00106F70" w:rsidRPr="000829E4">
        <w:rPr>
          <w:snapToGrid w:val="0"/>
          <w:sz w:val="28"/>
          <w:szCs w:val="28"/>
        </w:rPr>
        <w:t>тыс</w:t>
      </w:r>
      <w:proofErr w:type="gramStart"/>
      <w:r w:rsidR="00106F70" w:rsidRPr="000829E4">
        <w:rPr>
          <w:snapToGrid w:val="0"/>
          <w:sz w:val="28"/>
          <w:szCs w:val="28"/>
        </w:rPr>
        <w:t>.р</w:t>
      </w:r>
      <w:proofErr w:type="gramEnd"/>
      <w:r w:rsidR="00106F70" w:rsidRPr="000829E4">
        <w:rPr>
          <w:snapToGrid w:val="0"/>
          <w:sz w:val="28"/>
          <w:szCs w:val="28"/>
        </w:rPr>
        <w:t>ублей</w:t>
      </w:r>
      <w:proofErr w:type="spellEnd"/>
      <w:r w:rsidR="00106F70" w:rsidRPr="000829E4">
        <w:rPr>
          <w:snapToGrid w:val="0"/>
          <w:sz w:val="28"/>
          <w:szCs w:val="28"/>
        </w:rPr>
        <w:t>;</w:t>
      </w:r>
    </w:p>
    <w:p w:rsidR="00BC4C7C" w:rsidRDefault="00161A15" w:rsidP="00BC4C7C">
      <w:pPr>
        <w:autoSpaceDE w:val="0"/>
        <w:autoSpaceDN w:val="0"/>
        <w:adjustRightInd w:val="0"/>
        <w:ind w:right="-30"/>
        <w:jc w:val="both"/>
        <w:rPr>
          <w:sz w:val="28"/>
          <w:szCs w:val="28"/>
        </w:rPr>
      </w:pPr>
      <w:r w:rsidRPr="000829E4">
        <w:rPr>
          <w:rFonts w:eastAsia="Calibri"/>
          <w:sz w:val="28"/>
          <w:szCs w:val="28"/>
        </w:rPr>
        <w:t>На под</w:t>
      </w:r>
      <w:r w:rsidR="002C464B" w:rsidRPr="000829E4">
        <w:rPr>
          <w:rFonts w:eastAsia="Calibri"/>
          <w:sz w:val="28"/>
          <w:szCs w:val="28"/>
        </w:rPr>
        <w:t>держку малого и среднего предпринимательства на территории МО "</w:t>
      </w:r>
      <w:proofErr w:type="spellStart"/>
      <w:r w:rsidR="002C464B" w:rsidRPr="000829E4">
        <w:rPr>
          <w:rFonts w:eastAsia="Calibri"/>
          <w:sz w:val="28"/>
          <w:szCs w:val="28"/>
        </w:rPr>
        <w:t>Онгудайский</w:t>
      </w:r>
      <w:proofErr w:type="spellEnd"/>
      <w:r w:rsidR="002C464B" w:rsidRPr="000829E4">
        <w:rPr>
          <w:rFonts w:eastAsia="Calibri"/>
          <w:sz w:val="28"/>
          <w:szCs w:val="28"/>
        </w:rPr>
        <w:t xml:space="preserve">  район" в 20</w:t>
      </w:r>
      <w:r w:rsidR="00D15D68">
        <w:rPr>
          <w:rFonts w:eastAsia="Calibri"/>
          <w:sz w:val="28"/>
          <w:szCs w:val="28"/>
        </w:rPr>
        <w:t>23</w:t>
      </w:r>
      <w:r w:rsidR="002C464B" w:rsidRPr="000829E4">
        <w:rPr>
          <w:rFonts w:eastAsia="Calibri"/>
          <w:sz w:val="28"/>
          <w:szCs w:val="28"/>
        </w:rPr>
        <w:t xml:space="preserve"> году направлено из средств местного бюджета </w:t>
      </w:r>
      <w:r w:rsidR="00F51E57">
        <w:rPr>
          <w:rFonts w:eastAsia="Calibri"/>
          <w:sz w:val="28"/>
          <w:szCs w:val="28"/>
        </w:rPr>
        <w:t>257,7</w:t>
      </w:r>
      <w:r w:rsidR="00EA07C3" w:rsidRPr="000829E4">
        <w:rPr>
          <w:rFonts w:eastAsia="Calibri"/>
          <w:sz w:val="28"/>
          <w:szCs w:val="28"/>
        </w:rPr>
        <w:t xml:space="preserve"> </w:t>
      </w:r>
      <w:proofErr w:type="spellStart"/>
      <w:r w:rsidR="002C464B" w:rsidRPr="000829E4">
        <w:rPr>
          <w:rFonts w:eastAsia="Calibri"/>
          <w:sz w:val="28"/>
          <w:szCs w:val="28"/>
        </w:rPr>
        <w:t>тыс</w:t>
      </w:r>
      <w:proofErr w:type="gramStart"/>
      <w:r w:rsidR="002C464B" w:rsidRPr="000829E4">
        <w:rPr>
          <w:rFonts w:eastAsia="Calibri"/>
          <w:sz w:val="28"/>
          <w:szCs w:val="28"/>
        </w:rPr>
        <w:t>.р</w:t>
      </w:r>
      <w:proofErr w:type="gramEnd"/>
      <w:r w:rsidR="002C464B" w:rsidRPr="000829E4">
        <w:rPr>
          <w:rFonts w:eastAsia="Calibri"/>
          <w:sz w:val="28"/>
          <w:szCs w:val="28"/>
        </w:rPr>
        <w:t>ублей</w:t>
      </w:r>
      <w:proofErr w:type="spellEnd"/>
      <w:r w:rsidR="002C464B" w:rsidRPr="000829E4">
        <w:rPr>
          <w:rFonts w:eastAsia="Calibri"/>
          <w:sz w:val="28"/>
          <w:szCs w:val="28"/>
        </w:rPr>
        <w:t xml:space="preserve">: перечислено Фонду по поддержке </w:t>
      </w:r>
      <w:r w:rsidR="00004F54" w:rsidRPr="000829E4">
        <w:rPr>
          <w:rFonts w:eastAsia="Calibri"/>
          <w:sz w:val="28"/>
          <w:szCs w:val="28"/>
        </w:rPr>
        <w:t xml:space="preserve">субъектов </w:t>
      </w:r>
      <w:r w:rsidR="002C464B" w:rsidRPr="000829E4">
        <w:rPr>
          <w:rFonts w:eastAsia="Calibri"/>
          <w:sz w:val="28"/>
          <w:szCs w:val="28"/>
        </w:rPr>
        <w:t>малого</w:t>
      </w:r>
      <w:r w:rsidR="00004F54" w:rsidRPr="000829E4">
        <w:rPr>
          <w:rFonts w:eastAsia="Calibri"/>
          <w:sz w:val="28"/>
          <w:szCs w:val="28"/>
        </w:rPr>
        <w:t xml:space="preserve"> и среднего </w:t>
      </w:r>
      <w:r w:rsidR="002C464B" w:rsidRPr="000829E4">
        <w:rPr>
          <w:rFonts w:eastAsia="Calibri"/>
          <w:sz w:val="28"/>
          <w:szCs w:val="28"/>
        </w:rPr>
        <w:t>предпринимательства -</w:t>
      </w:r>
      <w:r w:rsidR="00F51E57">
        <w:rPr>
          <w:rFonts w:eastAsia="Calibri"/>
          <w:sz w:val="28"/>
          <w:szCs w:val="28"/>
        </w:rPr>
        <w:t>2</w:t>
      </w:r>
      <w:r w:rsidR="00BF5FE1" w:rsidRPr="000829E4">
        <w:rPr>
          <w:rFonts w:eastAsia="Calibri"/>
          <w:sz w:val="28"/>
          <w:szCs w:val="28"/>
        </w:rPr>
        <w:t>50</w:t>
      </w:r>
      <w:r w:rsidR="00EA07C3" w:rsidRPr="000829E4">
        <w:rPr>
          <w:rFonts w:eastAsia="Calibri"/>
          <w:sz w:val="28"/>
          <w:szCs w:val="28"/>
        </w:rPr>
        <w:t xml:space="preserve">,0 </w:t>
      </w:r>
      <w:proofErr w:type="spellStart"/>
      <w:r w:rsidR="002C464B" w:rsidRPr="000829E4">
        <w:rPr>
          <w:rFonts w:eastAsia="Calibri"/>
          <w:sz w:val="28"/>
          <w:szCs w:val="28"/>
        </w:rPr>
        <w:t>тыс.рублей</w:t>
      </w:r>
      <w:proofErr w:type="spellEnd"/>
      <w:r w:rsidR="002C464B" w:rsidRPr="000829E4">
        <w:rPr>
          <w:rFonts w:eastAsia="Calibri"/>
          <w:sz w:val="28"/>
          <w:szCs w:val="28"/>
        </w:rPr>
        <w:t>, на</w:t>
      </w:r>
      <w:r w:rsidR="002C464B" w:rsidRPr="000829E4">
        <w:rPr>
          <w:sz w:val="28"/>
          <w:szCs w:val="28"/>
        </w:rPr>
        <w:t xml:space="preserve"> проведение выставок и мероприятий по поддержке малого предпринимательства в районе -</w:t>
      </w:r>
      <w:r w:rsidR="00F51E57">
        <w:rPr>
          <w:sz w:val="28"/>
          <w:szCs w:val="28"/>
        </w:rPr>
        <w:t>7,7</w:t>
      </w:r>
      <w:r w:rsidR="00D07EE1" w:rsidRPr="000829E4">
        <w:rPr>
          <w:sz w:val="28"/>
          <w:szCs w:val="28"/>
        </w:rPr>
        <w:t xml:space="preserve"> </w:t>
      </w:r>
      <w:proofErr w:type="spellStart"/>
      <w:r w:rsidR="002C464B" w:rsidRPr="000829E4">
        <w:rPr>
          <w:sz w:val="28"/>
          <w:szCs w:val="28"/>
        </w:rPr>
        <w:t>тыс.рублей</w:t>
      </w:r>
      <w:proofErr w:type="spellEnd"/>
      <w:r w:rsidR="00BC4C7C">
        <w:rPr>
          <w:sz w:val="28"/>
          <w:szCs w:val="28"/>
        </w:rPr>
        <w:t>;</w:t>
      </w:r>
    </w:p>
    <w:p w:rsidR="00BC4C7C" w:rsidRDefault="00BC4C7C" w:rsidP="00BC4C7C">
      <w:pPr>
        <w:autoSpaceDE w:val="0"/>
        <w:autoSpaceDN w:val="0"/>
        <w:adjustRightInd w:val="0"/>
        <w:ind w:right="-3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0829E4">
        <w:rPr>
          <w:rFonts w:eastAsia="Calibri"/>
          <w:sz w:val="28"/>
          <w:szCs w:val="28"/>
        </w:rPr>
        <w:t xml:space="preserve">а информатизацию бюджетного процесса -36,6 </w:t>
      </w:r>
      <w:proofErr w:type="spellStart"/>
      <w:r w:rsidRPr="000829E4">
        <w:rPr>
          <w:rFonts w:eastAsia="Calibri"/>
          <w:sz w:val="28"/>
          <w:szCs w:val="28"/>
        </w:rPr>
        <w:t>тыс</w:t>
      </w:r>
      <w:proofErr w:type="gramStart"/>
      <w:r w:rsidRPr="000829E4">
        <w:rPr>
          <w:rFonts w:eastAsia="Calibri"/>
          <w:sz w:val="28"/>
          <w:szCs w:val="28"/>
        </w:rPr>
        <w:t>.р</w:t>
      </w:r>
      <w:proofErr w:type="gramEnd"/>
      <w:r w:rsidRPr="000829E4">
        <w:rPr>
          <w:rFonts w:eastAsia="Calibri"/>
          <w:sz w:val="28"/>
          <w:szCs w:val="28"/>
        </w:rPr>
        <w:t>ублей</w:t>
      </w:r>
      <w:proofErr w:type="spellEnd"/>
      <w:r>
        <w:rPr>
          <w:rFonts w:eastAsia="Calibri"/>
          <w:sz w:val="28"/>
          <w:szCs w:val="28"/>
        </w:rPr>
        <w:t>;</w:t>
      </w:r>
    </w:p>
    <w:p w:rsidR="003147B2" w:rsidRPr="000829E4" w:rsidRDefault="00113FF0" w:rsidP="00113FF0">
      <w:pPr>
        <w:autoSpaceDE w:val="0"/>
        <w:autoSpaceDN w:val="0"/>
        <w:adjustRightInd w:val="0"/>
        <w:ind w:right="-30"/>
        <w:jc w:val="both"/>
        <w:rPr>
          <w:rFonts w:eastAsia="Calibri"/>
          <w:sz w:val="28"/>
          <w:szCs w:val="28"/>
        </w:rPr>
      </w:pPr>
      <w:r w:rsidRPr="000829E4">
        <w:rPr>
          <w:rFonts w:eastAsia="Calibri"/>
          <w:sz w:val="28"/>
          <w:szCs w:val="28"/>
        </w:rPr>
        <w:t>На с</w:t>
      </w:r>
      <w:r w:rsidR="002C464B" w:rsidRPr="000829E4">
        <w:rPr>
          <w:rFonts w:eastAsia="Calibri"/>
          <w:sz w:val="28"/>
          <w:szCs w:val="28"/>
        </w:rPr>
        <w:t>одержание муниципального казенного  учреждения «</w:t>
      </w:r>
      <w:r w:rsidR="00607805" w:rsidRPr="000829E4">
        <w:rPr>
          <w:rFonts w:eastAsia="Calibri"/>
          <w:sz w:val="28"/>
          <w:szCs w:val="28"/>
        </w:rPr>
        <w:t xml:space="preserve">По обеспечению деятельности Администрации района  и </w:t>
      </w:r>
      <w:r w:rsidR="002C464B" w:rsidRPr="000829E4">
        <w:rPr>
          <w:rFonts w:eastAsia="Calibri"/>
          <w:sz w:val="28"/>
          <w:szCs w:val="28"/>
        </w:rPr>
        <w:t>Отдел</w:t>
      </w:r>
      <w:r w:rsidR="00607805" w:rsidRPr="000829E4">
        <w:rPr>
          <w:rFonts w:eastAsia="Calibri"/>
          <w:sz w:val="28"/>
          <w:szCs w:val="28"/>
        </w:rPr>
        <w:t>а</w:t>
      </w:r>
      <w:r w:rsidR="002C464B" w:rsidRPr="000829E4">
        <w:rPr>
          <w:rFonts w:eastAsia="Calibri"/>
          <w:sz w:val="28"/>
          <w:szCs w:val="28"/>
        </w:rPr>
        <w:t xml:space="preserve"> капитального строительства </w:t>
      </w:r>
      <w:r w:rsidR="00F457F0" w:rsidRPr="000829E4">
        <w:rPr>
          <w:rFonts w:eastAsia="Calibri"/>
          <w:sz w:val="28"/>
          <w:szCs w:val="28"/>
        </w:rPr>
        <w:t xml:space="preserve">муниципального образования </w:t>
      </w:r>
      <w:r w:rsidR="002C464B" w:rsidRPr="000829E4">
        <w:rPr>
          <w:rFonts w:eastAsia="Calibri"/>
          <w:sz w:val="28"/>
          <w:szCs w:val="28"/>
        </w:rPr>
        <w:t>«</w:t>
      </w:r>
      <w:proofErr w:type="spellStart"/>
      <w:r w:rsidR="002C464B" w:rsidRPr="000829E4">
        <w:rPr>
          <w:rFonts w:eastAsia="Calibri"/>
          <w:sz w:val="28"/>
          <w:szCs w:val="28"/>
        </w:rPr>
        <w:t>Онгудайский</w:t>
      </w:r>
      <w:proofErr w:type="spellEnd"/>
      <w:r w:rsidR="002C464B" w:rsidRPr="000829E4">
        <w:rPr>
          <w:rFonts w:eastAsia="Calibri"/>
          <w:sz w:val="28"/>
          <w:szCs w:val="28"/>
        </w:rPr>
        <w:t xml:space="preserve"> район»</w:t>
      </w:r>
      <w:r w:rsidR="00F457F0" w:rsidRPr="000829E4">
        <w:rPr>
          <w:rFonts w:eastAsia="Calibri"/>
          <w:sz w:val="28"/>
          <w:szCs w:val="28"/>
        </w:rPr>
        <w:t xml:space="preserve">  </w:t>
      </w:r>
      <w:r w:rsidR="00583941" w:rsidRPr="000829E4">
        <w:rPr>
          <w:rFonts w:eastAsia="Calibri"/>
          <w:sz w:val="28"/>
          <w:szCs w:val="28"/>
        </w:rPr>
        <w:t>при</w:t>
      </w:r>
      <w:r w:rsidR="00AF2D08" w:rsidRPr="000829E4">
        <w:rPr>
          <w:rFonts w:eastAsia="Calibri"/>
          <w:sz w:val="28"/>
          <w:szCs w:val="28"/>
        </w:rPr>
        <w:t xml:space="preserve"> </w:t>
      </w:r>
      <w:r w:rsidR="00583941" w:rsidRPr="000829E4">
        <w:rPr>
          <w:rFonts w:eastAsia="Calibri"/>
          <w:sz w:val="28"/>
          <w:szCs w:val="28"/>
        </w:rPr>
        <w:t xml:space="preserve"> плане </w:t>
      </w:r>
      <w:r w:rsidR="00F51E57">
        <w:rPr>
          <w:rFonts w:eastAsia="Calibri"/>
          <w:sz w:val="28"/>
          <w:szCs w:val="28"/>
        </w:rPr>
        <w:t>10418,5</w:t>
      </w:r>
      <w:r w:rsidR="00583941" w:rsidRPr="000829E4">
        <w:rPr>
          <w:rFonts w:eastAsia="Calibri"/>
          <w:sz w:val="28"/>
          <w:szCs w:val="28"/>
        </w:rPr>
        <w:t xml:space="preserve"> </w:t>
      </w:r>
      <w:proofErr w:type="spellStart"/>
      <w:r w:rsidR="00583941" w:rsidRPr="000829E4">
        <w:rPr>
          <w:rFonts w:eastAsia="Calibri"/>
          <w:sz w:val="28"/>
          <w:szCs w:val="28"/>
        </w:rPr>
        <w:lastRenderedPageBreak/>
        <w:t>тыс</w:t>
      </w:r>
      <w:proofErr w:type="gramStart"/>
      <w:r w:rsidR="00583941" w:rsidRPr="000829E4">
        <w:rPr>
          <w:rFonts w:eastAsia="Calibri"/>
          <w:sz w:val="28"/>
          <w:szCs w:val="28"/>
        </w:rPr>
        <w:t>.р</w:t>
      </w:r>
      <w:proofErr w:type="gramEnd"/>
      <w:r w:rsidR="00583941" w:rsidRPr="000829E4">
        <w:rPr>
          <w:rFonts w:eastAsia="Calibri"/>
          <w:sz w:val="28"/>
          <w:szCs w:val="28"/>
        </w:rPr>
        <w:t>ублей</w:t>
      </w:r>
      <w:proofErr w:type="spellEnd"/>
      <w:r w:rsidR="00583941" w:rsidRPr="000829E4">
        <w:rPr>
          <w:rFonts w:eastAsia="Calibri"/>
          <w:sz w:val="28"/>
          <w:szCs w:val="28"/>
        </w:rPr>
        <w:t xml:space="preserve">, </w:t>
      </w:r>
      <w:r w:rsidRPr="000829E4">
        <w:rPr>
          <w:rFonts w:eastAsia="Calibri"/>
          <w:sz w:val="28"/>
          <w:szCs w:val="28"/>
        </w:rPr>
        <w:t xml:space="preserve">направлено </w:t>
      </w:r>
      <w:r w:rsidR="00F51E57">
        <w:rPr>
          <w:rFonts w:eastAsia="Calibri"/>
          <w:sz w:val="28"/>
          <w:szCs w:val="28"/>
        </w:rPr>
        <w:t>10405,6</w:t>
      </w:r>
      <w:r w:rsidR="00697CE9" w:rsidRPr="000829E4">
        <w:rPr>
          <w:rFonts w:eastAsia="Calibri"/>
          <w:sz w:val="28"/>
          <w:szCs w:val="28"/>
        </w:rPr>
        <w:t xml:space="preserve"> </w:t>
      </w:r>
      <w:proofErr w:type="spellStart"/>
      <w:r w:rsidR="002C464B" w:rsidRPr="000829E4">
        <w:rPr>
          <w:rFonts w:eastAsia="Calibri"/>
          <w:sz w:val="28"/>
          <w:szCs w:val="28"/>
        </w:rPr>
        <w:t>тыс.рублей</w:t>
      </w:r>
      <w:proofErr w:type="spellEnd"/>
      <w:r w:rsidR="00583941" w:rsidRPr="000829E4">
        <w:rPr>
          <w:rFonts w:eastAsia="Calibri"/>
          <w:sz w:val="28"/>
          <w:szCs w:val="28"/>
        </w:rPr>
        <w:t>,</w:t>
      </w:r>
      <w:r w:rsidR="00BF6BF5" w:rsidRPr="000829E4">
        <w:rPr>
          <w:rFonts w:eastAsia="Calibri"/>
          <w:sz w:val="28"/>
          <w:szCs w:val="28"/>
        </w:rPr>
        <w:t xml:space="preserve">  </w:t>
      </w:r>
      <w:r w:rsidR="00665D3E" w:rsidRPr="000829E4">
        <w:rPr>
          <w:rFonts w:eastAsia="Calibri"/>
          <w:sz w:val="28"/>
          <w:szCs w:val="28"/>
        </w:rPr>
        <w:t>в том числе,</w:t>
      </w:r>
      <w:r w:rsidR="00855A4A" w:rsidRPr="000829E4">
        <w:rPr>
          <w:rFonts w:eastAsia="Calibri"/>
          <w:sz w:val="28"/>
          <w:szCs w:val="28"/>
        </w:rPr>
        <w:t xml:space="preserve"> средства республиканского бюджета Республики Алтай  составили -</w:t>
      </w:r>
      <w:r w:rsidR="00F51E57">
        <w:rPr>
          <w:rFonts w:eastAsia="Calibri"/>
          <w:sz w:val="28"/>
          <w:szCs w:val="28"/>
        </w:rPr>
        <w:t>2596,7</w:t>
      </w:r>
      <w:r w:rsidR="00855A4A" w:rsidRPr="000829E4">
        <w:rPr>
          <w:rFonts w:eastAsia="Calibri"/>
          <w:sz w:val="28"/>
          <w:szCs w:val="28"/>
        </w:rPr>
        <w:t xml:space="preserve"> </w:t>
      </w:r>
      <w:proofErr w:type="spellStart"/>
      <w:r w:rsidR="00855A4A" w:rsidRPr="000829E4">
        <w:rPr>
          <w:rFonts w:eastAsia="Calibri"/>
          <w:sz w:val="28"/>
          <w:szCs w:val="28"/>
        </w:rPr>
        <w:t>тыс.рублей</w:t>
      </w:r>
      <w:proofErr w:type="spellEnd"/>
      <w:r w:rsidR="003A3532" w:rsidRPr="000829E4">
        <w:rPr>
          <w:rFonts w:eastAsia="Calibri"/>
          <w:sz w:val="28"/>
          <w:szCs w:val="28"/>
        </w:rPr>
        <w:t xml:space="preserve">, </w:t>
      </w:r>
      <w:r w:rsidR="00E34B27" w:rsidRPr="000829E4">
        <w:rPr>
          <w:rFonts w:eastAsia="Calibri"/>
          <w:sz w:val="28"/>
          <w:szCs w:val="28"/>
        </w:rPr>
        <w:t>кото</w:t>
      </w:r>
      <w:r w:rsidR="003A3532" w:rsidRPr="000829E4">
        <w:rPr>
          <w:rFonts w:eastAsia="Calibri"/>
          <w:sz w:val="28"/>
          <w:szCs w:val="28"/>
        </w:rPr>
        <w:t>рые были направлены на ФОТ с начислениями</w:t>
      </w:r>
      <w:r w:rsidR="00E772CD">
        <w:rPr>
          <w:rFonts w:eastAsia="Calibri"/>
          <w:sz w:val="28"/>
          <w:szCs w:val="28"/>
        </w:rPr>
        <w:t>. С</w:t>
      </w:r>
      <w:r w:rsidR="003A3532" w:rsidRPr="000829E4">
        <w:rPr>
          <w:rFonts w:eastAsia="Calibri"/>
          <w:sz w:val="28"/>
          <w:szCs w:val="28"/>
        </w:rPr>
        <w:t>редства местного бюджета были направлены:</w:t>
      </w:r>
    </w:p>
    <w:p w:rsidR="0057506D" w:rsidRPr="002A579F" w:rsidRDefault="003147B2" w:rsidP="0057506D">
      <w:pPr>
        <w:ind w:firstLine="142"/>
        <w:jc w:val="both"/>
        <w:rPr>
          <w:rFonts w:ascii="Tahoma" w:hAnsi="Tahoma" w:cs="Tahoma"/>
          <w:b/>
          <w:color w:val="FF0000"/>
          <w:sz w:val="28"/>
          <w:szCs w:val="28"/>
        </w:rPr>
      </w:pPr>
      <w:r w:rsidRPr="000829E4">
        <w:rPr>
          <w:rFonts w:eastAsia="Calibri"/>
          <w:sz w:val="28"/>
          <w:szCs w:val="28"/>
        </w:rPr>
        <w:t>н</w:t>
      </w:r>
      <w:r w:rsidR="00665D3E" w:rsidRPr="000829E4">
        <w:rPr>
          <w:rFonts w:eastAsia="Calibri"/>
          <w:sz w:val="28"/>
          <w:szCs w:val="28"/>
        </w:rPr>
        <w:t>а оплату труда с начислениями -</w:t>
      </w:r>
      <w:r w:rsidR="00E772CD">
        <w:rPr>
          <w:rFonts w:eastAsia="Calibri"/>
          <w:sz w:val="28"/>
          <w:szCs w:val="28"/>
        </w:rPr>
        <w:t>5175,2</w:t>
      </w:r>
      <w:r w:rsidR="004D6192" w:rsidRPr="000829E4">
        <w:rPr>
          <w:rFonts w:eastAsia="Calibri"/>
          <w:sz w:val="28"/>
          <w:szCs w:val="28"/>
        </w:rPr>
        <w:t xml:space="preserve"> </w:t>
      </w:r>
      <w:proofErr w:type="spellStart"/>
      <w:r w:rsidR="00665D3E" w:rsidRPr="000829E4">
        <w:rPr>
          <w:rFonts w:eastAsia="Calibri"/>
          <w:sz w:val="28"/>
          <w:szCs w:val="28"/>
        </w:rPr>
        <w:t>тыс</w:t>
      </w:r>
      <w:proofErr w:type="gramStart"/>
      <w:r w:rsidR="00665D3E" w:rsidRPr="000829E4">
        <w:rPr>
          <w:rFonts w:eastAsia="Calibri"/>
          <w:sz w:val="28"/>
          <w:szCs w:val="28"/>
        </w:rPr>
        <w:t>.р</w:t>
      </w:r>
      <w:proofErr w:type="gramEnd"/>
      <w:r w:rsidR="00665D3E" w:rsidRPr="000829E4">
        <w:rPr>
          <w:rFonts w:eastAsia="Calibri"/>
          <w:sz w:val="28"/>
          <w:szCs w:val="28"/>
        </w:rPr>
        <w:t>ублей</w:t>
      </w:r>
      <w:proofErr w:type="spellEnd"/>
      <w:r w:rsidR="0007627F" w:rsidRPr="000829E4">
        <w:rPr>
          <w:rFonts w:eastAsia="Calibri"/>
          <w:sz w:val="28"/>
          <w:szCs w:val="28"/>
        </w:rPr>
        <w:t>,</w:t>
      </w:r>
      <w:r w:rsidR="006C7ECA" w:rsidRPr="000829E4">
        <w:rPr>
          <w:rFonts w:eastAsia="Calibri"/>
          <w:sz w:val="28"/>
          <w:szCs w:val="28"/>
        </w:rPr>
        <w:t xml:space="preserve"> </w:t>
      </w:r>
      <w:r w:rsidR="00583941" w:rsidRPr="000829E4">
        <w:rPr>
          <w:rFonts w:eastAsia="Calibri"/>
          <w:sz w:val="28"/>
          <w:szCs w:val="28"/>
        </w:rPr>
        <w:t>уплату налогов</w:t>
      </w:r>
      <w:r w:rsidR="006C7ECA" w:rsidRPr="000829E4">
        <w:rPr>
          <w:rFonts w:eastAsia="Calibri"/>
          <w:sz w:val="28"/>
          <w:szCs w:val="28"/>
        </w:rPr>
        <w:t xml:space="preserve"> и сборов</w:t>
      </w:r>
      <w:r w:rsidR="00583941" w:rsidRPr="000829E4">
        <w:rPr>
          <w:rFonts w:eastAsia="Calibri"/>
          <w:sz w:val="28"/>
          <w:szCs w:val="28"/>
        </w:rPr>
        <w:t xml:space="preserve"> -</w:t>
      </w:r>
      <w:r w:rsidR="002A579F">
        <w:rPr>
          <w:rFonts w:eastAsia="Calibri"/>
          <w:sz w:val="28"/>
          <w:szCs w:val="28"/>
        </w:rPr>
        <w:t>60,0</w:t>
      </w:r>
      <w:r w:rsidR="00583941" w:rsidRPr="000829E4">
        <w:rPr>
          <w:rFonts w:eastAsia="Calibri"/>
          <w:sz w:val="28"/>
          <w:szCs w:val="28"/>
        </w:rPr>
        <w:t xml:space="preserve"> </w:t>
      </w:r>
      <w:proofErr w:type="spellStart"/>
      <w:r w:rsidR="00583941" w:rsidRPr="000829E4">
        <w:rPr>
          <w:rFonts w:eastAsia="Calibri"/>
          <w:sz w:val="28"/>
          <w:szCs w:val="28"/>
        </w:rPr>
        <w:t>тыс.рублей</w:t>
      </w:r>
      <w:proofErr w:type="spellEnd"/>
      <w:r w:rsidR="0057506D" w:rsidRPr="00552AC7">
        <w:rPr>
          <w:rFonts w:eastAsia="Calibri"/>
          <w:sz w:val="28"/>
          <w:szCs w:val="28"/>
        </w:rPr>
        <w:t xml:space="preserve">; </w:t>
      </w:r>
      <w:r w:rsidR="0057506D" w:rsidRPr="00552AC7">
        <w:rPr>
          <w:sz w:val="28"/>
          <w:szCs w:val="28"/>
        </w:rPr>
        <w:t>на содержание автопарка -</w:t>
      </w:r>
      <w:r w:rsidR="000B31CD" w:rsidRPr="00552AC7">
        <w:rPr>
          <w:sz w:val="28"/>
          <w:szCs w:val="28"/>
        </w:rPr>
        <w:t>1756,</w:t>
      </w:r>
      <w:r w:rsidR="005C2EDF">
        <w:rPr>
          <w:sz w:val="28"/>
          <w:szCs w:val="28"/>
        </w:rPr>
        <w:t>2</w:t>
      </w:r>
      <w:r w:rsidR="0057506D" w:rsidRPr="00552AC7">
        <w:rPr>
          <w:sz w:val="28"/>
          <w:szCs w:val="28"/>
        </w:rPr>
        <w:t xml:space="preserve"> </w:t>
      </w:r>
      <w:proofErr w:type="spellStart"/>
      <w:r w:rsidR="0057506D" w:rsidRPr="00552AC7">
        <w:rPr>
          <w:sz w:val="28"/>
          <w:szCs w:val="28"/>
        </w:rPr>
        <w:t>тыс.рублей</w:t>
      </w:r>
      <w:proofErr w:type="spellEnd"/>
      <w:r w:rsidR="0057506D" w:rsidRPr="00552AC7">
        <w:rPr>
          <w:sz w:val="28"/>
          <w:szCs w:val="28"/>
        </w:rPr>
        <w:t xml:space="preserve"> (запасные части -</w:t>
      </w:r>
      <w:r w:rsidR="000B31CD" w:rsidRPr="00552AC7">
        <w:rPr>
          <w:sz w:val="28"/>
          <w:szCs w:val="28"/>
        </w:rPr>
        <w:t>553,8</w:t>
      </w:r>
      <w:r w:rsidR="0057506D" w:rsidRPr="00552AC7">
        <w:rPr>
          <w:sz w:val="28"/>
          <w:szCs w:val="28"/>
        </w:rPr>
        <w:t xml:space="preserve"> </w:t>
      </w:r>
      <w:proofErr w:type="spellStart"/>
      <w:r w:rsidR="0057506D" w:rsidRPr="00552AC7">
        <w:rPr>
          <w:sz w:val="28"/>
          <w:szCs w:val="28"/>
        </w:rPr>
        <w:t>тыс.рублей</w:t>
      </w:r>
      <w:proofErr w:type="spellEnd"/>
      <w:r w:rsidR="0057506D" w:rsidRPr="00552AC7">
        <w:rPr>
          <w:sz w:val="28"/>
          <w:szCs w:val="28"/>
        </w:rPr>
        <w:t>, ГСМ-</w:t>
      </w:r>
      <w:r w:rsidR="000B31CD" w:rsidRPr="00552AC7">
        <w:rPr>
          <w:sz w:val="28"/>
          <w:szCs w:val="28"/>
        </w:rPr>
        <w:t>1012,7</w:t>
      </w:r>
      <w:r w:rsidR="0057506D" w:rsidRPr="00552AC7">
        <w:rPr>
          <w:sz w:val="28"/>
          <w:szCs w:val="28"/>
        </w:rPr>
        <w:t xml:space="preserve"> </w:t>
      </w:r>
      <w:proofErr w:type="spellStart"/>
      <w:r w:rsidR="0057506D" w:rsidRPr="00552AC7">
        <w:rPr>
          <w:sz w:val="28"/>
          <w:szCs w:val="28"/>
        </w:rPr>
        <w:t>тыс.рублей</w:t>
      </w:r>
      <w:proofErr w:type="spellEnd"/>
      <w:r w:rsidR="0057506D" w:rsidRPr="00552AC7">
        <w:rPr>
          <w:sz w:val="28"/>
          <w:szCs w:val="28"/>
        </w:rPr>
        <w:t>, услуги технических обслуж</w:t>
      </w:r>
      <w:r w:rsidR="00A83B88">
        <w:rPr>
          <w:sz w:val="28"/>
          <w:szCs w:val="28"/>
        </w:rPr>
        <w:t>ив</w:t>
      </w:r>
      <w:r w:rsidR="0057506D" w:rsidRPr="00552AC7">
        <w:rPr>
          <w:sz w:val="28"/>
          <w:szCs w:val="28"/>
        </w:rPr>
        <w:t>аний-</w:t>
      </w:r>
      <w:r w:rsidR="000B31CD" w:rsidRPr="00552AC7">
        <w:rPr>
          <w:sz w:val="28"/>
          <w:szCs w:val="28"/>
        </w:rPr>
        <w:t>189,7</w:t>
      </w:r>
      <w:r w:rsidR="0057506D" w:rsidRPr="00552AC7">
        <w:rPr>
          <w:sz w:val="28"/>
          <w:szCs w:val="28"/>
        </w:rPr>
        <w:t xml:space="preserve"> </w:t>
      </w:r>
      <w:proofErr w:type="spellStart"/>
      <w:r w:rsidR="0057506D" w:rsidRPr="00552AC7">
        <w:rPr>
          <w:sz w:val="28"/>
          <w:szCs w:val="28"/>
        </w:rPr>
        <w:t>тыс.рублей</w:t>
      </w:r>
      <w:proofErr w:type="spellEnd"/>
      <w:r w:rsidR="0057506D" w:rsidRPr="005D35C3">
        <w:rPr>
          <w:sz w:val="28"/>
          <w:szCs w:val="28"/>
        </w:rPr>
        <w:t>); приобретение основных средств -</w:t>
      </w:r>
      <w:r w:rsidR="005D35C3" w:rsidRPr="005D35C3">
        <w:rPr>
          <w:sz w:val="28"/>
          <w:szCs w:val="28"/>
        </w:rPr>
        <w:t>130,4</w:t>
      </w:r>
      <w:r w:rsidR="0057506D" w:rsidRPr="005D35C3">
        <w:rPr>
          <w:sz w:val="28"/>
          <w:szCs w:val="28"/>
        </w:rPr>
        <w:t xml:space="preserve"> </w:t>
      </w:r>
      <w:proofErr w:type="spellStart"/>
      <w:r w:rsidR="0057506D" w:rsidRPr="005D35C3">
        <w:rPr>
          <w:sz w:val="28"/>
          <w:szCs w:val="28"/>
        </w:rPr>
        <w:t>тыс.рублей</w:t>
      </w:r>
      <w:proofErr w:type="spellEnd"/>
      <w:r w:rsidR="0057506D" w:rsidRPr="005D35C3">
        <w:rPr>
          <w:sz w:val="28"/>
          <w:szCs w:val="28"/>
        </w:rPr>
        <w:t xml:space="preserve">; </w:t>
      </w:r>
      <w:r w:rsidR="0057506D" w:rsidRPr="00552AC7">
        <w:rPr>
          <w:sz w:val="28"/>
          <w:szCs w:val="28"/>
        </w:rPr>
        <w:t>заправка картриджей и ремонт оргтехники -</w:t>
      </w:r>
      <w:r w:rsidR="00552AC7" w:rsidRPr="00552AC7">
        <w:rPr>
          <w:sz w:val="28"/>
          <w:szCs w:val="28"/>
        </w:rPr>
        <w:t>47,9</w:t>
      </w:r>
      <w:r w:rsidR="0057506D" w:rsidRPr="00552AC7">
        <w:rPr>
          <w:sz w:val="28"/>
          <w:szCs w:val="28"/>
        </w:rPr>
        <w:t xml:space="preserve"> </w:t>
      </w:r>
      <w:proofErr w:type="spellStart"/>
      <w:r w:rsidR="0057506D" w:rsidRPr="00552AC7">
        <w:rPr>
          <w:sz w:val="28"/>
          <w:szCs w:val="28"/>
        </w:rPr>
        <w:t>тыс.рублей</w:t>
      </w:r>
      <w:proofErr w:type="spellEnd"/>
      <w:r w:rsidR="0057506D" w:rsidRPr="00AA3FB8">
        <w:rPr>
          <w:sz w:val="28"/>
          <w:szCs w:val="28"/>
        </w:rPr>
        <w:t xml:space="preserve">;  канцелярские и хозяйственные расходы </w:t>
      </w:r>
      <w:r w:rsidR="00AA3FB8" w:rsidRPr="00AA3FB8">
        <w:rPr>
          <w:sz w:val="28"/>
          <w:szCs w:val="28"/>
        </w:rPr>
        <w:t xml:space="preserve"> 517,7</w:t>
      </w:r>
      <w:r w:rsidR="0057506D" w:rsidRPr="00AA3FB8">
        <w:rPr>
          <w:sz w:val="28"/>
          <w:szCs w:val="28"/>
        </w:rPr>
        <w:t xml:space="preserve"> </w:t>
      </w:r>
      <w:proofErr w:type="spellStart"/>
      <w:r w:rsidR="0057506D" w:rsidRPr="00AA3FB8">
        <w:rPr>
          <w:sz w:val="28"/>
          <w:szCs w:val="28"/>
        </w:rPr>
        <w:t>тыс</w:t>
      </w:r>
      <w:proofErr w:type="gramStart"/>
      <w:r w:rsidR="0057506D" w:rsidRPr="00AA3FB8">
        <w:rPr>
          <w:sz w:val="28"/>
          <w:szCs w:val="28"/>
        </w:rPr>
        <w:t>.р</w:t>
      </w:r>
      <w:proofErr w:type="gramEnd"/>
      <w:r w:rsidR="0057506D" w:rsidRPr="00AA3FB8">
        <w:rPr>
          <w:sz w:val="28"/>
          <w:szCs w:val="28"/>
        </w:rPr>
        <w:t>ублей</w:t>
      </w:r>
      <w:proofErr w:type="spellEnd"/>
      <w:r w:rsidR="0057506D" w:rsidRPr="00AA3FB8">
        <w:rPr>
          <w:sz w:val="28"/>
          <w:szCs w:val="28"/>
        </w:rPr>
        <w:t xml:space="preserve"> по обеспечению деятельности  муниципального казенного учреждения; оплата стоимости нотариальных услуг</w:t>
      </w:r>
      <w:r w:rsidR="00422551" w:rsidRPr="00AA3FB8">
        <w:rPr>
          <w:sz w:val="28"/>
          <w:szCs w:val="28"/>
        </w:rPr>
        <w:t xml:space="preserve"> -5,4тыс.рублей; </w:t>
      </w:r>
      <w:r w:rsidR="0057506D" w:rsidRPr="00AA3FB8">
        <w:rPr>
          <w:sz w:val="28"/>
          <w:szCs w:val="28"/>
        </w:rPr>
        <w:t xml:space="preserve"> услуг по </w:t>
      </w:r>
      <w:r w:rsidR="00EC5D26" w:rsidRPr="00AA3FB8">
        <w:rPr>
          <w:sz w:val="28"/>
          <w:szCs w:val="28"/>
        </w:rPr>
        <w:t>обслу</w:t>
      </w:r>
      <w:r w:rsidR="00422551" w:rsidRPr="00AA3FB8">
        <w:rPr>
          <w:sz w:val="28"/>
          <w:szCs w:val="28"/>
        </w:rPr>
        <w:t>живанию</w:t>
      </w:r>
      <w:r w:rsidR="00EC5D26" w:rsidRPr="00AA3FB8">
        <w:rPr>
          <w:sz w:val="28"/>
          <w:szCs w:val="28"/>
        </w:rPr>
        <w:t xml:space="preserve"> и продлению лицензии</w:t>
      </w:r>
      <w:r w:rsidR="00422551" w:rsidRPr="00AA3FB8">
        <w:rPr>
          <w:sz w:val="28"/>
          <w:szCs w:val="28"/>
        </w:rPr>
        <w:t xml:space="preserve"> Программных продуктов</w:t>
      </w:r>
      <w:r w:rsidR="00EC5D26" w:rsidRPr="00AA3FB8">
        <w:rPr>
          <w:sz w:val="28"/>
          <w:szCs w:val="28"/>
        </w:rPr>
        <w:t xml:space="preserve"> -57,3 </w:t>
      </w:r>
      <w:proofErr w:type="spellStart"/>
      <w:r w:rsidR="00EC5D26" w:rsidRPr="00AA3FB8">
        <w:rPr>
          <w:sz w:val="28"/>
          <w:szCs w:val="28"/>
        </w:rPr>
        <w:t>тыс.рублей</w:t>
      </w:r>
      <w:proofErr w:type="spellEnd"/>
      <w:r w:rsidR="0057506D" w:rsidRPr="00AA3FB8">
        <w:rPr>
          <w:sz w:val="28"/>
          <w:szCs w:val="28"/>
        </w:rPr>
        <w:t>,.</w:t>
      </w:r>
    </w:p>
    <w:p w:rsidR="00A17132" w:rsidRPr="00AA3FB8" w:rsidRDefault="002C464B" w:rsidP="00A17132">
      <w:pPr>
        <w:ind w:firstLine="142"/>
        <w:jc w:val="both"/>
        <w:rPr>
          <w:rFonts w:eastAsia="Calibri"/>
          <w:sz w:val="28"/>
          <w:szCs w:val="28"/>
          <w:lang w:eastAsia="en-US"/>
        </w:rPr>
      </w:pPr>
      <w:r w:rsidRPr="000829E4">
        <w:rPr>
          <w:rFonts w:eastAsia="Calibri"/>
          <w:color w:val="FF0000"/>
          <w:sz w:val="28"/>
          <w:szCs w:val="28"/>
          <w:lang w:eastAsia="en-US"/>
        </w:rPr>
        <w:t xml:space="preserve">  </w:t>
      </w:r>
      <w:r w:rsidR="009664D7" w:rsidRPr="000829E4">
        <w:rPr>
          <w:color w:val="FF0000"/>
          <w:sz w:val="28"/>
          <w:szCs w:val="28"/>
        </w:rPr>
        <w:t xml:space="preserve"> </w:t>
      </w:r>
      <w:r w:rsidR="002A579F" w:rsidRPr="00AA3FB8">
        <w:rPr>
          <w:rFonts w:eastAsia="Calibri"/>
          <w:sz w:val="28"/>
          <w:szCs w:val="28"/>
          <w:lang w:eastAsia="en-US"/>
        </w:rPr>
        <w:t>Кроме того</w:t>
      </w:r>
      <w:r w:rsidR="00E71F44" w:rsidRPr="00AA3FB8">
        <w:rPr>
          <w:rFonts w:eastAsia="Calibri"/>
          <w:sz w:val="28"/>
          <w:szCs w:val="28"/>
          <w:lang w:eastAsia="en-US"/>
        </w:rPr>
        <w:t>, направлено на оплату:</w:t>
      </w:r>
      <w:r w:rsidR="00DE2915" w:rsidRPr="00AA3FB8">
        <w:rPr>
          <w:rFonts w:eastAsia="Calibri"/>
          <w:sz w:val="28"/>
          <w:szCs w:val="28"/>
          <w:lang w:eastAsia="en-US"/>
        </w:rPr>
        <w:t xml:space="preserve"> </w:t>
      </w:r>
      <w:r w:rsidR="00FB242C">
        <w:rPr>
          <w:rFonts w:eastAsia="Calibri"/>
          <w:sz w:val="28"/>
          <w:szCs w:val="28"/>
          <w:lang w:eastAsia="en-US"/>
        </w:rPr>
        <w:t xml:space="preserve">  </w:t>
      </w:r>
      <w:r w:rsidR="00A00B95">
        <w:rPr>
          <w:rFonts w:eastAsia="Calibri"/>
          <w:sz w:val="28"/>
          <w:szCs w:val="28"/>
          <w:lang w:eastAsia="en-US"/>
        </w:rPr>
        <w:t>6914,6</w:t>
      </w:r>
    </w:p>
    <w:p w:rsidR="00A17132" w:rsidRDefault="00A17132" w:rsidP="00A17132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электроэнергию -</w:t>
      </w:r>
      <w:r w:rsidR="002A579F" w:rsidRPr="00AA3FB8">
        <w:rPr>
          <w:rFonts w:ascii="Times New Roman" w:eastAsia="Times New Roman" w:hAnsi="Times New Roman" w:cs="Times New Roman"/>
          <w:sz w:val="28"/>
          <w:szCs w:val="28"/>
          <w:lang w:eastAsia="ru-RU"/>
        </w:rPr>
        <w:t>5078,2</w:t>
      </w:r>
      <w:r w:rsidR="00AA3FB8" w:rsidRPr="00A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3FB8" w:rsidRPr="00AA3FB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AA3FB8" w:rsidRPr="00AA3FB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A3FB8" w:rsidRPr="00AA3FB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AA3FB8" w:rsidRPr="00AA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F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2435" w:rsidRPr="00AA3FB8" w:rsidRDefault="00F92435" w:rsidP="00A17132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услуги (водоснабжение, вывоз ТКО, вывоз ЖБО)-66,4тыс</w:t>
      </w:r>
      <w:proofErr w:type="gramStart"/>
      <w:r w:rsidRPr="00452E9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52E9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ублей.</w:t>
      </w:r>
    </w:p>
    <w:p w:rsidR="00A17132" w:rsidRPr="00953702" w:rsidRDefault="00A17132" w:rsidP="00A17132">
      <w:pPr>
        <w:pStyle w:val="a3"/>
        <w:numPr>
          <w:ilvl w:val="0"/>
          <w:numId w:val="23"/>
        </w:numPr>
        <w:autoSpaceDE w:val="0"/>
        <w:autoSpaceDN w:val="0"/>
        <w:adjustRightInd w:val="0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электроматериалов для уличного освещения, технического присоединения к электрическим сетям    -</w:t>
      </w:r>
      <w:r w:rsidR="00A105F7" w:rsidRPr="00953702">
        <w:rPr>
          <w:rFonts w:ascii="Times New Roman" w:eastAsia="Times New Roman" w:hAnsi="Times New Roman" w:cs="Times New Roman"/>
          <w:sz w:val="28"/>
          <w:szCs w:val="28"/>
          <w:lang w:eastAsia="ru-RU"/>
        </w:rPr>
        <w:t>259</w:t>
      </w:r>
      <w:r w:rsidRPr="009537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05F7" w:rsidRPr="009537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370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5370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5370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ублей;</w:t>
      </w:r>
    </w:p>
    <w:p w:rsidR="00A17132" w:rsidRPr="00953702" w:rsidRDefault="00A17132" w:rsidP="00A17132">
      <w:pPr>
        <w:pStyle w:val="a3"/>
        <w:numPr>
          <w:ilvl w:val="0"/>
          <w:numId w:val="23"/>
        </w:numPr>
        <w:autoSpaceDE w:val="0"/>
        <w:autoSpaceDN w:val="0"/>
        <w:adjustRightInd w:val="0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кадастровые работы и оценка имуществ</w:t>
      </w:r>
      <w:proofErr w:type="gramStart"/>
      <w:r w:rsidRPr="00953702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95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5370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5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37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вып.кадастровых</w:t>
      </w:r>
      <w:proofErr w:type="spellEnd"/>
      <w:r w:rsidRPr="0095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подготовке технических пла</w:t>
      </w:r>
      <w:r w:rsidR="005C6773" w:rsidRPr="009537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объектов водопроводной сети (45 объектов)</w:t>
      </w:r>
      <w:r w:rsidRPr="009537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3702" w:rsidRPr="0095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769,8 </w:t>
      </w:r>
      <w:proofErr w:type="spellStart"/>
      <w:r w:rsidRPr="0095370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083EE7" w:rsidRPr="009537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7132" w:rsidRDefault="00A17132" w:rsidP="00A17132">
      <w:pPr>
        <w:pStyle w:val="a3"/>
        <w:numPr>
          <w:ilvl w:val="0"/>
          <w:numId w:val="23"/>
        </w:numPr>
        <w:autoSpaceDE w:val="0"/>
        <w:autoSpaceDN w:val="0"/>
        <w:adjustRightInd w:val="0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оборудования (насосы) -</w:t>
      </w:r>
      <w:r w:rsidR="00E85FCB" w:rsidRPr="00953702">
        <w:rPr>
          <w:rFonts w:ascii="Times New Roman" w:eastAsia="Times New Roman" w:hAnsi="Times New Roman" w:cs="Times New Roman"/>
          <w:sz w:val="28"/>
          <w:szCs w:val="28"/>
          <w:lang w:eastAsia="ru-RU"/>
        </w:rPr>
        <w:t>195,1</w:t>
      </w:r>
      <w:r w:rsidRPr="0095370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5370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5370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ублей;</w:t>
      </w:r>
    </w:p>
    <w:p w:rsidR="001778E9" w:rsidRDefault="001778E9" w:rsidP="00A17132">
      <w:pPr>
        <w:pStyle w:val="a3"/>
        <w:numPr>
          <w:ilvl w:val="0"/>
          <w:numId w:val="23"/>
        </w:numPr>
        <w:autoSpaceDE w:val="0"/>
        <w:autoSpaceDN w:val="0"/>
        <w:adjustRightInd w:val="0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 оргтехники-115,2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78E9" w:rsidRDefault="003B2AF3" w:rsidP="00A17132">
      <w:pPr>
        <w:pStyle w:val="a3"/>
        <w:numPr>
          <w:ilvl w:val="0"/>
          <w:numId w:val="23"/>
        </w:numPr>
        <w:autoSpaceDE w:val="0"/>
        <w:autoSpaceDN w:val="0"/>
        <w:adjustRightInd w:val="0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подписка периодической печати-10,0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2AF3" w:rsidRPr="00953702" w:rsidRDefault="003B2AF3" w:rsidP="00A17132">
      <w:pPr>
        <w:pStyle w:val="a3"/>
        <w:numPr>
          <w:ilvl w:val="0"/>
          <w:numId w:val="23"/>
        </w:numPr>
        <w:autoSpaceDE w:val="0"/>
        <w:autoSpaceDN w:val="0"/>
        <w:adjustRightInd w:val="0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услуг по независимой оценке </w:t>
      </w:r>
      <w:r w:rsidR="0049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оказания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услуг</w:t>
      </w:r>
      <w:r w:rsidR="0049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-35,1 </w:t>
      </w:r>
      <w:proofErr w:type="spellStart"/>
      <w:r w:rsidR="004904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49046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904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4904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7132" w:rsidRPr="00953702" w:rsidRDefault="00A17132" w:rsidP="00A17132">
      <w:pPr>
        <w:pStyle w:val="a3"/>
        <w:numPr>
          <w:ilvl w:val="0"/>
          <w:numId w:val="23"/>
        </w:numPr>
        <w:autoSpaceDE w:val="0"/>
        <w:autoSpaceDN w:val="0"/>
        <w:adjustRightInd w:val="0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ремонтных работ имущества администрации района -</w:t>
      </w:r>
      <w:r w:rsidR="005C6773" w:rsidRPr="00953702">
        <w:rPr>
          <w:rFonts w:ascii="Times New Roman" w:eastAsia="Times New Roman" w:hAnsi="Times New Roman" w:cs="Times New Roman"/>
          <w:sz w:val="28"/>
          <w:szCs w:val="28"/>
          <w:lang w:eastAsia="ru-RU"/>
        </w:rPr>
        <w:t>135,4</w:t>
      </w:r>
      <w:r w:rsidRPr="0095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370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5370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5370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083EE7" w:rsidRPr="009537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7132" w:rsidRDefault="009534EE" w:rsidP="00A17132">
      <w:pPr>
        <w:pStyle w:val="a3"/>
        <w:numPr>
          <w:ilvl w:val="0"/>
          <w:numId w:val="23"/>
        </w:numPr>
        <w:autoSpaceDE w:val="0"/>
        <w:autoSpaceDN w:val="0"/>
        <w:adjustRightInd w:val="0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обслуживание локальной версии и </w:t>
      </w:r>
      <w:r w:rsidR="00A94A36" w:rsidRPr="009537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7132" w:rsidRPr="009537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родление</w:t>
      </w:r>
      <w:r w:rsidR="009F0928" w:rsidRPr="0095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7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лицензий программных обеспечений -</w:t>
      </w:r>
      <w:r w:rsidR="0016554B" w:rsidRPr="0095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157,1 </w:t>
      </w:r>
      <w:proofErr w:type="spellStart"/>
      <w:r w:rsidR="0016554B" w:rsidRPr="0095370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16554B" w:rsidRPr="0095370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16554B" w:rsidRPr="0095370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16554B" w:rsidRPr="0095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26FFF" w:rsidRPr="00991A45" w:rsidRDefault="00C2028F" w:rsidP="00991A45">
      <w:pPr>
        <w:pStyle w:val="a3"/>
        <w:numPr>
          <w:ilvl w:val="0"/>
          <w:numId w:val="23"/>
        </w:numPr>
        <w:autoSpaceDE w:val="0"/>
        <w:autoSpaceDN w:val="0"/>
        <w:adjustRightInd w:val="0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услуг по обучению в сфере закупок товаров, </w:t>
      </w:r>
      <w:proofErr w:type="spellStart"/>
      <w:r w:rsidRPr="00991A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proofErr w:type="gramStart"/>
      <w:r w:rsidRPr="00991A45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Pr="00991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</w:t>
      </w:r>
      <w:proofErr w:type="spellEnd"/>
      <w:r w:rsidRPr="0099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государственных и муниципальных нужд (120 часов) -8,5</w:t>
      </w:r>
      <w:r w:rsidR="0099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1A4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p w:rsidR="00273EF4" w:rsidRPr="00991A45" w:rsidRDefault="0068212D" w:rsidP="00273EF4">
      <w:pPr>
        <w:pStyle w:val="a3"/>
        <w:numPr>
          <w:ilvl w:val="0"/>
          <w:numId w:val="23"/>
        </w:numPr>
        <w:autoSpaceDE w:val="0"/>
        <w:autoSpaceDN w:val="0"/>
        <w:adjustRightInd w:val="0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автострахование автомобилей -43,6 </w:t>
      </w:r>
      <w:proofErr w:type="spellStart"/>
      <w:r w:rsidRPr="00273E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73EF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73EF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273EF4">
        <w:rPr>
          <w:rFonts w:ascii="Times New Roman" w:eastAsia="Times New Roman" w:hAnsi="Times New Roman" w:cs="Times New Roman"/>
          <w:sz w:val="28"/>
          <w:szCs w:val="28"/>
          <w:lang w:eastAsia="ru-RU"/>
        </w:rPr>
        <w:t>,  и другие расходы по обеспечению деятельности -41,1тыс.рублей;</w:t>
      </w:r>
    </w:p>
    <w:p w:rsidR="002C464B" w:rsidRPr="00273EF4" w:rsidRDefault="006F4AE7" w:rsidP="00903100">
      <w:pPr>
        <w:pStyle w:val="a3"/>
        <w:numPr>
          <w:ilvl w:val="0"/>
          <w:numId w:val="23"/>
        </w:numPr>
        <w:autoSpaceDE w:val="0"/>
        <w:autoSpaceDN w:val="0"/>
        <w:adjustRightInd w:val="0"/>
        <w:ind w:right="-3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3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уплату  налогов</w:t>
      </w:r>
      <w:r w:rsidR="00CC406D" w:rsidRPr="00273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платежей и сборов -</w:t>
      </w:r>
      <w:r w:rsidR="00B37253" w:rsidRPr="00273EF4">
        <w:rPr>
          <w:rFonts w:ascii="Times New Roman" w:eastAsia="Times New Roman" w:hAnsi="Times New Roman" w:cs="Times New Roman"/>
          <w:sz w:val="28"/>
          <w:szCs w:val="28"/>
          <w:lang w:eastAsia="ru-RU"/>
        </w:rPr>
        <w:t>1489,8</w:t>
      </w:r>
      <w:r w:rsidR="00B15AFF" w:rsidRPr="0027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5AFF" w:rsidRPr="00273E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B15AFF" w:rsidRPr="00273EF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15AFF" w:rsidRPr="00273EF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1E6856" w:rsidRPr="00273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004C5A" w:rsidRDefault="00903100" w:rsidP="000E32A3">
      <w:pPr>
        <w:pStyle w:val="a3"/>
        <w:numPr>
          <w:ilvl w:val="0"/>
          <w:numId w:val="23"/>
        </w:numPr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C043F" w:rsidRPr="00B3725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еречислены  членские взносы в Ассоциацию муниципальных образований Республики Алтай</w:t>
      </w:r>
      <w:r w:rsidR="004C043F" w:rsidRPr="00196A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3EF4">
        <w:rPr>
          <w:rFonts w:ascii="Times New Roman" w:eastAsia="Times New Roman" w:hAnsi="Times New Roman" w:cs="Times New Roman"/>
          <w:sz w:val="28"/>
          <w:szCs w:val="28"/>
          <w:lang w:eastAsia="ru-RU"/>
        </w:rPr>
        <w:t>525,0</w:t>
      </w:r>
      <w:r w:rsidR="004C043F" w:rsidRPr="00196A3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4C043F" w:rsidRPr="00196A3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C043F" w:rsidRPr="00196A3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="00196A3E" w:rsidRPr="0019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F727F2" w:rsidRPr="00B3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резервного фонда Администрации </w:t>
      </w:r>
      <w:r w:rsidR="00196A3E" w:rsidRPr="00B372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3432" w:rsidRPr="00B3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35F" w:rsidRPr="00B372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6A3E" w:rsidRPr="00B37253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910525" w:rsidRPr="00B37253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CC3432" w:rsidRPr="00B3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3432" w:rsidRPr="00B372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2950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D3D3C" w:rsidRPr="00B3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50FA" w:rsidRPr="00B37253" w:rsidRDefault="002950FA" w:rsidP="002950FA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внесение изменений в документы территориального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</w:t>
      </w:r>
      <w:r w:rsidRPr="0029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50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Теньгинскому</w:t>
      </w:r>
      <w:proofErr w:type="spellEnd"/>
      <w:r w:rsidRPr="0029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  -120,0 </w:t>
      </w:r>
      <w:proofErr w:type="spellStart"/>
      <w:r w:rsidRPr="002950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950F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950F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95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38E" w:rsidRDefault="0025738E" w:rsidP="000E32A3">
      <w:pPr>
        <w:ind w:firstLine="142"/>
        <w:jc w:val="both"/>
        <w:rPr>
          <w:b/>
          <w:sz w:val="28"/>
          <w:szCs w:val="28"/>
        </w:rPr>
      </w:pPr>
    </w:p>
    <w:p w:rsidR="002C464B" w:rsidRPr="000829E4" w:rsidRDefault="002C464B" w:rsidP="000E32A3">
      <w:pPr>
        <w:ind w:firstLine="142"/>
        <w:jc w:val="both"/>
        <w:rPr>
          <w:i/>
          <w:sz w:val="28"/>
          <w:szCs w:val="28"/>
        </w:rPr>
      </w:pPr>
      <w:r w:rsidRPr="000829E4">
        <w:rPr>
          <w:b/>
          <w:sz w:val="28"/>
          <w:szCs w:val="28"/>
        </w:rPr>
        <w:t xml:space="preserve">Раздел 0500 «Жилищно-коммунальное хозяйство» доля в общем расходе бюджета составляет </w:t>
      </w:r>
      <w:r w:rsidR="00BC68CF">
        <w:rPr>
          <w:b/>
          <w:sz w:val="28"/>
          <w:szCs w:val="28"/>
        </w:rPr>
        <w:t>4,7</w:t>
      </w:r>
      <w:r w:rsidRPr="000829E4">
        <w:rPr>
          <w:b/>
          <w:sz w:val="28"/>
          <w:szCs w:val="28"/>
        </w:rPr>
        <w:t xml:space="preserve"> %, сумма  расходов  составляет</w:t>
      </w:r>
      <w:r w:rsidR="00427A5A" w:rsidRPr="000829E4">
        <w:rPr>
          <w:b/>
          <w:sz w:val="28"/>
          <w:szCs w:val="28"/>
        </w:rPr>
        <w:t xml:space="preserve"> </w:t>
      </w:r>
      <w:r w:rsidR="00BC68CF">
        <w:rPr>
          <w:b/>
          <w:sz w:val="28"/>
          <w:szCs w:val="28"/>
        </w:rPr>
        <w:t>43380,8</w:t>
      </w:r>
      <w:r w:rsidRPr="000829E4">
        <w:rPr>
          <w:b/>
          <w:sz w:val="28"/>
          <w:szCs w:val="28"/>
        </w:rPr>
        <w:t xml:space="preserve"> </w:t>
      </w:r>
      <w:proofErr w:type="spellStart"/>
      <w:r w:rsidRPr="000829E4">
        <w:rPr>
          <w:b/>
          <w:sz w:val="28"/>
          <w:szCs w:val="28"/>
        </w:rPr>
        <w:t>тыс</w:t>
      </w:r>
      <w:proofErr w:type="gramStart"/>
      <w:r w:rsidRPr="000829E4">
        <w:rPr>
          <w:b/>
          <w:sz w:val="28"/>
          <w:szCs w:val="28"/>
        </w:rPr>
        <w:t>.р</w:t>
      </w:r>
      <w:proofErr w:type="gramEnd"/>
      <w:r w:rsidRPr="000829E4">
        <w:rPr>
          <w:b/>
          <w:sz w:val="28"/>
          <w:szCs w:val="28"/>
        </w:rPr>
        <w:t>ублей</w:t>
      </w:r>
      <w:proofErr w:type="spellEnd"/>
      <w:r w:rsidRPr="000829E4">
        <w:rPr>
          <w:b/>
          <w:sz w:val="28"/>
          <w:szCs w:val="28"/>
        </w:rPr>
        <w:t xml:space="preserve">, при плане </w:t>
      </w:r>
      <w:r w:rsidR="00BC68CF">
        <w:rPr>
          <w:b/>
          <w:sz w:val="28"/>
          <w:szCs w:val="28"/>
        </w:rPr>
        <w:t>54406,6</w:t>
      </w:r>
      <w:r w:rsidRPr="000829E4">
        <w:rPr>
          <w:b/>
          <w:sz w:val="28"/>
          <w:szCs w:val="28"/>
        </w:rPr>
        <w:t xml:space="preserve">тыс.рублей, или выполнен </w:t>
      </w:r>
      <w:r w:rsidR="00427A5A" w:rsidRPr="000829E4">
        <w:rPr>
          <w:b/>
          <w:sz w:val="28"/>
          <w:szCs w:val="28"/>
        </w:rPr>
        <w:t xml:space="preserve"> </w:t>
      </w:r>
      <w:r w:rsidRPr="000829E4">
        <w:rPr>
          <w:b/>
          <w:sz w:val="28"/>
          <w:szCs w:val="28"/>
        </w:rPr>
        <w:t>на</w:t>
      </w:r>
      <w:r w:rsidR="003F5941" w:rsidRPr="000829E4">
        <w:rPr>
          <w:b/>
          <w:sz w:val="28"/>
          <w:szCs w:val="28"/>
        </w:rPr>
        <w:t xml:space="preserve"> </w:t>
      </w:r>
      <w:r w:rsidR="00BC68CF">
        <w:rPr>
          <w:b/>
          <w:sz w:val="28"/>
          <w:szCs w:val="28"/>
        </w:rPr>
        <w:t>79,7</w:t>
      </w:r>
      <w:r w:rsidRPr="000829E4">
        <w:rPr>
          <w:b/>
          <w:sz w:val="28"/>
          <w:szCs w:val="28"/>
        </w:rPr>
        <w:t xml:space="preserve"> %, темп роста в 20</w:t>
      </w:r>
      <w:r w:rsidR="005063B3" w:rsidRPr="000829E4">
        <w:rPr>
          <w:b/>
          <w:sz w:val="28"/>
          <w:szCs w:val="28"/>
        </w:rPr>
        <w:t>2</w:t>
      </w:r>
      <w:r w:rsidR="00BC68CF">
        <w:rPr>
          <w:b/>
          <w:sz w:val="28"/>
          <w:szCs w:val="28"/>
        </w:rPr>
        <w:t>3</w:t>
      </w:r>
      <w:r w:rsidR="005063B3" w:rsidRPr="000829E4">
        <w:rPr>
          <w:b/>
          <w:sz w:val="28"/>
          <w:szCs w:val="28"/>
        </w:rPr>
        <w:t xml:space="preserve"> </w:t>
      </w:r>
      <w:r w:rsidRPr="000829E4">
        <w:rPr>
          <w:b/>
          <w:sz w:val="28"/>
          <w:szCs w:val="28"/>
        </w:rPr>
        <w:t>году к уровню 20</w:t>
      </w:r>
      <w:r w:rsidR="0063162B" w:rsidRPr="000829E4">
        <w:rPr>
          <w:b/>
          <w:sz w:val="28"/>
          <w:szCs w:val="28"/>
        </w:rPr>
        <w:t>2</w:t>
      </w:r>
      <w:r w:rsidR="00BC68CF">
        <w:rPr>
          <w:b/>
          <w:sz w:val="28"/>
          <w:szCs w:val="28"/>
        </w:rPr>
        <w:t>22</w:t>
      </w:r>
      <w:r w:rsidRPr="000829E4">
        <w:rPr>
          <w:b/>
          <w:sz w:val="28"/>
          <w:szCs w:val="28"/>
        </w:rPr>
        <w:t xml:space="preserve">года составил </w:t>
      </w:r>
      <w:r w:rsidR="00BC68CF">
        <w:rPr>
          <w:b/>
          <w:sz w:val="28"/>
          <w:szCs w:val="28"/>
        </w:rPr>
        <w:t>165,4</w:t>
      </w:r>
      <w:r w:rsidRPr="000829E4">
        <w:rPr>
          <w:b/>
          <w:sz w:val="28"/>
          <w:szCs w:val="28"/>
        </w:rPr>
        <w:t>%.</w:t>
      </w:r>
      <w:r w:rsidRPr="000829E4">
        <w:rPr>
          <w:i/>
          <w:sz w:val="28"/>
          <w:szCs w:val="28"/>
        </w:rPr>
        <w:t xml:space="preserve"> </w:t>
      </w:r>
    </w:p>
    <w:p w:rsidR="00F47BE3" w:rsidRPr="000829E4" w:rsidRDefault="009A5DB1" w:rsidP="000E32A3">
      <w:pPr>
        <w:ind w:firstLine="142"/>
        <w:jc w:val="both"/>
        <w:rPr>
          <w:sz w:val="28"/>
          <w:szCs w:val="28"/>
        </w:rPr>
      </w:pPr>
      <w:r w:rsidRPr="000829E4">
        <w:rPr>
          <w:b/>
          <w:sz w:val="28"/>
          <w:szCs w:val="28"/>
        </w:rPr>
        <w:lastRenderedPageBreak/>
        <w:t xml:space="preserve">Жилищное хозяйство </w:t>
      </w:r>
      <w:r w:rsidRPr="000829E4">
        <w:rPr>
          <w:sz w:val="28"/>
          <w:szCs w:val="28"/>
        </w:rPr>
        <w:t xml:space="preserve">бюджетные ассигнования в размере </w:t>
      </w:r>
      <w:r w:rsidR="00922FDA">
        <w:rPr>
          <w:sz w:val="28"/>
          <w:szCs w:val="28"/>
        </w:rPr>
        <w:t>5490,8</w:t>
      </w:r>
      <w:r w:rsidRPr="000829E4">
        <w:rPr>
          <w:sz w:val="28"/>
          <w:szCs w:val="28"/>
        </w:rPr>
        <w:t xml:space="preserve"> </w:t>
      </w:r>
      <w:proofErr w:type="spellStart"/>
      <w:r w:rsidRPr="000829E4">
        <w:rPr>
          <w:sz w:val="28"/>
          <w:szCs w:val="28"/>
        </w:rPr>
        <w:t>тыс</w:t>
      </w:r>
      <w:proofErr w:type="gramStart"/>
      <w:r w:rsidRPr="000829E4">
        <w:rPr>
          <w:sz w:val="28"/>
          <w:szCs w:val="28"/>
        </w:rPr>
        <w:t>.р</w:t>
      </w:r>
      <w:proofErr w:type="gramEnd"/>
      <w:r w:rsidRPr="000829E4">
        <w:rPr>
          <w:sz w:val="28"/>
          <w:szCs w:val="28"/>
        </w:rPr>
        <w:t>ублей</w:t>
      </w:r>
      <w:proofErr w:type="spellEnd"/>
      <w:r w:rsidRPr="000829E4">
        <w:rPr>
          <w:sz w:val="28"/>
          <w:szCs w:val="28"/>
        </w:rPr>
        <w:t xml:space="preserve"> освоены</w:t>
      </w:r>
      <w:r w:rsidR="00922FDA">
        <w:rPr>
          <w:sz w:val="28"/>
          <w:szCs w:val="28"/>
        </w:rPr>
        <w:t xml:space="preserve"> в полном объеме</w:t>
      </w:r>
      <w:r w:rsidR="002D7FC4" w:rsidRPr="000829E4">
        <w:rPr>
          <w:sz w:val="28"/>
          <w:szCs w:val="28"/>
        </w:rPr>
        <w:t>.</w:t>
      </w:r>
    </w:p>
    <w:p w:rsidR="00503F05" w:rsidRPr="000829E4" w:rsidRDefault="00F47BE3" w:rsidP="000E32A3">
      <w:pPr>
        <w:ind w:firstLine="142"/>
        <w:jc w:val="both"/>
        <w:rPr>
          <w:sz w:val="28"/>
          <w:szCs w:val="28"/>
        </w:rPr>
      </w:pPr>
      <w:r w:rsidRPr="000829E4">
        <w:rPr>
          <w:sz w:val="28"/>
          <w:szCs w:val="28"/>
        </w:rPr>
        <w:t>За счет субсидии на формирование муниципального специализированного жилищного фонда</w:t>
      </w:r>
      <w:r w:rsidR="001000C4" w:rsidRPr="000829E4">
        <w:rPr>
          <w:sz w:val="28"/>
          <w:szCs w:val="28"/>
        </w:rPr>
        <w:t>,</w:t>
      </w:r>
      <w:r w:rsidRPr="000829E4">
        <w:rPr>
          <w:sz w:val="28"/>
          <w:szCs w:val="28"/>
        </w:rPr>
        <w:t xml:space="preserve"> для обеспечения педагогических работников</w:t>
      </w:r>
      <w:r w:rsidR="001000C4" w:rsidRPr="000829E4">
        <w:rPr>
          <w:sz w:val="28"/>
          <w:szCs w:val="28"/>
        </w:rPr>
        <w:t>,</w:t>
      </w:r>
      <w:r w:rsidRPr="000829E4">
        <w:rPr>
          <w:sz w:val="28"/>
          <w:szCs w:val="28"/>
        </w:rPr>
        <w:t xml:space="preserve">  приобретен</w:t>
      </w:r>
      <w:r w:rsidR="00B74A00">
        <w:rPr>
          <w:sz w:val="28"/>
          <w:szCs w:val="28"/>
        </w:rPr>
        <w:t xml:space="preserve">ы два </w:t>
      </w:r>
      <w:r w:rsidR="001658F5">
        <w:rPr>
          <w:sz w:val="28"/>
          <w:szCs w:val="28"/>
        </w:rPr>
        <w:t>жил</w:t>
      </w:r>
      <w:r w:rsidR="00B74A00">
        <w:rPr>
          <w:sz w:val="28"/>
          <w:szCs w:val="28"/>
        </w:rPr>
        <w:t>ых помещения</w:t>
      </w:r>
      <w:r w:rsidRPr="000829E4">
        <w:rPr>
          <w:sz w:val="28"/>
          <w:szCs w:val="28"/>
        </w:rPr>
        <w:t xml:space="preserve"> </w:t>
      </w:r>
      <w:r w:rsidR="00E5469D">
        <w:rPr>
          <w:sz w:val="28"/>
          <w:szCs w:val="28"/>
        </w:rPr>
        <w:t xml:space="preserve">в с Онгудай и в с </w:t>
      </w:r>
      <w:proofErr w:type="spellStart"/>
      <w:r w:rsidR="00E5469D">
        <w:rPr>
          <w:sz w:val="28"/>
          <w:szCs w:val="28"/>
        </w:rPr>
        <w:t>Теньга</w:t>
      </w:r>
      <w:proofErr w:type="spellEnd"/>
      <w:r w:rsidR="00E5469D">
        <w:rPr>
          <w:sz w:val="28"/>
          <w:szCs w:val="28"/>
        </w:rPr>
        <w:t xml:space="preserve"> </w:t>
      </w:r>
      <w:r w:rsidRPr="000829E4">
        <w:rPr>
          <w:sz w:val="28"/>
          <w:szCs w:val="28"/>
        </w:rPr>
        <w:t>-</w:t>
      </w:r>
      <w:r w:rsidR="007C6873">
        <w:rPr>
          <w:sz w:val="28"/>
          <w:szCs w:val="28"/>
        </w:rPr>
        <w:t>2150,0</w:t>
      </w:r>
      <w:r w:rsidRPr="000829E4">
        <w:rPr>
          <w:sz w:val="28"/>
          <w:szCs w:val="28"/>
        </w:rPr>
        <w:t xml:space="preserve"> </w:t>
      </w:r>
      <w:proofErr w:type="spellStart"/>
      <w:r w:rsidRPr="000829E4">
        <w:rPr>
          <w:sz w:val="28"/>
          <w:szCs w:val="28"/>
        </w:rPr>
        <w:t>тыс</w:t>
      </w:r>
      <w:proofErr w:type="gramStart"/>
      <w:r w:rsidRPr="000829E4">
        <w:rPr>
          <w:sz w:val="28"/>
          <w:szCs w:val="28"/>
        </w:rPr>
        <w:t>.р</w:t>
      </w:r>
      <w:proofErr w:type="gramEnd"/>
      <w:r w:rsidRPr="000829E4">
        <w:rPr>
          <w:sz w:val="28"/>
          <w:szCs w:val="28"/>
        </w:rPr>
        <w:t>ублей</w:t>
      </w:r>
      <w:proofErr w:type="spellEnd"/>
      <w:r w:rsidR="001000C4" w:rsidRPr="000829E4">
        <w:rPr>
          <w:sz w:val="28"/>
          <w:szCs w:val="28"/>
        </w:rPr>
        <w:t xml:space="preserve">, в том числе </w:t>
      </w:r>
      <w:proofErr w:type="spellStart"/>
      <w:r w:rsidR="001000C4" w:rsidRPr="000829E4">
        <w:rPr>
          <w:sz w:val="28"/>
          <w:szCs w:val="28"/>
        </w:rPr>
        <w:t>софинансирование</w:t>
      </w:r>
      <w:proofErr w:type="spellEnd"/>
      <w:r w:rsidR="001000C4" w:rsidRPr="000829E4">
        <w:rPr>
          <w:sz w:val="28"/>
          <w:szCs w:val="28"/>
        </w:rPr>
        <w:t xml:space="preserve"> из местного бюджета состав</w:t>
      </w:r>
      <w:r w:rsidR="00233AF8">
        <w:rPr>
          <w:sz w:val="28"/>
          <w:szCs w:val="28"/>
        </w:rPr>
        <w:t>ило</w:t>
      </w:r>
      <w:r w:rsidR="001000C4" w:rsidRPr="000829E4">
        <w:rPr>
          <w:sz w:val="28"/>
          <w:szCs w:val="28"/>
        </w:rPr>
        <w:t xml:space="preserve"> -</w:t>
      </w:r>
      <w:r w:rsidR="007C6873">
        <w:rPr>
          <w:sz w:val="28"/>
          <w:szCs w:val="28"/>
        </w:rPr>
        <w:t>43,0</w:t>
      </w:r>
      <w:r w:rsidR="001000C4" w:rsidRPr="000829E4">
        <w:rPr>
          <w:sz w:val="28"/>
          <w:szCs w:val="28"/>
        </w:rPr>
        <w:t xml:space="preserve"> </w:t>
      </w:r>
      <w:proofErr w:type="spellStart"/>
      <w:r w:rsidR="001000C4" w:rsidRPr="000829E4">
        <w:rPr>
          <w:sz w:val="28"/>
          <w:szCs w:val="28"/>
        </w:rPr>
        <w:t>тыс.рублей</w:t>
      </w:r>
      <w:proofErr w:type="spellEnd"/>
      <w:r w:rsidR="00233AF8">
        <w:rPr>
          <w:sz w:val="28"/>
          <w:szCs w:val="28"/>
        </w:rPr>
        <w:t>.</w:t>
      </w:r>
    </w:p>
    <w:p w:rsidR="00C3496C" w:rsidRPr="000829E4" w:rsidRDefault="00503F05" w:rsidP="000E32A3">
      <w:pPr>
        <w:ind w:firstLine="142"/>
        <w:jc w:val="both"/>
        <w:rPr>
          <w:sz w:val="28"/>
          <w:szCs w:val="28"/>
        </w:rPr>
      </w:pPr>
      <w:r w:rsidRPr="000829E4">
        <w:rPr>
          <w:sz w:val="28"/>
          <w:szCs w:val="28"/>
        </w:rPr>
        <w:t xml:space="preserve"> В</w:t>
      </w:r>
      <w:r w:rsidR="00F47BE3" w:rsidRPr="000829E4">
        <w:rPr>
          <w:sz w:val="28"/>
          <w:szCs w:val="28"/>
        </w:rPr>
        <w:t>о исполнение решения суда</w:t>
      </w:r>
      <w:r w:rsidRPr="000829E4">
        <w:rPr>
          <w:sz w:val="28"/>
          <w:szCs w:val="28"/>
        </w:rPr>
        <w:t xml:space="preserve"> «Об изъятии жилых помещений в аварийном доме по адресу с Онгудай, </w:t>
      </w:r>
      <w:proofErr w:type="spellStart"/>
      <w:proofErr w:type="gramStart"/>
      <w:r w:rsidRPr="000829E4">
        <w:rPr>
          <w:sz w:val="28"/>
          <w:szCs w:val="28"/>
        </w:rPr>
        <w:t>ул</w:t>
      </w:r>
      <w:proofErr w:type="spellEnd"/>
      <w:proofErr w:type="gramEnd"/>
      <w:r w:rsidRPr="000829E4">
        <w:rPr>
          <w:sz w:val="28"/>
          <w:szCs w:val="28"/>
        </w:rPr>
        <w:t xml:space="preserve"> Чуйская, 8»,</w:t>
      </w:r>
      <w:r w:rsidR="004F74FC" w:rsidRPr="000829E4">
        <w:rPr>
          <w:sz w:val="28"/>
          <w:szCs w:val="28"/>
        </w:rPr>
        <w:t xml:space="preserve"> </w:t>
      </w:r>
      <w:r w:rsidRPr="000829E4">
        <w:rPr>
          <w:sz w:val="28"/>
          <w:szCs w:val="28"/>
        </w:rPr>
        <w:t xml:space="preserve">за счет </w:t>
      </w:r>
      <w:r w:rsidR="00E542FD" w:rsidRPr="000829E4">
        <w:rPr>
          <w:sz w:val="28"/>
          <w:szCs w:val="28"/>
        </w:rPr>
        <w:t xml:space="preserve">средств местного бюджета и </w:t>
      </w:r>
      <w:r w:rsidRPr="000829E4">
        <w:rPr>
          <w:sz w:val="28"/>
          <w:szCs w:val="28"/>
        </w:rPr>
        <w:t xml:space="preserve"> дотации на сбалансированность</w:t>
      </w:r>
      <w:r w:rsidR="00BE577A">
        <w:rPr>
          <w:sz w:val="28"/>
          <w:szCs w:val="28"/>
        </w:rPr>
        <w:t xml:space="preserve"> бюджетов</w:t>
      </w:r>
      <w:r w:rsidRPr="000829E4">
        <w:rPr>
          <w:sz w:val="28"/>
          <w:szCs w:val="28"/>
        </w:rPr>
        <w:t xml:space="preserve">,  </w:t>
      </w:r>
      <w:r w:rsidR="003B36BD" w:rsidRPr="000829E4">
        <w:rPr>
          <w:sz w:val="28"/>
          <w:szCs w:val="28"/>
        </w:rPr>
        <w:t xml:space="preserve">перечислено </w:t>
      </w:r>
      <w:r w:rsidR="008F58A6" w:rsidRPr="000829E4">
        <w:rPr>
          <w:sz w:val="28"/>
          <w:szCs w:val="28"/>
        </w:rPr>
        <w:t>6</w:t>
      </w:r>
      <w:r w:rsidR="008F58A6" w:rsidRPr="000829E4">
        <w:rPr>
          <w:color w:val="FF0000"/>
          <w:sz w:val="28"/>
          <w:szCs w:val="28"/>
        </w:rPr>
        <w:t xml:space="preserve"> </w:t>
      </w:r>
      <w:r w:rsidR="003B36BD" w:rsidRPr="000829E4">
        <w:rPr>
          <w:sz w:val="28"/>
          <w:szCs w:val="28"/>
        </w:rPr>
        <w:t>собственникам аварийного жилья</w:t>
      </w:r>
      <w:r w:rsidRPr="000829E4">
        <w:rPr>
          <w:sz w:val="28"/>
          <w:szCs w:val="28"/>
        </w:rPr>
        <w:t xml:space="preserve"> </w:t>
      </w:r>
      <w:r w:rsidR="00D2472C" w:rsidRPr="000829E4">
        <w:rPr>
          <w:sz w:val="28"/>
          <w:szCs w:val="28"/>
        </w:rPr>
        <w:t>–</w:t>
      </w:r>
      <w:r w:rsidRPr="000829E4">
        <w:rPr>
          <w:sz w:val="28"/>
          <w:szCs w:val="28"/>
        </w:rPr>
        <w:t xml:space="preserve"> </w:t>
      </w:r>
      <w:r w:rsidR="00233AF8">
        <w:rPr>
          <w:sz w:val="28"/>
          <w:szCs w:val="28"/>
        </w:rPr>
        <w:t xml:space="preserve">3340,8 </w:t>
      </w:r>
      <w:proofErr w:type="spellStart"/>
      <w:r w:rsidR="00233AF8">
        <w:rPr>
          <w:sz w:val="28"/>
          <w:szCs w:val="28"/>
        </w:rPr>
        <w:t>тыс.рублей</w:t>
      </w:r>
      <w:proofErr w:type="spellEnd"/>
      <w:r w:rsidR="005A1F68" w:rsidRPr="000829E4">
        <w:rPr>
          <w:sz w:val="28"/>
          <w:szCs w:val="28"/>
        </w:rPr>
        <w:t>.</w:t>
      </w:r>
      <w:r w:rsidR="00707DCD">
        <w:rPr>
          <w:sz w:val="28"/>
          <w:szCs w:val="28"/>
        </w:rPr>
        <w:t xml:space="preserve"> (всего </w:t>
      </w:r>
      <w:r w:rsidR="0038013E">
        <w:rPr>
          <w:sz w:val="28"/>
          <w:szCs w:val="28"/>
        </w:rPr>
        <w:t xml:space="preserve">начиная с 2021 года, </w:t>
      </w:r>
      <w:r w:rsidR="00707DCD">
        <w:rPr>
          <w:sz w:val="28"/>
          <w:szCs w:val="28"/>
        </w:rPr>
        <w:t>во исполнение решения</w:t>
      </w:r>
      <w:r w:rsidR="0038013E">
        <w:rPr>
          <w:sz w:val="28"/>
          <w:szCs w:val="28"/>
        </w:rPr>
        <w:t xml:space="preserve"> суда, </w:t>
      </w:r>
      <w:r w:rsidR="00707DCD">
        <w:rPr>
          <w:sz w:val="28"/>
          <w:szCs w:val="28"/>
        </w:rPr>
        <w:t xml:space="preserve"> перечислено</w:t>
      </w:r>
      <w:r w:rsidR="0038013E">
        <w:rPr>
          <w:sz w:val="28"/>
          <w:szCs w:val="28"/>
        </w:rPr>
        <w:t xml:space="preserve"> 11137,1</w:t>
      </w:r>
      <w:r w:rsidR="00707DCD">
        <w:rPr>
          <w:sz w:val="28"/>
          <w:szCs w:val="28"/>
        </w:rPr>
        <w:t xml:space="preserve">тыс.рублей,  </w:t>
      </w:r>
      <w:r w:rsidR="0025738E">
        <w:rPr>
          <w:sz w:val="28"/>
          <w:szCs w:val="28"/>
        </w:rPr>
        <w:t xml:space="preserve">16 </w:t>
      </w:r>
      <w:r w:rsidR="00707DCD">
        <w:rPr>
          <w:sz w:val="28"/>
          <w:szCs w:val="28"/>
        </w:rPr>
        <w:t>собственникам квартир)</w:t>
      </w:r>
    </w:p>
    <w:p w:rsidR="00F31F86" w:rsidRPr="000829E4" w:rsidRDefault="00F31F86" w:rsidP="000E32A3">
      <w:pPr>
        <w:ind w:firstLine="142"/>
        <w:jc w:val="both"/>
        <w:rPr>
          <w:b/>
          <w:sz w:val="28"/>
          <w:szCs w:val="28"/>
        </w:rPr>
      </w:pPr>
      <w:r w:rsidRPr="000829E4">
        <w:rPr>
          <w:b/>
          <w:sz w:val="28"/>
          <w:szCs w:val="28"/>
        </w:rPr>
        <w:t>Коммунальное хозяйство</w:t>
      </w:r>
      <w:r w:rsidR="00707DCD">
        <w:rPr>
          <w:b/>
          <w:sz w:val="28"/>
          <w:szCs w:val="28"/>
        </w:rPr>
        <w:t xml:space="preserve">  </w:t>
      </w:r>
    </w:p>
    <w:p w:rsidR="002C464B" w:rsidRPr="000829E4" w:rsidRDefault="002C464B" w:rsidP="000E32A3">
      <w:pPr>
        <w:tabs>
          <w:tab w:val="left" w:pos="-284"/>
        </w:tabs>
        <w:ind w:firstLine="142"/>
        <w:jc w:val="both"/>
        <w:rPr>
          <w:sz w:val="28"/>
          <w:szCs w:val="28"/>
        </w:rPr>
      </w:pPr>
      <w:r w:rsidRPr="000829E4">
        <w:rPr>
          <w:sz w:val="28"/>
          <w:szCs w:val="28"/>
        </w:rPr>
        <w:t>За счет межбюджетных трансфертов  и средств местного бюджета произведены следующие расходы:</w:t>
      </w:r>
    </w:p>
    <w:p w:rsidR="00DE55CF" w:rsidRPr="00DE55CF" w:rsidRDefault="002C464B" w:rsidP="00DE55CF">
      <w:pPr>
        <w:pStyle w:val="a3"/>
        <w:numPr>
          <w:ilvl w:val="0"/>
          <w:numId w:val="31"/>
        </w:numPr>
        <w:tabs>
          <w:tab w:val="left" w:pos="-284"/>
        </w:tabs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услуг,  подготовка к отопительному  сезону объектов ЖКХ </w:t>
      </w:r>
      <w:r w:rsidR="00362C84" w:rsidRPr="004D20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221" w:rsidRPr="004D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F49" w:rsidRPr="004D20EC">
        <w:rPr>
          <w:rFonts w:ascii="Times New Roman" w:eastAsia="Times New Roman" w:hAnsi="Times New Roman" w:cs="Times New Roman"/>
          <w:sz w:val="28"/>
          <w:szCs w:val="28"/>
          <w:lang w:eastAsia="ru-RU"/>
        </w:rPr>
        <w:t>4881,1</w:t>
      </w:r>
      <w:r w:rsidRPr="004D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20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D20E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D20E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D20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05E7" w:rsidRPr="004D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46F49" w:rsidRPr="004D20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E05E7" w:rsidRPr="004D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 того, </w:t>
      </w:r>
      <w:r w:rsidRPr="004D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20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4D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-</w:t>
      </w:r>
      <w:r w:rsidR="00A46F49" w:rsidRPr="004D20EC">
        <w:rPr>
          <w:rFonts w:ascii="Times New Roman" w:eastAsia="Times New Roman" w:hAnsi="Times New Roman" w:cs="Times New Roman"/>
          <w:sz w:val="28"/>
          <w:szCs w:val="28"/>
          <w:lang w:eastAsia="ru-RU"/>
        </w:rPr>
        <w:t>99,6</w:t>
      </w:r>
      <w:r w:rsidR="00362C84" w:rsidRPr="004D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2C84" w:rsidRPr="004D20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4D20EC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proofErr w:type="spellEnd"/>
      <w:r w:rsidR="004D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3A" w:rsidRPr="004D20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E55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55CF" w:rsidRDefault="00A7633A" w:rsidP="002635C6">
      <w:pPr>
        <w:pStyle w:val="a3"/>
        <w:numPr>
          <w:ilvl w:val="0"/>
          <w:numId w:val="44"/>
        </w:numPr>
        <w:tabs>
          <w:tab w:val="left" w:pos="-284"/>
        </w:tabs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 ремонта</w:t>
      </w:r>
      <w:r w:rsidR="00406483" w:rsidRPr="00DE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котельной №3 </w:t>
      </w:r>
      <w:proofErr w:type="spellStart"/>
      <w:r w:rsidR="002635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2635C6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2635C6">
        <w:rPr>
          <w:rFonts w:ascii="Times New Roman" w:eastAsia="Times New Roman" w:hAnsi="Times New Roman" w:cs="Times New Roman"/>
          <w:sz w:val="28"/>
          <w:szCs w:val="28"/>
          <w:lang w:eastAsia="ru-RU"/>
        </w:rPr>
        <w:t>нгудай</w:t>
      </w:r>
      <w:proofErr w:type="spellEnd"/>
      <w:r w:rsidR="002635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55CF" w:rsidRDefault="002635C6" w:rsidP="002635C6">
      <w:pPr>
        <w:pStyle w:val="a3"/>
        <w:numPr>
          <w:ilvl w:val="0"/>
          <w:numId w:val="44"/>
        </w:numPr>
        <w:tabs>
          <w:tab w:val="left" w:pos="-284"/>
        </w:tabs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DE55C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DE55CF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DE55C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2б </w:t>
      </w:r>
      <w:r w:rsidR="00406483" w:rsidRPr="00DE55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483" w:rsidRPr="00DE55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2E47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406483" w:rsidRPr="00DE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котлов</w:t>
      </w:r>
      <w:r w:rsidR="003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06483" w:rsidRPr="00DE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труб,</w:t>
      </w:r>
    </w:p>
    <w:p w:rsidR="00DE55CF" w:rsidRDefault="00406483" w:rsidP="002635C6">
      <w:pPr>
        <w:pStyle w:val="a3"/>
        <w:numPr>
          <w:ilvl w:val="0"/>
          <w:numId w:val="44"/>
        </w:numPr>
        <w:tabs>
          <w:tab w:val="left" w:pos="-284"/>
        </w:tabs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газохода котельной №4с</w:t>
      </w:r>
      <w:proofErr w:type="gramStart"/>
      <w:r w:rsidRPr="00DE55CF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DE55CF">
        <w:rPr>
          <w:rFonts w:ascii="Times New Roman" w:eastAsia="Times New Roman" w:hAnsi="Times New Roman" w:cs="Times New Roman"/>
          <w:sz w:val="28"/>
          <w:szCs w:val="28"/>
          <w:lang w:eastAsia="ru-RU"/>
        </w:rPr>
        <w:t>нгуда</w:t>
      </w:r>
      <w:r w:rsidR="00DE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spellStart"/>
      <w:r w:rsidR="00DE55CF">
        <w:rPr>
          <w:rFonts w:ascii="Times New Roman" w:eastAsia="Times New Roman" w:hAnsi="Times New Roman" w:cs="Times New Roman"/>
          <w:sz w:val="28"/>
          <w:szCs w:val="28"/>
          <w:lang w:eastAsia="ru-RU"/>
        </w:rPr>
        <w:t>ул,Космонавтов</w:t>
      </w:r>
      <w:proofErr w:type="spellEnd"/>
      <w:r w:rsidR="00DE55CF">
        <w:rPr>
          <w:rFonts w:ascii="Times New Roman" w:eastAsia="Times New Roman" w:hAnsi="Times New Roman" w:cs="Times New Roman"/>
          <w:sz w:val="28"/>
          <w:szCs w:val="28"/>
          <w:lang w:eastAsia="ru-RU"/>
        </w:rPr>
        <w:t>, 84а</w:t>
      </w:r>
    </w:p>
    <w:p w:rsidR="006005B3" w:rsidRPr="00C8353D" w:rsidRDefault="00406483" w:rsidP="00C8353D">
      <w:pPr>
        <w:pStyle w:val="a3"/>
        <w:numPr>
          <w:ilvl w:val="0"/>
          <w:numId w:val="44"/>
        </w:numPr>
        <w:tabs>
          <w:tab w:val="left" w:pos="-284"/>
        </w:tabs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котельной №1 по ад </w:t>
      </w:r>
      <w:proofErr w:type="spellStart"/>
      <w:r w:rsidRPr="003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E2E47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3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нгудай</w:t>
      </w:r>
      <w:proofErr w:type="spellEnd"/>
      <w:r w:rsidRPr="003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ул.Ленина,14а замена 2</w:t>
      </w:r>
      <w:r w:rsidR="006005B3" w:rsidRPr="003E2E47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3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котлов</w:t>
      </w:r>
      <w:r w:rsidR="006005B3" w:rsidRPr="003E2E47">
        <w:rPr>
          <w:sz w:val="28"/>
          <w:szCs w:val="28"/>
        </w:rPr>
        <w:t>.</w:t>
      </w:r>
      <w:r w:rsidR="00F8493F" w:rsidRPr="003E2E47">
        <w:rPr>
          <w:sz w:val="28"/>
          <w:szCs w:val="28"/>
        </w:rPr>
        <w:t xml:space="preserve"> </w:t>
      </w:r>
      <w:r w:rsidR="003E2E47" w:rsidRPr="00C835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из средств местного бюджета п</w:t>
      </w:r>
      <w:r w:rsidR="00F8493F" w:rsidRPr="00C835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</w:t>
      </w:r>
      <w:r w:rsidR="003E2E47" w:rsidRPr="00C835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493F" w:rsidRPr="00C8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</w:t>
      </w:r>
      <w:r w:rsidR="003E2E47" w:rsidRPr="00C835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8493F" w:rsidRPr="00C8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"</w:t>
      </w:r>
      <w:proofErr w:type="spellStart"/>
      <w:r w:rsidR="00F8493F" w:rsidRPr="00C835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ТеплоВодСервис</w:t>
      </w:r>
      <w:proofErr w:type="spellEnd"/>
      <w:r w:rsidR="00F8493F" w:rsidRPr="00C8353D">
        <w:rPr>
          <w:rFonts w:ascii="Times New Roman" w:eastAsia="Times New Roman" w:hAnsi="Times New Roman" w:cs="Times New Roman"/>
          <w:sz w:val="28"/>
          <w:szCs w:val="28"/>
          <w:lang w:eastAsia="ru-RU"/>
        </w:rPr>
        <w:t>" на оказание финансовой помощи в целях подготовки к отопительному периоду объектов теплоснабжения</w:t>
      </w:r>
      <w:r w:rsidR="00C8353D" w:rsidRPr="00C8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394,0 </w:t>
      </w:r>
      <w:proofErr w:type="spellStart"/>
      <w:r w:rsidR="00C8353D" w:rsidRPr="00C835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8353D" w:rsidRPr="00C8353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8353D" w:rsidRPr="00C8353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C835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10DF" w:rsidRPr="00670781" w:rsidRDefault="00F311F1" w:rsidP="00C8353D">
      <w:pPr>
        <w:pStyle w:val="a3"/>
        <w:numPr>
          <w:ilvl w:val="0"/>
          <w:numId w:val="44"/>
        </w:numPr>
        <w:tabs>
          <w:tab w:val="left" w:pos="-284"/>
        </w:tabs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</w:t>
      </w:r>
      <w:r w:rsidR="00B710DF" w:rsidRPr="0067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мероприятий по модернизации систем коммунальной инфраструктуры из Фонда развития территорий  и из бюджета Республики Алтай </w:t>
      </w:r>
      <w:r w:rsidRPr="0067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 </w:t>
      </w:r>
      <w:r w:rsidR="00B710DF" w:rsidRPr="0067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18398,3 </w:t>
      </w:r>
      <w:proofErr w:type="spellStart"/>
      <w:r w:rsidR="00B710DF" w:rsidRPr="0067078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B710DF" w:rsidRPr="0067078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710DF" w:rsidRPr="006707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E27B0D" w:rsidRPr="0067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710DF" w:rsidRPr="0067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B0D" w:rsidRPr="0067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 </w:t>
      </w:r>
      <w:proofErr w:type="spellStart"/>
      <w:r w:rsidR="00B710DF" w:rsidRPr="00670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</w:t>
      </w:r>
      <w:r w:rsidR="00E27B0D" w:rsidRPr="006707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B710DF" w:rsidRPr="0067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-3635,6 </w:t>
      </w:r>
      <w:proofErr w:type="spellStart"/>
      <w:r w:rsidR="00B710DF" w:rsidRPr="0067078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B710DF" w:rsidRPr="0067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направлены на субсидирование для проведения капитального ремонта сетей водоснабжения по ул. Фестивальная, Молодежная, Рабочая, Черемуховая, пер. Рабочий в с. Онгудай </w:t>
      </w:r>
      <w:proofErr w:type="spellStart"/>
      <w:r w:rsidR="00B710DF" w:rsidRPr="00670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Онгудайского</w:t>
      </w:r>
      <w:proofErr w:type="spellEnd"/>
      <w:r w:rsidR="00B710DF" w:rsidRPr="0067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Алтай</w:t>
      </w:r>
      <w:r w:rsidR="00E27B0D" w:rsidRPr="0067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11017,0 </w:t>
      </w:r>
      <w:proofErr w:type="spellStart"/>
      <w:r w:rsidR="00E27B0D" w:rsidRPr="0067078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E27B0D" w:rsidRPr="0067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proofErr w:type="spellStart"/>
      <w:r w:rsidR="00A81215" w:rsidRPr="00670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A81215" w:rsidRPr="0067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B0D" w:rsidRPr="0067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местного бюджета </w:t>
      </w:r>
      <w:r w:rsidR="00A81215" w:rsidRPr="0067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-1817,8 </w:t>
      </w:r>
      <w:proofErr w:type="spellStart"/>
      <w:r w:rsidR="00A81215" w:rsidRPr="0067078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A81215" w:rsidRPr="0067078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освоенная часть средств поступит в 1 полугодии 2024года.</w:t>
      </w:r>
      <w:r w:rsidR="00E27B0D" w:rsidRPr="0067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6F2F" w:rsidRPr="00C90CA4" w:rsidRDefault="00EC63F1" w:rsidP="000E4990">
      <w:pPr>
        <w:pStyle w:val="a3"/>
        <w:numPr>
          <w:ilvl w:val="0"/>
          <w:numId w:val="31"/>
        </w:numPr>
        <w:ind w:left="0" w:firstLine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90CA4">
        <w:rPr>
          <w:rFonts w:ascii="Times New Roman" w:eastAsia="Times New Roman" w:hAnsi="Times New Roman"/>
          <w:color w:val="000000" w:themeColor="text1"/>
          <w:sz w:val="28"/>
          <w:szCs w:val="28"/>
        </w:rPr>
        <w:t>в рамках реализации мероприятий индивидуальной программы социально-экономического развития Республики Алтай</w:t>
      </w:r>
      <w:r w:rsidR="009307A7" w:rsidRPr="00C90CA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-</w:t>
      </w:r>
      <w:r w:rsidR="00725EE6" w:rsidRPr="00C90CA4">
        <w:rPr>
          <w:rFonts w:ascii="Times New Roman" w:eastAsia="Times New Roman" w:hAnsi="Times New Roman"/>
          <w:color w:val="000000" w:themeColor="text1"/>
          <w:sz w:val="28"/>
          <w:szCs w:val="28"/>
        </w:rPr>
        <w:t>3000,0</w:t>
      </w:r>
      <w:r w:rsidR="00D66F2F" w:rsidRPr="00C90CA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66F2F" w:rsidRPr="00C90CA4">
        <w:rPr>
          <w:rFonts w:ascii="Times New Roman" w:eastAsia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="00D66F2F" w:rsidRPr="00C90CA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5D3D77" w:rsidRPr="00C90CA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 </w:t>
      </w:r>
      <w:r w:rsidR="00D66F2F" w:rsidRPr="00C90CA4">
        <w:rPr>
          <w:rFonts w:ascii="Times New Roman" w:eastAsia="Times New Roman" w:hAnsi="Times New Roman"/>
          <w:color w:val="000000" w:themeColor="text1"/>
          <w:sz w:val="28"/>
          <w:szCs w:val="28"/>
        </w:rPr>
        <w:t>финансирование мероприятий в сфере обращения с твердыми коммунальными</w:t>
      </w:r>
      <w:r w:rsidR="00D66F2F" w:rsidRPr="00D66F2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отходами</w:t>
      </w:r>
      <w:r w:rsidR="00D66F2F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  <w:r w:rsidR="00D66F2F" w:rsidRPr="00D66F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66F2F" w:rsidRPr="00C90CA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приобретены контейнерных площадок-19шт, контейнеров для сбора твердых коммунальных отходов без крышки на колесах-38шт., контейнеров сетчатых для пластика-30шт. в </w:t>
      </w:r>
      <w:proofErr w:type="spellStart"/>
      <w:r w:rsidR="00D66F2F" w:rsidRPr="00C90CA4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proofErr w:type="gramStart"/>
      <w:r w:rsidR="00D66F2F" w:rsidRPr="00C90CA4">
        <w:rPr>
          <w:rFonts w:ascii="Times New Roman" w:eastAsia="Times New Roman" w:hAnsi="Times New Roman"/>
          <w:color w:val="000000" w:themeColor="text1"/>
          <w:sz w:val="28"/>
          <w:szCs w:val="28"/>
        </w:rPr>
        <w:t>.О</w:t>
      </w:r>
      <w:proofErr w:type="gramEnd"/>
      <w:r w:rsidR="00D66F2F" w:rsidRPr="00C90CA4">
        <w:rPr>
          <w:rFonts w:ascii="Times New Roman" w:eastAsia="Times New Roman" w:hAnsi="Times New Roman"/>
          <w:color w:val="000000" w:themeColor="text1"/>
          <w:sz w:val="28"/>
          <w:szCs w:val="28"/>
        </w:rPr>
        <w:t>нгудай</w:t>
      </w:r>
      <w:proofErr w:type="spellEnd"/>
    </w:p>
    <w:p w:rsidR="001508F9" w:rsidRPr="007F3FED" w:rsidRDefault="00D66F2F" w:rsidP="000E4990">
      <w:pPr>
        <w:pStyle w:val="a3"/>
        <w:numPr>
          <w:ilvl w:val="0"/>
          <w:numId w:val="31"/>
        </w:numPr>
        <w:ind w:left="0" w:firstLine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F3F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1508F9" w:rsidRPr="007F3FED">
        <w:rPr>
          <w:rFonts w:ascii="Times New Roman" w:hAnsi="Times New Roman" w:cs="Times New Roman"/>
          <w:w w:val="101"/>
          <w:sz w:val="28"/>
          <w:szCs w:val="28"/>
        </w:rPr>
        <w:t xml:space="preserve">Из  средств местного бюджета, дотации на сбалансированность </w:t>
      </w:r>
      <w:r w:rsidR="00196B76" w:rsidRPr="007F3FED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="001508F9" w:rsidRPr="007F3FED">
        <w:rPr>
          <w:rFonts w:ascii="Times New Roman" w:hAnsi="Times New Roman" w:cs="Times New Roman"/>
          <w:w w:val="101"/>
          <w:sz w:val="28"/>
          <w:szCs w:val="28"/>
        </w:rPr>
        <w:t>направлено</w:t>
      </w:r>
    </w:p>
    <w:p w:rsidR="00121540" w:rsidRPr="00121540" w:rsidRDefault="001508F9" w:rsidP="000E4990">
      <w:pPr>
        <w:pStyle w:val="a3"/>
        <w:numPr>
          <w:ilvl w:val="1"/>
          <w:numId w:val="31"/>
        </w:numPr>
        <w:shd w:val="clear" w:color="auto" w:fill="FFFFFF"/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121540">
        <w:rPr>
          <w:rFonts w:ascii="Times New Roman" w:hAnsi="Times New Roman" w:cs="Times New Roman"/>
          <w:w w:val="101"/>
          <w:sz w:val="28"/>
          <w:szCs w:val="28"/>
        </w:rPr>
        <w:t>на содержание МКУ «</w:t>
      </w:r>
      <w:proofErr w:type="spellStart"/>
      <w:r w:rsidRPr="00121540">
        <w:rPr>
          <w:rFonts w:ascii="Times New Roman" w:hAnsi="Times New Roman" w:cs="Times New Roman"/>
          <w:w w:val="101"/>
          <w:sz w:val="28"/>
          <w:szCs w:val="28"/>
        </w:rPr>
        <w:t>Онгудайводснаб</w:t>
      </w:r>
      <w:proofErr w:type="spellEnd"/>
      <w:r w:rsidRPr="00121540">
        <w:rPr>
          <w:rFonts w:ascii="Times New Roman" w:hAnsi="Times New Roman" w:cs="Times New Roman"/>
          <w:w w:val="101"/>
          <w:sz w:val="28"/>
          <w:szCs w:val="28"/>
        </w:rPr>
        <w:t xml:space="preserve">» - </w:t>
      </w:r>
      <w:r w:rsidR="0087655E" w:rsidRPr="00121540">
        <w:rPr>
          <w:rFonts w:ascii="Times New Roman" w:hAnsi="Times New Roman" w:cs="Times New Roman"/>
          <w:w w:val="101"/>
          <w:sz w:val="28"/>
          <w:szCs w:val="28"/>
        </w:rPr>
        <w:t>16016,4</w:t>
      </w:r>
      <w:r w:rsidRPr="00121540">
        <w:rPr>
          <w:rFonts w:ascii="Times New Roman" w:hAnsi="Times New Roman" w:cs="Times New Roman"/>
          <w:w w:val="101"/>
          <w:sz w:val="28"/>
          <w:szCs w:val="28"/>
        </w:rPr>
        <w:t>тыс</w:t>
      </w:r>
      <w:proofErr w:type="gramStart"/>
      <w:r w:rsidRPr="00121540">
        <w:rPr>
          <w:rFonts w:ascii="Times New Roman" w:hAnsi="Times New Roman" w:cs="Times New Roman"/>
          <w:w w:val="101"/>
          <w:sz w:val="28"/>
          <w:szCs w:val="28"/>
        </w:rPr>
        <w:t>.р</w:t>
      </w:r>
      <w:proofErr w:type="gramEnd"/>
      <w:r w:rsidRPr="00121540">
        <w:rPr>
          <w:rFonts w:ascii="Times New Roman" w:hAnsi="Times New Roman" w:cs="Times New Roman"/>
          <w:w w:val="101"/>
          <w:sz w:val="28"/>
          <w:szCs w:val="28"/>
        </w:rPr>
        <w:t>ублей, при плане 16</w:t>
      </w:r>
      <w:r w:rsidR="007F3FED" w:rsidRPr="00121540">
        <w:rPr>
          <w:rFonts w:ascii="Times New Roman" w:hAnsi="Times New Roman" w:cs="Times New Roman"/>
          <w:w w:val="101"/>
          <w:sz w:val="28"/>
          <w:szCs w:val="28"/>
        </w:rPr>
        <w:t>02</w:t>
      </w:r>
      <w:r w:rsidRPr="00121540">
        <w:rPr>
          <w:rFonts w:ascii="Times New Roman" w:hAnsi="Times New Roman" w:cs="Times New Roman"/>
          <w:w w:val="101"/>
          <w:sz w:val="28"/>
          <w:szCs w:val="28"/>
        </w:rPr>
        <w:t>5,</w:t>
      </w:r>
      <w:r w:rsidR="007F3FED" w:rsidRPr="00121540">
        <w:rPr>
          <w:rFonts w:ascii="Times New Roman" w:hAnsi="Times New Roman" w:cs="Times New Roman"/>
          <w:w w:val="101"/>
          <w:sz w:val="28"/>
          <w:szCs w:val="28"/>
        </w:rPr>
        <w:t>2</w:t>
      </w:r>
      <w:r w:rsidRPr="00121540">
        <w:rPr>
          <w:rFonts w:ascii="Times New Roman" w:hAnsi="Times New Roman" w:cs="Times New Roman"/>
          <w:w w:val="101"/>
          <w:sz w:val="28"/>
          <w:szCs w:val="28"/>
        </w:rPr>
        <w:t>тыс.рублей</w:t>
      </w:r>
      <w:r w:rsidR="00015CDB" w:rsidRPr="00121540">
        <w:rPr>
          <w:rFonts w:ascii="Times New Roman" w:hAnsi="Times New Roman" w:cs="Times New Roman"/>
          <w:w w:val="101"/>
          <w:sz w:val="28"/>
          <w:szCs w:val="28"/>
        </w:rPr>
        <w:t>.</w:t>
      </w:r>
      <w:r w:rsidR="00121540" w:rsidRPr="00121540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121540">
        <w:rPr>
          <w:rFonts w:ascii="Times New Roman" w:hAnsi="Times New Roman" w:cs="Times New Roman"/>
          <w:w w:val="101"/>
          <w:sz w:val="28"/>
          <w:szCs w:val="28"/>
        </w:rPr>
        <w:t>Бюджетные ассигнования были направлены</w:t>
      </w:r>
      <w:proofErr w:type="gramStart"/>
      <w:r w:rsidRPr="00121540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="00121540" w:rsidRPr="00121540">
        <w:rPr>
          <w:rFonts w:ascii="Times New Roman" w:hAnsi="Times New Roman" w:cs="Times New Roman"/>
          <w:w w:val="101"/>
          <w:sz w:val="28"/>
          <w:szCs w:val="28"/>
        </w:rPr>
        <w:t>:</w:t>
      </w:r>
      <w:proofErr w:type="gramEnd"/>
    </w:p>
    <w:p w:rsidR="001508F9" w:rsidRPr="00121540" w:rsidRDefault="001508F9" w:rsidP="000E4990">
      <w:pPr>
        <w:pStyle w:val="a3"/>
        <w:numPr>
          <w:ilvl w:val="0"/>
          <w:numId w:val="33"/>
        </w:numPr>
        <w:shd w:val="clear" w:color="auto" w:fill="FFFFFF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121540">
        <w:rPr>
          <w:rFonts w:ascii="Times New Roman" w:hAnsi="Times New Roman" w:cs="Times New Roman"/>
          <w:w w:val="101"/>
          <w:sz w:val="28"/>
          <w:szCs w:val="28"/>
        </w:rPr>
        <w:t xml:space="preserve">на ФОТ с </w:t>
      </w:r>
      <w:r w:rsidR="00571B58">
        <w:rPr>
          <w:rFonts w:ascii="Times New Roman" w:hAnsi="Times New Roman" w:cs="Times New Roman"/>
          <w:w w:val="101"/>
          <w:sz w:val="28"/>
          <w:szCs w:val="28"/>
        </w:rPr>
        <w:t>начи</w:t>
      </w:r>
      <w:r w:rsidRPr="00121540">
        <w:rPr>
          <w:rFonts w:ascii="Times New Roman" w:hAnsi="Times New Roman" w:cs="Times New Roman"/>
          <w:w w:val="101"/>
          <w:sz w:val="28"/>
          <w:szCs w:val="28"/>
        </w:rPr>
        <w:t>слениями в сумме-</w:t>
      </w:r>
      <w:r w:rsidR="007F3FED" w:rsidRPr="00121540">
        <w:rPr>
          <w:rFonts w:ascii="Times New Roman" w:hAnsi="Times New Roman" w:cs="Times New Roman"/>
          <w:w w:val="101"/>
          <w:sz w:val="28"/>
          <w:szCs w:val="28"/>
        </w:rPr>
        <w:t xml:space="preserve">6572,7 </w:t>
      </w:r>
      <w:proofErr w:type="spellStart"/>
      <w:r w:rsidR="007F3FED" w:rsidRPr="00121540">
        <w:rPr>
          <w:rFonts w:ascii="Times New Roman" w:hAnsi="Times New Roman" w:cs="Times New Roman"/>
          <w:w w:val="101"/>
          <w:sz w:val="28"/>
          <w:szCs w:val="28"/>
        </w:rPr>
        <w:t>тыс</w:t>
      </w:r>
      <w:proofErr w:type="gramStart"/>
      <w:r w:rsidRPr="00121540">
        <w:rPr>
          <w:rFonts w:ascii="Times New Roman" w:hAnsi="Times New Roman" w:cs="Times New Roman"/>
          <w:w w:val="101"/>
          <w:sz w:val="28"/>
          <w:szCs w:val="28"/>
        </w:rPr>
        <w:t>.р</w:t>
      </w:r>
      <w:proofErr w:type="gramEnd"/>
      <w:r w:rsidRPr="00121540">
        <w:rPr>
          <w:rFonts w:ascii="Times New Roman" w:hAnsi="Times New Roman" w:cs="Times New Roman"/>
          <w:w w:val="101"/>
          <w:sz w:val="28"/>
          <w:szCs w:val="28"/>
        </w:rPr>
        <w:t>ублей</w:t>
      </w:r>
      <w:proofErr w:type="spellEnd"/>
      <w:r w:rsidRPr="00121540">
        <w:rPr>
          <w:rFonts w:ascii="Times New Roman" w:hAnsi="Times New Roman" w:cs="Times New Roman"/>
          <w:w w:val="101"/>
          <w:sz w:val="28"/>
          <w:szCs w:val="28"/>
        </w:rPr>
        <w:t>;</w:t>
      </w:r>
    </w:p>
    <w:p w:rsidR="00CC5FCD" w:rsidRPr="00015CDB" w:rsidRDefault="00CC5FCD" w:rsidP="000E4990">
      <w:pPr>
        <w:pStyle w:val="a3"/>
        <w:numPr>
          <w:ilvl w:val="0"/>
          <w:numId w:val="33"/>
        </w:numPr>
        <w:shd w:val="clear" w:color="auto" w:fill="FFFFFF"/>
        <w:tabs>
          <w:tab w:val="left" w:pos="0"/>
        </w:tabs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40">
        <w:rPr>
          <w:rFonts w:ascii="Times New Roman" w:hAnsi="Times New Roman" w:cs="Times New Roman"/>
          <w:w w:val="101"/>
          <w:sz w:val="28"/>
          <w:szCs w:val="28"/>
        </w:rPr>
        <w:t>оплату коммунальных услуг за электроснабжение</w:t>
      </w:r>
      <w:r w:rsidRPr="0001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водонапорных башен -6470,3 </w:t>
      </w:r>
      <w:proofErr w:type="spellStart"/>
      <w:r w:rsidRPr="00015CD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15CD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5CD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15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8F9" w:rsidRPr="005C78B6" w:rsidRDefault="001508F9" w:rsidP="000E4990">
      <w:pPr>
        <w:pStyle w:val="a3"/>
        <w:numPr>
          <w:ilvl w:val="0"/>
          <w:numId w:val="33"/>
        </w:numPr>
        <w:shd w:val="clear" w:color="auto" w:fill="FFFFFF"/>
        <w:tabs>
          <w:tab w:val="left" w:pos="0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306" w:rsidRPr="00015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A87306" w:rsidRPr="005C78B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мероприятий по контролю счетчиков холодного водоснабжения у физических и юридических лиц </w:t>
      </w:r>
      <w:r w:rsidRPr="005C78B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(обслуживание </w:t>
      </w:r>
      <w:r w:rsidRPr="005C78B6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водонапорных башен в с</w:t>
      </w:r>
      <w:r w:rsidR="00A87306" w:rsidRPr="005C78B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елах </w:t>
      </w:r>
      <w:proofErr w:type="spellStart"/>
      <w:r w:rsidRPr="005C78B6">
        <w:rPr>
          <w:rFonts w:ascii="Times New Roman" w:hAnsi="Times New Roman" w:cs="Times New Roman"/>
          <w:sz w:val="30"/>
          <w:szCs w:val="30"/>
          <w:shd w:val="clear" w:color="auto" w:fill="FFFFFF"/>
        </w:rPr>
        <w:t>Шиба</w:t>
      </w:r>
      <w:proofErr w:type="spellEnd"/>
      <w:r w:rsidRPr="005C78B6">
        <w:rPr>
          <w:rFonts w:ascii="Times New Roman" w:hAnsi="Times New Roman" w:cs="Times New Roman"/>
          <w:sz w:val="30"/>
          <w:szCs w:val="30"/>
          <w:shd w:val="clear" w:color="auto" w:fill="FFFFFF"/>
        </w:rPr>
        <w:t>, Н</w:t>
      </w:r>
      <w:r w:rsidR="00A87306" w:rsidRPr="005C78B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ижняя </w:t>
      </w:r>
      <w:proofErr w:type="spellStart"/>
      <w:r w:rsidRPr="005C78B6">
        <w:rPr>
          <w:rFonts w:ascii="Times New Roman" w:hAnsi="Times New Roman" w:cs="Times New Roman"/>
          <w:sz w:val="30"/>
          <w:szCs w:val="30"/>
          <w:shd w:val="clear" w:color="auto" w:fill="FFFFFF"/>
        </w:rPr>
        <w:t>Талда</w:t>
      </w:r>
      <w:proofErr w:type="spellEnd"/>
      <w:r w:rsidRPr="005C78B6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A87306" w:rsidRPr="005C78B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5C78B6">
        <w:rPr>
          <w:rFonts w:ascii="Times New Roman" w:hAnsi="Times New Roman" w:cs="Times New Roman"/>
          <w:sz w:val="30"/>
          <w:szCs w:val="30"/>
          <w:shd w:val="clear" w:color="auto" w:fill="FFFFFF"/>
        </w:rPr>
        <w:t>Купчегень</w:t>
      </w:r>
      <w:proofErr w:type="spellEnd"/>
      <w:r w:rsidRPr="005C78B6">
        <w:rPr>
          <w:rFonts w:ascii="Times New Roman" w:hAnsi="Times New Roman" w:cs="Times New Roman"/>
          <w:sz w:val="30"/>
          <w:szCs w:val="30"/>
          <w:shd w:val="clear" w:color="auto" w:fill="FFFFFF"/>
        </w:rPr>
        <w:t>, Ело,</w:t>
      </w:r>
      <w:r w:rsidR="00A87306" w:rsidRPr="005C78B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5C78B6">
        <w:rPr>
          <w:rFonts w:ascii="Times New Roman" w:hAnsi="Times New Roman" w:cs="Times New Roman"/>
          <w:sz w:val="30"/>
          <w:szCs w:val="30"/>
          <w:shd w:val="clear" w:color="auto" w:fill="FFFFFF"/>
        </w:rPr>
        <w:t>Боочи</w:t>
      </w:r>
      <w:proofErr w:type="spellEnd"/>
      <w:r w:rsidRPr="005C78B6">
        <w:rPr>
          <w:rFonts w:ascii="Times New Roman" w:hAnsi="Times New Roman" w:cs="Times New Roman"/>
          <w:sz w:val="30"/>
          <w:szCs w:val="30"/>
          <w:shd w:val="clear" w:color="auto" w:fill="FFFFFF"/>
        </w:rPr>
        <w:t>,)</w:t>
      </w:r>
      <w:r w:rsidRPr="005C78B6">
        <w:rPr>
          <w:rFonts w:ascii="Times New Roman" w:hAnsi="Times New Roman" w:cs="Times New Roman"/>
          <w:sz w:val="28"/>
          <w:szCs w:val="28"/>
        </w:rPr>
        <w:t>-</w:t>
      </w:r>
      <w:r w:rsidR="00096EB2" w:rsidRPr="005C78B6">
        <w:rPr>
          <w:rFonts w:ascii="Times New Roman" w:hAnsi="Times New Roman" w:cs="Times New Roman"/>
          <w:sz w:val="28"/>
          <w:szCs w:val="28"/>
        </w:rPr>
        <w:t>730,1</w:t>
      </w:r>
      <w:r w:rsidRPr="005C78B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C78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78B6">
        <w:rPr>
          <w:rFonts w:ascii="Times New Roman" w:hAnsi="Times New Roman" w:cs="Times New Roman"/>
          <w:sz w:val="28"/>
          <w:szCs w:val="28"/>
        </w:rPr>
        <w:t>ублей;</w:t>
      </w:r>
    </w:p>
    <w:p w:rsidR="003C6A70" w:rsidRPr="005C78B6" w:rsidRDefault="007120C5" w:rsidP="000E4990">
      <w:pPr>
        <w:pStyle w:val="a3"/>
        <w:numPr>
          <w:ilvl w:val="0"/>
          <w:numId w:val="33"/>
        </w:numPr>
        <w:shd w:val="clear" w:color="auto" w:fill="FFFFFF"/>
        <w:tabs>
          <w:tab w:val="left" w:pos="0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C78B6">
        <w:rPr>
          <w:rFonts w:ascii="Times New Roman" w:hAnsi="Times New Roman" w:cs="Times New Roman"/>
          <w:sz w:val="28"/>
          <w:szCs w:val="28"/>
        </w:rPr>
        <w:t>приобретение основных средств</w:t>
      </w:r>
      <w:r w:rsidR="00AB0C44" w:rsidRPr="005C78B6">
        <w:rPr>
          <w:rFonts w:ascii="Times New Roman" w:hAnsi="Times New Roman" w:cs="Times New Roman"/>
          <w:sz w:val="28"/>
          <w:szCs w:val="28"/>
        </w:rPr>
        <w:t xml:space="preserve">—762,3 </w:t>
      </w:r>
      <w:proofErr w:type="spellStart"/>
      <w:r w:rsidR="00AB0C44" w:rsidRPr="005C78B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B0C44" w:rsidRPr="005C78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B0C44" w:rsidRPr="005C78B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C78B6">
        <w:rPr>
          <w:rFonts w:ascii="Times New Roman" w:hAnsi="Times New Roman" w:cs="Times New Roman"/>
          <w:sz w:val="28"/>
          <w:szCs w:val="28"/>
        </w:rPr>
        <w:t xml:space="preserve">, в том числе погружных </w:t>
      </w:r>
      <w:proofErr w:type="spellStart"/>
      <w:r w:rsidRPr="005C78B6">
        <w:rPr>
          <w:rFonts w:ascii="Times New Roman" w:hAnsi="Times New Roman" w:cs="Times New Roman"/>
          <w:sz w:val="28"/>
          <w:szCs w:val="28"/>
        </w:rPr>
        <w:t>насосов</w:t>
      </w:r>
      <w:r w:rsidR="003C6A70" w:rsidRPr="005C78B6">
        <w:rPr>
          <w:rFonts w:ascii="Times New Roman" w:hAnsi="Times New Roman" w:cs="Times New Roman"/>
          <w:sz w:val="28"/>
          <w:szCs w:val="28"/>
        </w:rPr>
        <w:t>,насосы</w:t>
      </w:r>
      <w:proofErr w:type="spellEnd"/>
      <w:r w:rsidR="003C6A70" w:rsidRPr="005C78B6">
        <w:rPr>
          <w:rFonts w:ascii="Times New Roman" w:hAnsi="Times New Roman" w:cs="Times New Roman"/>
          <w:sz w:val="28"/>
          <w:szCs w:val="28"/>
        </w:rPr>
        <w:t xml:space="preserve"> ЭЦВ, станции управления СУЗ-25 (13 единиц) -657,8 </w:t>
      </w:r>
      <w:proofErr w:type="spellStart"/>
      <w:r w:rsidR="003C6A70" w:rsidRPr="005C78B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3C6A70" w:rsidRPr="005C78B6">
        <w:rPr>
          <w:rFonts w:ascii="Times New Roman" w:hAnsi="Times New Roman" w:cs="Times New Roman"/>
          <w:sz w:val="28"/>
          <w:szCs w:val="28"/>
        </w:rPr>
        <w:t>;</w:t>
      </w:r>
      <w:r w:rsidR="00AE7989" w:rsidRPr="005C78B6">
        <w:rPr>
          <w:rFonts w:ascii="Times New Roman" w:hAnsi="Times New Roman" w:cs="Times New Roman"/>
          <w:sz w:val="28"/>
          <w:szCs w:val="28"/>
        </w:rPr>
        <w:t xml:space="preserve"> бензиновый гене</w:t>
      </w:r>
      <w:r w:rsidR="00AB0C44" w:rsidRPr="005C78B6">
        <w:rPr>
          <w:rFonts w:ascii="Times New Roman" w:hAnsi="Times New Roman" w:cs="Times New Roman"/>
          <w:sz w:val="28"/>
          <w:szCs w:val="28"/>
        </w:rPr>
        <w:t>ратор</w:t>
      </w:r>
      <w:r w:rsidR="00AE7989" w:rsidRPr="005C78B6">
        <w:rPr>
          <w:rFonts w:ascii="Times New Roman" w:hAnsi="Times New Roman" w:cs="Times New Roman"/>
          <w:sz w:val="28"/>
          <w:szCs w:val="28"/>
        </w:rPr>
        <w:t xml:space="preserve">-50,0 </w:t>
      </w:r>
      <w:proofErr w:type="spellStart"/>
      <w:r w:rsidR="00AE7989" w:rsidRPr="005C78B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AE7989" w:rsidRPr="005C78B6">
        <w:rPr>
          <w:rFonts w:ascii="Times New Roman" w:hAnsi="Times New Roman" w:cs="Times New Roman"/>
          <w:sz w:val="28"/>
          <w:szCs w:val="28"/>
        </w:rPr>
        <w:t>, мотопомпа -450,0тыс.рублей</w:t>
      </w:r>
      <w:r w:rsidR="00AB0C44" w:rsidRPr="005C78B6">
        <w:rPr>
          <w:rFonts w:ascii="Times New Roman" w:hAnsi="Times New Roman" w:cs="Times New Roman"/>
          <w:sz w:val="28"/>
          <w:szCs w:val="28"/>
        </w:rPr>
        <w:t>,</w:t>
      </w:r>
      <w:r w:rsidR="00AE7989" w:rsidRPr="005C78B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и прочий производственный и хозяйственный инвентарь (инфракрасный обогреватель, пушка тепловая электрическая,</w:t>
      </w:r>
      <w:r w:rsidR="003D09D3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  <w:r w:rsidR="00AE7989" w:rsidRPr="005C78B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удлинитель на катушке)-9,5 </w:t>
      </w:r>
      <w:proofErr w:type="spellStart"/>
      <w:r w:rsidR="00AE7989" w:rsidRPr="005C78B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тыс.рублей</w:t>
      </w:r>
      <w:proofErr w:type="spellEnd"/>
      <w:r w:rsidR="00AE7989" w:rsidRPr="005C78B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.</w:t>
      </w:r>
    </w:p>
    <w:p w:rsidR="00B32915" w:rsidRPr="005C78B6" w:rsidRDefault="00B32915" w:rsidP="000E4990">
      <w:pPr>
        <w:pStyle w:val="a3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C78B6">
        <w:rPr>
          <w:rFonts w:ascii="Times New Roman" w:hAnsi="Times New Roman" w:cs="Times New Roman"/>
          <w:sz w:val="28"/>
          <w:szCs w:val="28"/>
        </w:rPr>
        <w:t>приобретение расходных материалов для проведения текущих ремонтов систем водоснабжения – 1015,8тыс. рублей</w:t>
      </w:r>
      <w:r w:rsidR="0042516C" w:rsidRPr="005C78B6">
        <w:rPr>
          <w:rFonts w:ascii="Times New Roman" w:hAnsi="Times New Roman" w:cs="Times New Roman"/>
          <w:sz w:val="28"/>
          <w:szCs w:val="28"/>
        </w:rPr>
        <w:t>;</w:t>
      </w:r>
    </w:p>
    <w:p w:rsidR="00AE7989" w:rsidRPr="005C78B6" w:rsidRDefault="0042516C" w:rsidP="000E4990">
      <w:pPr>
        <w:pStyle w:val="a3"/>
        <w:numPr>
          <w:ilvl w:val="0"/>
          <w:numId w:val="33"/>
        </w:numPr>
        <w:shd w:val="clear" w:color="auto" w:fill="FFFFFF"/>
        <w:tabs>
          <w:tab w:val="left" w:pos="0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C78B6">
        <w:rPr>
          <w:rFonts w:ascii="Times New Roman" w:hAnsi="Times New Roman" w:cs="Times New Roman"/>
          <w:sz w:val="28"/>
          <w:szCs w:val="28"/>
        </w:rPr>
        <w:t xml:space="preserve">автострахование- 19,5 </w:t>
      </w:r>
      <w:proofErr w:type="spellStart"/>
      <w:r w:rsidRPr="005C78B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C78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78B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C78B6">
        <w:rPr>
          <w:rFonts w:ascii="Times New Roman" w:hAnsi="Times New Roman" w:cs="Times New Roman"/>
          <w:sz w:val="28"/>
          <w:szCs w:val="28"/>
        </w:rPr>
        <w:t>;</w:t>
      </w:r>
    </w:p>
    <w:p w:rsidR="007120C5" w:rsidRPr="005C78B6" w:rsidRDefault="007120C5" w:rsidP="000E4990">
      <w:pPr>
        <w:pStyle w:val="a3"/>
        <w:numPr>
          <w:ilvl w:val="0"/>
          <w:numId w:val="33"/>
        </w:numPr>
        <w:shd w:val="clear" w:color="auto" w:fill="FFFFFF"/>
        <w:tabs>
          <w:tab w:val="left" w:pos="0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C78B6">
        <w:rPr>
          <w:rFonts w:ascii="Times New Roman" w:hAnsi="Times New Roman" w:cs="Times New Roman"/>
          <w:sz w:val="28"/>
          <w:szCs w:val="28"/>
        </w:rPr>
        <w:t>приобретение ГСМ-</w:t>
      </w:r>
      <w:r w:rsidR="00B32915" w:rsidRPr="005C78B6">
        <w:rPr>
          <w:rFonts w:ascii="Times New Roman" w:hAnsi="Times New Roman" w:cs="Times New Roman"/>
          <w:sz w:val="28"/>
          <w:szCs w:val="28"/>
        </w:rPr>
        <w:t>258,1тыс</w:t>
      </w:r>
      <w:r w:rsidRPr="005C78B6">
        <w:rPr>
          <w:rFonts w:ascii="Times New Roman" w:hAnsi="Times New Roman" w:cs="Times New Roman"/>
          <w:sz w:val="28"/>
          <w:szCs w:val="28"/>
        </w:rPr>
        <w:t xml:space="preserve">. рублей </w:t>
      </w:r>
    </w:p>
    <w:p w:rsidR="00106F5D" w:rsidRDefault="0042516C" w:rsidP="000E4990">
      <w:pPr>
        <w:pStyle w:val="a3"/>
        <w:numPr>
          <w:ilvl w:val="0"/>
          <w:numId w:val="33"/>
        </w:numPr>
        <w:shd w:val="clear" w:color="auto" w:fill="FFFFFF"/>
        <w:tabs>
          <w:tab w:val="left" w:pos="0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C78B6">
        <w:rPr>
          <w:rFonts w:ascii="Times New Roman" w:hAnsi="Times New Roman" w:cs="Times New Roman"/>
          <w:sz w:val="28"/>
          <w:szCs w:val="28"/>
        </w:rPr>
        <w:t xml:space="preserve">проведение специальной оценки условий труда и </w:t>
      </w:r>
      <w:proofErr w:type="gramStart"/>
      <w:r w:rsidRPr="005C78B6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5C78B6">
        <w:rPr>
          <w:rFonts w:ascii="Times New Roman" w:hAnsi="Times New Roman" w:cs="Times New Roman"/>
          <w:sz w:val="28"/>
          <w:szCs w:val="28"/>
        </w:rPr>
        <w:t xml:space="preserve"> профессиональных рисков-22,5 тыс. рублей</w:t>
      </w:r>
      <w:r w:rsidR="00015CDB">
        <w:rPr>
          <w:rFonts w:ascii="Times New Roman" w:hAnsi="Times New Roman" w:cs="Times New Roman"/>
          <w:sz w:val="28"/>
          <w:szCs w:val="28"/>
        </w:rPr>
        <w:t>.</w:t>
      </w:r>
    </w:p>
    <w:p w:rsidR="00F1572C" w:rsidRPr="001924F0" w:rsidRDefault="00BE2363" w:rsidP="001924F0">
      <w:pPr>
        <w:pStyle w:val="a3"/>
        <w:numPr>
          <w:ilvl w:val="1"/>
          <w:numId w:val="31"/>
        </w:numPr>
        <w:shd w:val="clear" w:color="auto" w:fill="FFFFFF"/>
        <w:spacing w:before="240" w:after="24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924F0">
        <w:rPr>
          <w:rFonts w:ascii="Times New Roman" w:hAnsi="Times New Roman" w:cs="Times New Roman"/>
          <w:sz w:val="28"/>
          <w:szCs w:val="28"/>
        </w:rPr>
        <w:t>В целях обеспечения населения муниципального образования "</w:t>
      </w:r>
      <w:proofErr w:type="spellStart"/>
      <w:r w:rsidRPr="001924F0">
        <w:rPr>
          <w:rFonts w:ascii="Times New Roman" w:hAnsi="Times New Roman" w:cs="Times New Roman"/>
          <w:sz w:val="28"/>
          <w:szCs w:val="28"/>
        </w:rPr>
        <w:t>Онгудайским</w:t>
      </w:r>
      <w:proofErr w:type="spellEnd"/>
      <w:r w:rsidRPr="001924F0">
        <w:rPr>
          <w:rFonts w:ascii="Times New Roman" w:hAnsi="Times New Roman" w:cs="Times New Roman"/>
          <w:sz w:val="28"/>
          <w:szCs w:val="28"/>
        </w:rPr>
        <w:t xml:space="preserve"> район" качественной питьевой водой</w:t>
      </w:r>
      <w:r w:rsidR="00F1572C" w:rsidRPr="001924F0">
        <w:rPr>
          <w:rFonts w:ascii="Times New Roman" w:hAnsi="Times New Roman" w:cs="Times New Roman"/>
          <w:sz w:val="28"/>
          <w:szCs w:val="28"/>
        </w:rPr>
        <w:t xml:space="preserve"> направлено:</w:t>
      </w:r>
      <w:r w:rsidRPr="001924F0">
        <w:rPr>
          <w:rFonts w:ascii="Times New Roman" w:hAnsi="Times New Roman" w:cs="Times New Roman"/>
          <w:sz w:val="28"/>
          <w:szCs w:val="28"/>
        </w:rPr>
        <w:t xml:space="preserve"> </w:t>
      </w:r>
      <w:r w:rsidR="001508F9" w:rsidRPr="001924F0">
        <w:rPr>
          <w:rFonts w:ascii="Times New Roman" w:hAnsi="Times New Roman" w:cs="Times New Roman"/>
          <w:sz w:val="28"/>
          <w:szCs w:val="28"/>
        </w:rPr>
        <w:t>на осуществление производственного контроля качества питьевой воды</w:t>
      </w:r>
      <w:r w:rsidR="00967987" w:rsidRPr="001924F0">
        <w:rPr>
          <w:rFonts w:ascii="Times New Roman" w:hAnsi="Times New Roman" w:cs="Times New Roman"/>
          <w:sz w:val="28"/>
          <w:szCs w:val="28"/>
        </w:rPr>
        <w:t xml:space="preserve"> (проведение лабораторных исследований</w:t>
      </w:r>
      <w:r w:rsidR="000E4990" w:rsidRPr="001924F0">
        <w:rPr>
          <w:rFonts w:ascii="Times New Roman" w:hAnsi="Times New Roman" w:cs="Times New Roman"/>
          <w:sz w:val="28"/>
          <w:szCs w:val="28"/>
        </w:rPr>
        <w:t xml:space="preserve">: отбор проб, органолептические показатели, </w:t>
      </w:r>
      <w:r w:rsidR="00CB1D84" w:rsidRPr="001924F0">
        <w:rPr>
          <w:rFonts w:ascii="Times New Roman" w:hAnsi="Times New Roman" w:cs="Times New Roman"/>
          <w:sz w:val="28"/>
          <w:szCs w:val="28"/>
        </w:rPr>
        <w:t>микробиологические показатели</w:t>
      </w:r>
      <w:r w:rsidR="00967987" w:rsidRPr="001924F0">
        <w:rPr>
          <w:rFonts w:ascii="Times New Roman" w:hAnsi="Times New Roman" w:cs="Times New Roman"/>
          <w:sz w:val="28"/>
          <w:szCs w:val="28"/>
        </w:rPr>
        <w:t xml:space="preserve">) </w:t>
      </w:r>
      <w:r w:rsidR="001508F9" w:rsidRPr="001924F0">
        <w:rPr>
          <w:rFonts w:ascii="Times New Roman" w:hAnsi="Times New Roman" w:cs="Times New Roman"/>
          <w:sz w:val="28"/>
          <w:szCs w:val="28"/>
        </w:rPr>
        <w:t xml:space="preserve">–  </w:t>
      </w:r>
      <w:r w:rsidR="000E4990" w:rsidRPr="001924F0">
        <w:rPr>
          <w:rFonts w:ascii="Times New Roman" w:hAnsi="Times New Roman" w:cs="Times New Roman"/>
          <w:sz w:val="28"/>
          <w:szCs w:val="28"/>
        </w:rPr>
        <w:t>691,6</w:t>
      </w:r>
      <w:r w:rsidR="001508F9" w:rsidRPr="001924F0">
        <w:rPr>
          <w:rFonts w:ascii="Times New Roman" w:hAnsi="Times New Roman" w:cs="Times New Roman"/>
          <w:sz w:val="28"/>
          <w:szCs w:val="28"/>
        </w:rPr>
        <w:t>тыс.рублей</w:t>
      </w:r>
      <w:r w:rsidR="00F1572C" w:rsidRPr="001924F0">
        <w:rPr>
          <w:rFonts w:ascii="Times New Roman" w:hAnsi="Times New Roman" w:cs="Times New Roman"/>
          <w:sz w:val="28"/>
          <w:szCs w:val="28"/>
        </w:rPr>
        <w:t xml:space="preserve">, </w:t>
      </w:r>
      <w:r w:rsidR="001508F9" w:rsidRPr="001924F0">
        <w:rPr>
          <w:rFonts w:ascii="Times New Roman" w:hAnsi="Times New Roman" w:cs="Times New Roman"/>
          <w:sz w:val="28"/>
          <w:szCs w:val="28"/>
        </w:rPr>
        <w:t xml:space="preserve"> </w:t>
      </w:r>
      <w:r w:rsidR="00F1572C" w:rsidRPr="001924F0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F1572C" w:rsidRPr="001924F0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="00F1572C" w:rsidRPr="001924F0">
        <w:rPr>
          <w:rFonts w:ascii="Times New Roman" w:hAnsi="Times New Roman" w:cs="Times New Roman"/>
          <w:sz w:val="28"/>
          <w:szCs w:val="28"/>
        </w:rPr>
        <w:t xml:space="preserve"> работы по объекту "Реконструкция систем водоснабжения в </w:t>
      </w:r>
      <w:proofErr w:type="spellStart"/>
      <w:r w:rsidR="00F1572C" w:rsidRPr="001924F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1572C" w:rsidRPr="001924F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F1572C" w:rsidRPr="001924F0">
        <w:rPr>
          <w:rFonts w:ascii="Times New Roman" w:hAnsi="Times New Roman" w:cs="Times New Roman"/>
          <w:sz w:val="28"/>
          <w:szCs w:val="28"/>
        </w:rPr>
        <w:t>нгудай</w:t>
      </w:r>
      <w:proofErr w:type="spellEnd"/>
      <w:r w:rsidR="00F1572C" w:rsidRPr="0019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72C" w:rsidRPr="001924F0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="00F1572C" w:rsidRPr="001924F0">
        <w:rPr>
          <w:rFonts w:ascii="Times New Roman" w:hAnsi="Times New Roman" w:cs="Times New Roman"/>
          <w:sz w:val="28"/>
          <w:szCs w:val="28"/>
        </w:rPr>
        <w:t xml:space="preserve"> района Республики Алтай", с подготовкой технического задания на проектирование и составлением смет на проектно-изыскательские работы-96,1 </w:t>
      </w:r>
      <w:proofErr w:type="spellStart"/>
      <w:r w:rsidR="00F1572C" w:rsidRPr="001924F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F1572C" w:rsidRPr="001924F0">
        <w:rPr>
          <w:rFonts w:ascii="Times New Roman" w:hAnsi="Times New Roman" w:cs="Times New Roman"/>
          <w:sz w:val="28"/>
          <w:szCs w:val="28"/>
        </w:rPr>
        <w:t xml:space="preserve"> и на проведение государственной экспертизы проектной документации в части проверки достоверности определения сметной стоимости на капитальный ремонт объекта "Капитальный ремонт сетей водоснабжения</w:t>
      </w:r>
      <w:r w:rsidR="00F1572C" w:rsidRPr="001924F0">
        <w:rPr>
          <w:sz w:val="28"/>
          <w:szCs w:val="28"/>
        </w:rPr>
        <w:t xml:space="preserve"> </w:t>
      </w:r>
      <w:r w:rsidR="00F1572C" w:rsidRPr="001924F0">
        <w:rPr>
          <w:rFonts w:ascii="Times New Roman" w:hAnsi="Times New Roman" w:cs="Times New Roman"/>
          <w:sz w:val="28"/>
          <w:szCs w:val="28"/>
        </w:rPr>
        <w:t>по</w:t>
      </w:r>
      <w:r w:rsidR="00F1572C" w:rsidRPr="001924F0">
        <w:rPr>
          <w:sz w:val="28"/>
          <w:szCs w:val="28"/>
        </w:rPr>
        <w:t xml:space="preserve"> </w:t>
      </w:r>
      <w:proofErr w:type="spellStart"/>
      <w:r w:rsidR="00F1572C" w:rsidRPr="001924F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1572C" w:rsidRPr="001924F0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F1572C" w:rsidRPr="001924F0">
        <w:rPr>
          <w:rFonts w:ascii="Times New Roman" w:hAnsi="Times New Roman" w:cs="Times New Roman"/>
          <w:sz w:val="28"/>
          <w:szCs w:val="28"/>
        </w:rPr>
        <w:t>естивальная,Молодежная,Рабочая,Черемуховая,пер.Рабочий</w:t>
      </w:r>
      <w:proofErr w:type="spellEnd"/>
      <w:r w:rsidR="00F1572C" w:rsidRPr="001924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1572C" w:rsidRPr="001924F0">
        <w:rPr>
          <w:rFonts w:ascii="Times New Roman" w:hAnsi="Times New Roman" w:cs="Times New Roman"/>
          <w:sz w:val="28"/>
          <w:szCs w:val="28"/>
        </w:rPr>
        <w:t>с.Онгудай</w:t>
      </w:r>
      <w:proofErr w:type="spellEnd"/>
      <w:r w:rsidR="00F1572C" w:rsidRPr="0019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72C" w:rsidRPr="001924F0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="00F1572C" w:rsidRPr="001924F0">
        <w:rPr>
          <w:rFonts w:ascii="Times New Roman" w:hAnsi="Times New Roman" w:cs="Times New Roman"/>
          <w:sz w:val="28"/>
          <w:szCs w:val="28"/>
        </w:rPr>
        <w:t xml:space="preserve"> района Республики Алтай"-59</w:t>
      </w:r>
      <w:r w:rsidR="001C0BAF" w:rsidRPr="001924F0">
        <w:rPr>
          <w:rFonts w:ascii="Times New Roman" w:hAnsi="Times New Roman" w:cs="Times New Roman"/>
          <w:sz w:val="28"/>
          <w:szCs w:val="28"/>
        </w:rPr>
        <w:t>,8 тыс.</w:t>
      </w:r>
      <w:r w:rsidR="00F1572C" w:rsidRPr="001924F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02346">
        <w:rPr>
          <w:rFonts w:ascii="Times New Roman" w:hAnsi="Times New Roman" w:cs="Times New Roman"/>
          <w:sz w:val="28"/>
          <w:szCs w:val="28"/>
        </w:rPr>
        <w:t xml:space="preserve">, межбюджетными  трансфертами  на содержание автомобиля по подвозу воды </w:t>
      </w:r>
      <w:proofErr w:type="spellStart"/>
      <w:r w:rsidR="00102346">
        <w:rPr>
          <w:rFonts w:ascii="Times New Roman" w:hAnsi="Times New Roman" w:cs="Times New Roman"/>
          <w:sz w:val="28"/>
          <w:szCs w:val="28"/>
        </w:rPr>
        <w:t>Ининскому</w:t>
      </w:r>
      <w:proofErr w:type="spellEnd"/>
      <w:r w:rsidR="00102346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="007710CE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102346">
        <w:rPr>
          <w:rFonts w:ascii="Times New Roman" w:hAnsi="Times New Roman" w:cs="Times New Roman"/>
          <w:sz w:val="28"/>
          <w:szCs w:val="28"/>
        </w:rPr>
        <w:t xml:space="preserve">-118,4 </w:t>
      </w:r>
      <w:proofErr w:type="spellStart"/>
      <w:r w:rsidR="0010234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102346">
        <w:rPr>
          <w:rFonts w:ascii="Times New Roman" w:hAnsi="Times New Roman" w:cs="Times New Roman"/>
          <w:sz w:val="28"/>
          <w:szCs w:val="28"/>
        </w:rPr>
        <w:t>;</w:t>
      </w:r>
    </w:p>
    <w:p w:rsidR="001924F0" w:rsidRDefault="005F6B95" w:rsidP="007710CE">
      <w:pPr>
        <w:pStyle w:val="a3"/>
        <w:numPr>
          <w:ilvl w:val="1"/>
          <w:numId w:val="31"/>
        </w:numPr>
        <w:shd w:val="clear" w:color="auto" w:fill="FFFFFF"/>
        <w:tabs>
          <w:tab w:val="left" w:pos="0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924F0">
        <w:rPr>
          <w:rFonts w:ascii="Times New Roman" w:hAnsi="Times New Roman" w:cs="Times New Roman"/>
          <w:sz w:val="28"/>
          <w:szCs w:val="28"/>
        </w:rPr>
        <w:t xml:space="preserve">на </w:t>
      </w:r>
      <w:r w:rsidR="001924F0">
        <w:rPr>
          <w:rFonts w:ascii="Times New Roman" w:hAnsi="Times New Roman" w:cs="Times New Roman"/>
          <w:sz w:val="28"/>
          <w:szCs w:val="28"/>
        </w:rPr>
        <w:t xml:space="preserve">оплату услуг по </w:t>
      </w:r>
      <w:r w:rsidRPr="001924F0">
        <w:rPr>
          <w:rFonts w:ascii="Times New Roman" w:hAnsi="Times New Roman" w:cs="Times New Roman"/>
          <w:sz w:val="28"/>
          <w:szCs w:val="28"/>
        </w:rPr>
        <w:t>определени</w:t>
      </w:r>
      <w:r w:rsidR="001924F0">
        <w:rPr>
          <w:rFonts w:ascii="Times New Roman" w:hAnsi="Times New Roman" w:cs="Times New Roman"/>
          <w:sz w:val="28"/>
          <w:szCs w:val="28"/>
        </w:rPr>
        <w:t>ю</w:t>
      </w:r>
      <w:r w:rsidRPr="001924F0">
        <w:rPr>
          <w:rFonts w:ascii="Times New Roman" w:hAnsi="Times New Roman" w:cs="Times New Roman"/>
          <w:sz w:val="28"/>
          <w:szCs w:val="28"/>
        </w:rPr>
        <w:t xml:space="preserve"> количества загрязняющих  веществ в атмосферном воздухе на границе СЗЗ в двух точках по 30 раз по ингредиентам, взвешенные вещества для котельной, измерение шума на границе СЗЗ в двух точках</w:t>
      </w:r>
      <w:r w:rsidR="001924F0" w:rsidRPr="001924F0">
        <w:rPr>
          <w:rFonts w:ascii="Times New Roman" w:hAnsi="Times New Roman" w:cs="Times New Roman"/>
          <w:sz w:val="28"/>
          <w:szCs w:val="28"/>
        </w:rPr>
        <w:t xml:space="preserve"> </w:t>
      </w:r>
      <w:r w:rsidRPr="001924F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924F0">
        <w:rPr>
          <w:rFonts w:ascii="Times New Roman" w:hAnsi="Times New Roman" w:cs="Times New Roman"/>
          <w:sz w:val="28"/>
          <w:szCs w:val="28"/>
        </w:rPr>
        <w:t>эквивалентный</w:t>
      </w:r>
      <w:proofErr w:type="gramStart"/>
      <w:r w:rsidRPr="001924F0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1924F0">
        <w:rPr>
          <w:rFonts w:ascii="Times New Roman" w:hAnsi="Times New Roman" w:cs="Times New Roman"/>
          <w:sz w:val="28"/>
          <w:szCs w:val="28"/>
        </w:rPr>
        <w:t>аксимальный</w:t>
      </w:r>
      <w:proofErr w:type="spellEnd"/>
      <w:r w:rsidRPr="001924F0">
        <w:rPr>
          <w:rFonts w:ascii="Times New Roman" w:hAnsi="Times New Roman" w:cs="Times New Roman"/>
          <w:sz w:val="28"/>
          <w:szCs w:val="28"/>
        </w:rPr>
        <w:t xml:space="preserve"> уровень звукового давления)в</w:t>
      </w:r>
      <w:r w:rsidR="001924F0" w:rsidRPr="001924F0">
        <w:rPr>
          <w:rFonts w:ascii="Times New Roman" w:hAnsi="Times New Roman" w:cs="Times New Roman"/>
          <w:sz w:val="28"/>
          <w:szCs w:val="28"/>
        </w:rPr>
        <w:t xml:space="preserve"> </w:t>
      </w:r>
      <w:r w:rsidRPr="001924F0">
        <w:rPr>
          <w:rFonts w:ascii="Times New Roman" w:hAnsi="Times New Roman" w:cs="Times New Roman"/>
          <w:sz w:val="28"/>
          <w:szCs w:val="28"/>
        </w:rPr>
        <w:t xml:space="preserve"> дневное время-64</w:t>
      </w:r>
      <w:r w:rsidR="001924F0" w:rsidRPr="001924F0">
        <w:rPr>
          <w:rFonts w:ascii="Times New Roman" w:hAnsi="Times New Roman" w:cs="Times New Roman"/>
          <w:sz w:val="28"/>
          <w:szCs w:val="28"/>
        </w:rPr>
        <w:t>,</w:t>
      </w:r>
      <w:r w:rsidR="001924F0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1924F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1924F0">
        <w:rPr>
          <w:rFonts w:ascii="Times New Roman" w:hAnsi="Times New Roman" w:cs="Times New Roman"/>
          <w:sz w:val="28"/>
          <w:szCs w:val="28"/>
        </w:rPr>
        <w:t>;</w:t>
      </w:r>
    </w:p>
    <w:p w:rsidR="00753175" w:rsidRPr="001924F0" w:rsidRDefault="001924F0" w:rsidP="007710CE">
      <w:pPr>
        <w:pStyle w:val="a3"/>
        <w:numPr>
          <w:ilvl w:val="1"/>
          <w:numId w:val="31"/>
        </w:numPr>
        <w:shd w:val="clear" w:color="auto" w:fill="FFFFFF"/>
        <w:tabs>
          <w:tab w:val="left" w:pos="0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8F9" w:rsidRPr="001924F0">
        <w:rPr>
          <w:rFonts w:ascii="Times New Roman" w:hAnsi="Times New Roman" w:cs="Times New Roman"/>
          <w:sz w:val="28"/>
          <w:szCs w:val="28"/>
        </w:rPr>
        <w:t>на мероприятия по обустройству контейнерных площадок</w:t>
      </w:r>
      <w:r w:rsidR="00B2630A" w:rsidRPr="001924F0">
        <w:rPr>
          <w:rFonts w:ascii="Times New Roman" w:hAnsi="Times New Roman" w:cs="Times New Roman"/>
          <w:sz w:val="28"/>
          <w:szCs w:val="28"/>
        </w:rPr>
        <w:t xml:space="preserve">: </w:t>
      </w:r>
      <w:r w:rsidR="001508F9" w:rsidRPr="001924F0">
        <w:rPr>
          <w:rFonts w:ascii="Times New Roman" w:hAnsi="Times New Roman" w:cs="Times New Roman"/>
          <w:sz w:val="28"/>
          <w:szCs w:val="28"/>
        </w:rPr>
        <w:t>на  оказание услуг по ежедневному обслуживанию</w:t>
      </w:r>
      <w:r w:rsidR="00BB49C9" w:rsidRPr="001924F0">
        <w:rPr>
          <w:rFonts w:ascii="Times New Roman" w:hAnsi="Times New Roman" w:cs="Times New Roman"/>
          <w:sz w:val="28"/>
          <w:szCs w:val="28"/>
        </w:rPr>
        <w:t xml:space="preserve"> </w:t>
      </w:r>
      <w:r w:rsidR="001508F9" w:rsidRPr="001924F0">
        <w:rPr>
          <w:rFonts w:ascii="Times New Roman" w:hAnsi="Times New Roman" w:cs="Times New Roman"/>
          <w:sz w:val="28"/>
          <w:szCs w:val="28"/>
        </w:rPr>
        <w:t>контейнерных площадок для сбора мусора, контейнеров без площадок и прилегающей территории от твердых коммунальных отходов</w:t>
      </w:r>
      <w:r w:rsidR="003D09D3" w:rsidRPr="001924F0">
        <w:rPr>
          <w:rFonts w:ascii="Times New Roman" w:hAnsi="Times New Roman" w:cs="Times New Roman"/>
          <w:sz w:val="28"/>
          <w:szCs w:val="28"/>
        </w:rPr>
        <w:t xml:space="preserve">-205,4 </w:t>
      </w:r>
      <w:proofErr w:type="spellStart"/>
      <w:r w:rsidR="003D09D3" w:rsidRPr="001924F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D09D3" w:rsidRPr="001924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D09D3" w:rsidRPr="001924F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3D09D3" w:rsidRPr="001924F0">
        <w:rPr>
          <w:rFonts w:ascii="Times New Roman" w:hAnsi="Times New Roman" w:cs="Times New Roman"/>
          <w:sz w:val="28"/>
          <w:szCs w:val="28"/>
        </w:rPr>
        <w:t>;</w:t>
      </w:r>
    </w:p>
    <w:p w:rsidR="001508F9" w:rsidRPr="007E5868" w:rsidRDefault="001508F9" w:rsidP="007710CE">
      <w:pPr>
        <w:pStyle w:val="a3"/>
        <w:numPr>
          <w:ilvl w:val="1"/>
          <w:numId w:val="31"/>
        </w:numPr>
        <w:shd w:val="clear" w:color="auto" w:fill="FFFFFF"/>
        <w:tabs>
          <w:tab w:val="left" w:pos="0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829E4">
        <w:rPr>
          <w:rFonts w:ascii="Times New Roman" w:hAnsi="Times New Roman" w:cs="Times New Roman"/>
          <w:sz w:val="28"/>
          <w:szCs w:val="28"/>
        </w:rPr>
        <w:t xml:space="preserve">из резервного фонда выделено  </w:t>
      </w:r>
      <w:r w:rsidR="00196B76">
        <w:rPr>
          <w:rFonts w:ascii="Times New Roman" w:hAnsi="Times New Roman" w:cs="Times New Roman"/>
          <w:sz w:val="28"/>
          <w:szCs w:val="28"/>
        </w:rPr>
        <w:t>30</w:t>
      </w:r>
      <w:r w:rsidRPr="000829E4">
        <w:rPr>
          <w:rFonts w:ascii="Times New Roman" w:hAnsi="Times New Roman" w:cs="Times New Roman"/>
          <w:sz w:val="28"/>
          <w:szCs w:val="28"/>
        </w:rPr>
        <w:t xml:space="preserve">0,0 </w:t>
      </w:r>
      <w:proofErr w:type="spellStart"/>
      <w:r w:rsidRPr="000829E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829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29E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0829E4">
        <w:rPr>
          <w:rFonts w:ascii="Times New Roman" w:hAnsi="Times New Roman" w:cs="Times New Roman"/>
          <w:sz w:val="28"/>
          <w:szCs w:val="28"/>
        </w:rPr>
        <w:t>, кассовые расходы составили -</w:t>
      </w:r>
      <w:r w:rsidR="00196B76">
        <w:rPr>
          <w:rFonts w:ascii="Times New Roman" w:hAnsi="Times New Roman" w:cs="Times New Roman"/>
          <w:sz w:val="28"/>
          <w:szCs w:val="28"/>
        </w:rPr>
        <w:t>30</w:t>
      </w:r>
      <w:r w:rsidRPr="000829E4">
        <w:rPr>
          <w:rFonts w:ascii="Times New Roman" w:hAnsi="Times New Roman" w:cs="Times New Roman"/>
          <w:sz w:val="28"/>
          <w:szCs w:val="28"/>
        </w:rPr>
        <w:t xml:space="preserve">0,0 </w:t>
      </w:r>
      <w:proofErr w:type="spellStart"/>
      <w:r w:rsidRPr="000829E4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0829E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7E5868">
        <w:rPr>
          <w:rFonts w:ascii="Times New Roman" w:hAnsi="Times New Roman" w:cs="Times New Roman"/>
          <w:sz w:val="28"/>
          <w:szCs w:val="28"/>
        </w:rPr>
        <w:t>на</w:t>
      </w:r>
      <w:r w:rsidRPr="000829E4">
        <w:rPr>
          <w:rFonts w:ascii="Times New Roman" w:hAnsi="Times New Roman" w:cs="Times New Roman"/>
          <w:sz w:val="28"/>
          <w:szCs w:val="28"/>
        </w:rPr>
        <w:t xml:space="preserve"> </w:t>
      </w:r>
      <w:r w:rsidR="007E5868" w:rsidRPr="007E5868">
        <w:rPr>
          <w:rFonts w:ascii="Times New Roman" w:hAnsi="Times New Roman" w:cs="Times New Roman"/>
          <w:sz w:val="28"/>
          <w:szCs w:val="28"/>
        </w:rPr>
        <w:t>приобретение материалов для проведения внеплановых ремонтных работ.</w:t>
      </w:r>
    </w:p>
    <w:p w:rsidR="00230EE1" w:rsidRPr="000829E4" w:rsidRDefault="00230EE1" w:rsidP="000E4990">
      <w:pPr>
        <w:jc w:val="both"/>
        <w:rPr>
          <w:rFonts w:eastAsiaTheme="minorHAnsi"/>
          <w:sz w:val="28"/>
          <w:szCs w:val="28"/>
          <w:lang w:eastAsia="en-US"/>
        </w:rPr>
      </w:pPr>
      <w:r w:rsidRPr="000829E4">
        <w:rPr>
          <w:rFonts w:eastAsiaTheme="minorHAnsi"/>
          <w:sz w:val="28"/>
          <w:szCs w:val="28"/>
          <w:lang w:eastAsia="en-US"/>
        </w:rPr>
        <w:t xml:space="preserve">    </w:t>
      </w:r>
    </w:p>
    <w:p w:rsidR="002C464B" w:rsidRPr="000829E4" w:rsidRDefault="00155E90" w:rsidP="0055353F">
      <w:pPr>
        <w:tabs>
          <w:tab w:val="left" w:pos="-284"/>
        </w:tabs>
        <w:jc w:val="both"/>
        <w:rPr>
          <w:b/>
          <w:color w:val="FF0000"/>
          <w:w w:val="101"/>
          <w:sz w:val="28"/>
          <w:szCs w:val="28"/>
        </w:rPr>
      </w:pPr>
      <w:r w:rsidRPr="000829E4">
        <w:rPr>
          <w:b/>
          <w:sz w:val="28"/>
          <w:szCs w:val="28"/>
        </w:rPr>
        <w:t>Благоустройство</w:t>
      </w:r>
      <w:r w:rsidR="002E71E8" w:rsidRPr="000829E4">
        <w:rPr>
          <w:b/>
          <w:sz w:val="28"/>
          <w:szCs w:val="28"/>
        </w:rPr>
        <w:t>.</w:t>
      </w:r>
      <w:r w:rsidR="00DE2393" w:rsidRPr="000829E4">
        <w:rPr>
          <w:b/>
          <w:sz w:val="28"/>
          <w:szCs w:val="28"/>
        </w:rPr>
        <w:t xml:space="preserve"> </w:t>
      </w:r>
      <w:r w:rsidR="009F105F" w:rsidRPr="000829E4">
        <w:rPr>
          <w:w w:val="101"/>
          <w:sz w:val="28"/>
          <w:szCs w:val="28"/>
        </w:rPr>
        <w:t xml:space="preserve">На  выполнение работ по буртованию свалок на территории муниципального </w:t>
      </w:r>
      <w:r w:rsidR="00CD6294" w:rsidRPr="000829E4">
        <w:rPr>
          <w:w w:val="101"/>
          <w:sz w:val="28"/>
          <w:szCs w:val="28"/>
        </w:rPr>
        <w:t>образования "</w:t>
      </w:r>
      <w:proofErr w:type="spellStart"/>
      <w:r w:rsidR="00CD6294" w:rsidRPr="000829E4">
        <w:rPr>
          <w:w w:val="101"/>
          <w:sz w:val="28"/>
          <w:szCs w:val="28"/>
        </w:rPr>
        <w:t>Онгудайс</w:t>
      </w:r>
      <w:proofErr w:type="spellEnd"/>
      <w:r w:rsidR="004504B4">
        <w:rPr>
          <w:w w:val="101"/>
          <w:sz w:val="28"/>
          <w:szCs w:val="28"/>
        </w:rPr>
        <w:t xml:space="preserve"> </w:t>
      </w:r>
      <w:r w:rsidR="00CD6294" w:rsidRPr="000829E4">
        <w:rPr>
          <w:w w:val="101"/>
          <w:sz w:val="28"/>
          <w:szCs w:val="28"/>
        </w:rPr>
        <w:t>район", п</w:t>
      </w:r>
      <w:r w:rsidR="002C464B" w:rsidRPr="000829E4">
        <w:rPr>
          <w:w w:val="101"/>
          <w:sz w:val="28"/>
          <w:szCs w:val="28"/>
        </w:rPr>
        <w:t>о заключенным соглашениям о передаче полномочий муниципального района сельским поселениям выделено на покрытие расходов  -</w:t>
      </w:r>
      <w:r w:rsidR="000401FE">
        <w:rPr>
          <w:w w:val="101"/>
          <w:sz w:val="28"/>
          <w:szCs w:val="28"/>
        </w:rPr>
        <w:t>795,8</w:t>
      </w:r>
      <w:r w:rsidR="003950DC" w:rsidRPr="000829E4">
        <w:rPr>
          <w:w w:val="101"/>
          <w:sz w:val="28"/>
          <w:szCs w:val="28"/>
        </w:rPr>
        <w:t xml:space="preserve"> </w:t>
      </w:r>
      <w:proofErr w:type="spellStart"/>
      <w:r w:rsidR="002C464B" w:rsidRPr="000829E4">
        <w:rPr>
          <w:w w:val="101"/>
          <w:sz w:val="28"/>
          <w:szCs w:val="28"/>
        </w:rPr>
        <w:t>тыс</w:t>
      </w:r>
      <w:proofErr w:type="gramStart"/>
      <w:r w:rsidR="002C464B" w:rsidRPr="000829E4">
        <w:rPr>
          <w:w w:val="101"/>
          <w:sz w:val="28"/>
          <w:szCs w:val="28"/>
        </w:rPr>
        <w:t>.р</w:t>
      </w:r>
      <w:proofErr w:type="gramEnd"/>
      <w:r w:rsidR="002C464B" w:rsidRPr="000829E4">
        <w:rPr>
          <w:w w:val="101"/>
          <w:sz w:val="28"/>
          <w:szCs w:val="28"/>
        </w:rPr>
        <w:t>ублей</w:t>
      </w:r>
      <w:proofErr w:type="spellEnd"/>
      <w:r w:rsidR="0055353F" w:rsidRPr="000829E4">
        <w:rPr>
          <w:w w:val="101"/>
          <w:sz w:val="28"/>
          <w:szCs w:val="28"/>
        </w:rPr>
        <w:t>.</w:t>
      </w:r>
      <w:r w:rsidR="000401FE">
        <w:rPr>
          <w:w w:val="101"/>
          <w:sz w:val="28"/>
          <w:szCs w:val="28"/>
        </w:rPr>
        <w:t xml:space="preserve">, кроме того на выполнение наказов избирателей депутатам Государственного Собрания –Эл Курултай из средств дотации на сбалансированность  направлено 150,0 </w:t>
      </w:r>
      <w:proofErr w:type="spellStart"/>
      <w:r w:rsidR="000401FE">
        <w:rPr>
          <w:w w:val="101"/>
          <w:sz w:val="28"/>
          <w:szCs w:val="28"/>
        </w:rPr>
        <w:t>тыс.рублей</w:t>
      </w:r>
      <w:proofErr w:type="spellEnd"/>
    </w:p>
    <w:p w:rsidR="00A42C2C" w:rsidRPr="000829E4" w:rsidRDefault="002C464B" w:rsidP="00A42C2C">
      <w:pPr>
        <w:jc w:val="both"/>
        <w:rPr>
          <w:b/>
          <w:sz w:val="28"/>
          <w:szCs w:val="28"/>
        </w:rPr>
      </w:pPr>
      <w:r w:rsidRPr="000829E4">
        <w:rPr>
          <w:w w:val="101"/>
          <w:sz w:val="28"/>
          <w:szCs w:val="28"/>
        </w:rPr>
        <w:lastRenderedPageBreak/>
        <w:t xml:space="preserve">          </w:t>
      </w:r>
      <w:r w:rsidR="0055353F" w:rsidRPr="000829E4">
        <w:rPr>
          <w:i/>
          <w:sz w:val="28"/>
          <w:szCs w:val="28"/>
        </w:rPr>
        <w:t xml:space="preserve">Данные в разрезе сельских поселений по исполнению межбюджетных трансфертов, направленных по данному разделу,  приведены в </w:t>
      </w:r>
      <w:r w:rsidR="00A42C2C" w:rsidRPr="000829E4">
        <w:rPr>
          <w:i/>
          <w:sz w:val="28"/>
          <w:szCs w:val="28"/>
        </w:rPr>
        <w:t>приложении №</w:t>
      </w:r>
      <w:r w:rsidR="00571B58">
        <w:rPr>
          <w:i/>
          <w:sz w:val="28"/>
          <w:szCs w:val="28"/>
        </w:rPr>
        <w:t>1</w:t>
      </w:r>
      <w:r w:rsidR="00A42C2C" w:rsidRPr="000829E4">
        <w:rPr>
          <w:i/>
          <w:sz w:val="28"/>
          <w:szCs w:val="28"/>
        </w:rPr>
        <w:t xml:space="preserve"> к пояснительной записке</w:t>
      </w:r>
      <w:r w:rsidR="00A42C2C" w:rsidRPr="000829E4">
        <w:rPr>
          <w:b/>
          <w:sz w:val="28"/>
          <w:szCs w:val="28"/>
        </w:rPr>
        <w:t xml:space="preserve"> </w:t>
      </w:r>
    </w:p>
    <w:p w:rsidR="002C464B" w:rsidRPr="000829E4" w:rsidRDefault="002C464B" w:rsidP="00A42C2C">
      <w:pPr>
        <w:jc w:val="both"/>
        <w:rPr>
          <w:b/>
          <w:sz w:val="28"/>
          <w:szCs w:val="28"/>
        </w:rPr>
      </w:pPr>
      <w:r w:rsidRPr="000829E4">
        <w:rPr>
          <w:b/>
          <w:sz w:val="28"/>
          <w:szCs w:val="28"/>
        </w:rPr>
        <w:t>В бюджете, в разрезе отраслей, основная доля расходов  (</w:t>
      </w:r>
      <w:r w:rsidR="00286802" w:rsidRPr="000829E4">
        <w:rPr>
          <w:b/>
          <w:sz w:val="28"/>
          <w:szCs w:val="28"/>
        </w:rPr>
        <w:t>80,9</w:t>
      </w:r>
      <w:r w:rsidRPr="000829E4">
        <w:rPr>
          <w:b/>
          <w:sz w:val="28"/>
          <w:szCs w:val="28"/>
        </w:rPr>
        <w:t xml:space="preserve">%) приходится на социальную сферу </w:t>
      </w:r>
      <w:r w:rsidRPr="000829E4">
        <w:rPr>
          <w:sz w:val="28"/>
          <w:szCs w:val="28"/>
        </w:rPr>
        <w:t>(культура, образование, социальная политика, физкультура и спорт)</w:t>
      </w:r>
      <w:r w:rsidRPr="000829E4">
        <w:rPr>
          <w:b/>
          <w:sz w:val="28"/>
          <w:szCs w:val="28"/>
        </w:rPr>
        <w:t xml:space="preserve">, в том числе:       </w:t>
      </w:r>
    </w:p>
    <w:p w:rsidR="002C464B" w:rsidRPr="000829E4" w:rsidRDefault="002C464B" w:rsidP="002C464B">
      <w:pPr>
        <w:ind w:firstLine="709"/>
        <w:jc w:val="both"/>
        <w:rPr>
          <w:b/>
          <w:sz w:val="28"/>
          <w:szCs w:val="28"/>
        </w:rPr>
      </w:pPr>
    </w:p>
    <w:p w:rsidR="002C464B" w:rsidRPr="000829E4" w:rsidRDefault="002C464B" w:rsidP="002C464B">
      <w:pPr>
        <w:ind w:firstLine="709"/>
        <w:jc w:val="both"/>
        <w:rPr>
          <w:b/>
          <w:sz w:val="28"/>
          <w:szCs w:val="28"/>
        </w:rPr>
      </w:pPr>
      <w:r w:rsidRPr="000829E4">
        <w:rPr>
          <w:b/>
          <w:sz w:val="28"/>
          <w:szCs w:val="28"/>
        </w:rPr>
        <w:t xml:space="preserve">На раздел  0700 «Образование»  приходится </w:t>
      </w:r>
      <w:r w:rsidR="006833A1">
        <w:rPr>
          <w:b/>
          <w:sz w:val="28"/>
          <w:szCs w:val="28"/>
        </w:rPr>
        <w:t>72,9</w:t>
      </w:r>
      <w:r w:rsidR="00FC38B5" w:rsidRPr="000829E4">
        <w:rPr>
          <w:b/>
          <w:sz w:val="28"/>
          <w:szCs w:val="28"/>
        </w:rPr>
        <w:t xml:space="preserve"> </w:t>
      </w:r>
      <w:r w:rsidRPr="000829E4">
        <w:rPr>
          <w:b/>
          <w:sz w:val="28"/>
          <w:szCs w:val="28"/>
        </w:rPr>
        <w:t>% от всех расходов, план</w:t>
      </w:r>
      <w:r w:rsidR="00766CA1" w:rsidRPr="000829E4">
        <w:rPr>
          <w:b/>
          <w:sz w:val="28"/>
          <w:szCs w:val="28"/>
        </w:rPr>
        <w:t xml:space="preserve"> </w:t>
      </w:r>
      <w:r w:rsidRPr="000829E4">
        <w:rPr>
          <w:b/>
          <w:sz w:val="28"/>
          <w:szCs w:val="28"/>
        </w:rPr>
        <w:t xml:space="preserve"> исполнен  в сумме</w:t>
      </w:r>
      <w:r w:rsidR="00FC38B5" w:rsidRPr="000829E4">
        <w:rPr>
          <w:b/>
          <w:sz w:val="28"/>
          <w:szCs w:val="28"/>
        </w:rPr>
        <w:t xml:space="preserve"> </w:t>
      </w:r>
      <w:r w:rsidR="006833A1">
        <w:rPr>
          <w:b/>
          <w:sz w:val="28"/>
          <w:szCs w:val="28"/>
        </w:rPr>
        <w:t>675496,2</w:t>
      </w:r>
      <w:r w:rsidR="004779DB" w:rsidRPr="000829E4">
        <w:rPr>
          <w:b/>
          <w:sz w:val="28"/>
          <w:szCs w:val="28"/>
        </w:rPr>
        <w:t xml:space="preserve"> </w:t>
      </w:r>
      <w:proofErr w:type="spellStart"/>
      <w:r w:rsidR="004779DB" w:rsidRPr="000829E4">
        <w:rPr>
          <w:b/>
          <w:sz w:val="28"/>
          <w:szCs w:val="28"/>
        </w:rPr>
        <w:t>тыс</w:t>
      </w:r>
      <w:proofErr w:type="gramStart"/>
      <w:r w:rsidR="004779DB" w:rsidRPr="000829E4">
        <w:rPr>
          <w:b/>
          <w:sz w:val="28"/>
          <w:szCs w:val="28"/>
        </w:rPr>
        <w:t>.р</w:t>
      </w:r>
      <w:proofErr w:type="gramEnd"/>
      <w:r w:rsidR="004779DB" w:rsidRPr="000829E4">
        <w:rPr>
          <w:b/>
          <w:sz w:val="28"/>
          <w:szCs w:val="28"/>
        </w:rPr>
        <w:t>ублей</w:t>
      </w:r>
      <w:proofErr w:type="spellEnd"/>
      <w:r w:rsidR="004779DB" w:rsidRPr="000829E4">
        <w:rPr>
          <w:b/>
          <w:sz w:val="28"/>
          <w:szCs w:val="28"/>
        </w:rPr>
        <w:t xml:space="preserve">, или </w:t>
      </w:r>
      <w:r w:rsidR="00C156FD">
        <w:rPr>
          <w:b/>
          <w:sz w:val="28"/>
          <w:szCs w:val="28"/>
        </w:rPr>
        <w:t>98,7</w:t>
      </w:r>
      <w:r w:rsidR="004779DB" w:rsidRPr="000829E4">
        <w:rPr>
          <w:b/>
          <w:sz w:val="28"/>
          <w:szCs w:val="28"/>
        </w:rPr>
        <w:t xml:space="preserve"> % исполнения, </w:t>
      </w:r>
      <w:r w:rsidRPr="000829E4">
        <w:rPr>
          <w:b/>
          <w:sz w:val="28"/>
          <w:szCs w:val="28"/>
        </w:rPr>
        <w:t>темп роста</w:t>
      </w:r>
      <w:r w:rsidR="00786F01" w:rsidRPr="000829E4">
        <w:rPr>
          <w:b/>
          <w:sz w:val="28"/>
          <w:szCs w:val="28"/>
        </w:rPr>
        <w:t xml:space="preserve"> </w:t>
      </w:r>
      <w:r w:rsidR="004779DB" w:rsidRPr="000829E4">
        <w:rPr>
          <w:b/>
          <w:sz w:val="28"/>
          <w:szCs w:val="28"/>
        </w:rPr>
        <w:t>по сра</w:t>
      </w:r>
      <w:r w:rsidR="00BA1F1B" w:rsidRPr="000829E4">
        <w:rPr>
          <w:b/>
          <w:sz w:val="28"/>
          <w:szCs w:val="28"/>
        </w:rPr>
        <w:t>в</w:t>
      </w:r>
      <w:r w:rsidR="004779DB" w:rsidRPr="000829E4">
        <w:rPr>
          <w:b/>
          <w:sz w:val="28"/>
          <w:szCs w:val="28"/>
        </w:rPr>
        <w:t>нению с  20</w:t>
      </w:r>
      <w:r w:rsidR="00A46084" w:rsidRPr="000829E4">
        <w:rPr>
          <w:b/>
          <w:sz w:val="28"/>
          <w:szCs w:val="28"/>
        </w:rPr>
        <w:t>2</w:t>
      </w:r>
      <w:r w:rsidR="00C156FD">
        <w:rPr>
          <w:b/>
          <w:sz w:val="28"/>
          <w:szCs w:val="28"/>
        </w:rPr>
        <w:t>2</w:t>
      </w:r>
      <w:r w:rsidR="00286802" w:rsidRPr="000829E4">
        <w:rPr>
          <w:b/>
          <w:sz w:val="28"/>
          <w:szCs w:val="28"/>
        </w:rPr>
        <w:t xml:space="preserve"> </w:t>
      </w:r>
      <w:r w:rsidR="004779DB" w:rsidRPr="000829E4">
        <w:rPr>
          <w:b/>
          <w:sz w:val="28"/>
          <w:szCs w:val="28"/>
        </w:rPr>
        <w:t xml:space="preserve">годом </w:t>
      </w:r>
      <w:r w:rsidRPr="000829E4">
        <w:rPr>
          <w:b/>
          <w:sz w:val="28"/>
          <w:szCs w:val="28"/>
        </w:rPr>
        <w:t xml:space="preserve">составил </w:t>
      </w:r>
      <w:r w:rsidR="00C156FD">
        <w:rPr>
          <w:b/>
          <w:sz w:val="28"/>
          <w:szCs w:val="28"/>
        </w:rPr>
        <w:t>114</w:t>
      </w:r>
      <w:r w:rsidRPr="000829E4">
        <w:rPr>
          <w:b/>
          <w:sz w:val="28"/>
          <w:szCs w:val="28"/>
        </w:rPr>
        <w:t>%.</w:t>
      </w:r>
    </w:p>
    <w:p w:rsidR="00217FD0" w:rsidRPr="000829E4" w:rsidRDefault="002C464B" w:rsidP="002C464B">
      <w:pPr>
        <w:ind w:right="-30"/>
        <w:jc w:val="both"/>
        <w:rPr>
          <w:sz w:val="28"/>
          <w:szCs w:val="28"/>
          <w:lang w:eastAsia="x-none"/>
        </w:rPr>
      </w:pPr>
      <w:r w:rsidRPr="000829E4">
        <w:rPr>
          <w:sz w:val="28"/>
          <w:szCs w:val="28"/>
          <w:lang w:eastAsia="x-none"/>
        </w:rPr>
        <w:t xml:space="preserve">     </w:t>
      </w:r>
      <w:r w:rsidR="00D64D87">
        <w:rPr>
          <w:sz w:val="28"/>
          <w:szCs w:val="28"/>
          <w:lang w:eastAsia="x-none"/>
        </w:rPr>
        <w:t>В 2023 году, на основании постановления Главы района (аймака) №</w:t>
      </w:r>
      <w:r w:rsidR="00D54D44">
        <w:rPr>
          <w:sz w:val="28"/>
          <w:szCs w:val="28"/>
          <w:lang w:eastAsia="x-none"/>
        </w:rPr>
        <w:t>873 от 25.05.2023г, проведена большая работа по изменению типа образовательных учреждений</w:t>
      </w:r>
      <w:r w:rsidR="004D58C8">
        <w:rPr>
          <w:sz w:val="28"/>
          <w:szCs w:val="28"/>
          <w:lang w:eastAsia="x-none"/>
        </w:rPr>
        <w:t>, с целью эффективного расходования бюджетных средств.</w:t>
      </w:r>
    </w:p>
    <w:p w:rsidR="00217FD0" w:rsidRPr="000829E4" w:rsidRDefault="00217FD0" w:rsidP="002C464B">
      <w:pPr>
        <w:ind w:right="-30"/>
        <w:jc w:val="both"/>
        <w:rPr>
          <w:b/>
          <w:sz w:val="28"/>
          <w:szCs w:val="28"/>
          <w:lang w:eastAsia="x-none"/>
        </w:rPr>
      </w:pPr>
      <w:r w:rsidRPr="000829E4">
        <w:rPr>
          <w:b/>
          <w:sz w:val="28"/>
          <w:szCs w:val="28"/>
          <w:lang w:eastAsia="x-none"/>
        </w:rPr>
        <w:t>Дошкольное образование</w:t>
      </w:r>
      <w:r w:rsidR="00A54235" w:rsidRPr="000829E4">
        <w:rPr>
          <w:b/>
          <w:sz w:val="28"/>
          <w:szCs w:val="28"/>
          <w:lang w:eastAsia="x-none"/>
        </w:rPr>
        <w:t xml:space="preserve">  всего расходы составили </w:t>
      </w:r>
      <w:r w:rsidR="00C156FD">
        <w:rPr>
          <w:b/>
          <w:sz w:val="28"/>
          <w:szCs w:val="28"/>
          <w:lang w:eastAsia="x-none"/>
        </w:rPr>
        <w:t>176501,8</w:t>
      </w:r>
      <w:r w:rsidR="00A54235" w:rsidRPr="000829E4">
        <w:rPr>
          <w:b/>
          <w:sz w:val="28"/>
          <w:szCs w:val="28"/>
          <w:lang w:eastAsia="x-none"/>
        </w:rPr>
        <w:t xml:space="preserve"> </w:t>
      </w:r>
      <w:proofErr w:type="spellStart"/>
      <w:r w:rsidR="00A54235" w:rsidRPr="000829E4">
        <w:rPr>
          <w:b/>
          <w:sz w:val="28"/>
          <w:szCs w:val="28"/>
          <w:lang w:eastAsia="x-none"/>
        </w:rPr>
        <w:t>тыс</w:t>
      </w:r>
      <w:proofErr w:type="gramStart"/>
      <w:r w:rsidR="00A54235" w:rsidRPr="000829E4">
        <w:rPr>
          <w:b/>
          <w:sz w:val="28"/>
          <w:szCs w:val="28"/>
          <w:lang w:eastAsia="x-none"/>
        </w:rPr>
        <w:t>.р</w:t>
      </w:r>
      <w:proofErr w:type="gramEnd"/>
      <w:r w:rsidR="00A54235" w:rsidRPr="000829E4">
        <w:rPr>
          <w:b/>
          <w:sz w:val="28"/>
          <w:szCs w:val="28"/>
          <w:lang w:eastAsia="x-none"/>
        </w:rPr>
        <w:t>ублей</w:t>
      </w:r>
      <w:proofErr w:type="spellEnd"/>
      <w:r w:rsidR="00A54235" w:rsidRPr="000829E4">
        <w:rPr>
          <w:b/>
          <w:sz w:val="28"/>
          <w:szCs w:val="28"/>
          <w:lang w:eastAsia="x-none"/>
        </w:rPr>
        <w:t xml:space="preserve"> при плане </w:t>
      </w:r>
      <w:r w:rsidR="00C156FD">
        <w:rPr>
          <w:b/>
          <w:sz w:val="28"/>
          <w:szCs w:val="28"/>
          <w:lang w:eastAsia="x-none"/>
        </w:rPr>
        <w:t xml:space="preserve">178498,5 </w:t>
      </w:r>
      <w:r w:rsidR="00A54235" w:rsidRPr="000829E4">
        <w:rPr>
          <w:b/>
          <w:sz w:val="28"/>
          <w:szCs w:val="28"/>
          <w:lang w:eastAsia="x-none"/>
        </w:rPr>
        <w:t xml:space="preserve"> </w:t>
      </w:r>
      <w:proofErr w:type="spellStart"/>
      <w:r w:rsidR="00A54235" w:rsidRPr="000829E4">
        <w:rPr>
          <w:b/>
          <w:sz w:val="28"/>
          <w:szCs w:val="28"/>
          <w:lang w:eastAsia="x-none"/>
        </w:rPr>
        <w:t>тыс.рублей</w:t>
      </w:r>
      <w:proofErr w:type="spellEnd"/>
      <w:r w:rsidR="000D5659" w:rsidRPr="000829E4">
        <w:rPr>
          <w:b/>
          <w:sz w:val="28"/>
          <w:szCs w:val="28"/>
          <w:lang w:eastAsia="x-none"/>
        </w:rPr>
        <w:t xml:space="preserve">, </w:t>
      </w:r>
      <w:r w:rsidR="000D5659" w:rsidRPr="000829E4">
        <w:rPr>
          <w:sz w:val="28"/>
          <w:szCs w:val="28"/>
          <w:lang w:eastAsia="x-none"/>
        </w:rPr>
        <w:t xml:space="preserve">финансирование по дошкольному образованию детей  в доле расходов на образование составило </w:t>
      </w:r>
      <w:r w:rsidR="00496441">
        <w:rPr>
          <w:sz w:val="28"/>
          <w:szCs w:val="28"/>
          <w:lang w:eastAsia="x-none"/>
        </w:rPr>
        <w:t>26,1</w:t>
      </w:r>
      <w:r w:rsidR="000D5659" w:rsidRPr="000829E4">
        <w:rPr>
          <w:sz w:val="28"/>
          <w:szCs w:val="28"/>
          <w:lang w:eastAsia="x-none"/>
        </w:rPr>
        <w:t>%.</w:t>
      </w:r>
    </w:p>
    <w:p w:rsidR="009258F8" w:rsidRPr="000829E4" w:rsidRDefault="009258F8" w:rsidP="009258F8">
      <w:pPr>
        <w:ind w:right="-30"/>
        <w:jc w:val="both"/>
        <w:rPr>
          <w:sz w:val="28"/>
          <w:szCs w:val="28"/>
          <w:lang w:eastAsia="x-none"/>
        </w:rPr>
      </w:pPr>
      <w:r w:rsidRPr="000829E4">
        <w:rPr>
          <w:sz w:val="28"/>
          <w:szCs w:val="28"/>
          <w:lang w:eastAsia="x-none"/>
        </w:rPr>
        <w:t>Количество учреждений дошкольного образования детей</w:t>
      </w:r>
      <w:r w:rsidR="00496441">
        <w:rPr>
          <w:sz w:val="28"/>
          <w:szCs w:val="28"/>
          <w:lang w:eastAsia="x-none"/>
        </w:rPr>
        <w:t xml:space="preserve"> на конец</w:t>
      </w:r>
      <w:r w:rsidRPr="000829E4">
        <w:rPr>
          <w:sz w:val="28"/>
          <w:szCs w:val="28"/>
          <w:lang w:eastAsia="x-none"/>
        </w:rPr>
        <w:t xml:space="preserve"> </w:t>
      </w:r>
      <w:r w:rsidR="00496441">
        <w:rPr>
          <w:sz w:val="28"/>
          <w:szCs w:val="28"/>
          <w:lang w:eastAsia="x-none"/>
        </w:rPr>
        <w:t xml:space="preserve">года </w:t>
      </w:r>
      <w:r w:rsidR="00CD47DE">
        <w:rPr>
          <w:sz w:val="28"/>
          <w:szCs w:val="28"/>
          <w:lang w:eastAsia="x-none"/>
        </w:rPr>
        <w:t>сложилось следующим образом: 1</w:t>
      </w:r>
      <w:r w:rsidRPr="000829E4">
        <w:rPr>
          <w:sz w:val="28"/>
          <w:szCs w:val="28"/>
          <w:lang w:eastAsia="x-none"/>
        </w:rPr>
        <w:t xml:space="preserve"> автономн</w:t>
      </w:r>
      <w:r w:rsidR="00CD47DE">
        <w:rPr>
          <w:sz w:val="28"/>
          <w:szCs w:val="28"/>
          <w:lang w:eastAsia="x-none"/>
        </w:rPr>
        <w:t>ое и 1 казенное</w:t>
      </w:r>
      <w:r w:rsidRPr="000829E4">
        <w:rPr>
          <w:sz w:val="28"/>
          <w:szCs w:val="28"/>
          <w:lang w:eastAsia="x-none"/>
        </w:rPr>
        <w:t xml:space="preserve"> </w:t>
      </w:r>
      <w:r w:rsidR="00360940">
        <w:rPr>
          <w:sz w:val="28"/>
          <w:szCs w:val="28"/>
          <w:lang w:eastAsia="x-none"/>
        </w:rPr>
        <w:t xml:space="preserve">учреждения, </w:t>
      </w:r>
      <w:r w:rsidRPr="000829E4">
        <w:rPr>
          <w:sz w:val="28"/>
          <w:szCs w:val="28"/>
          <w:lang w:eastAsia="x-none"/>
        </w:rPr>
        <w:t>16 структурных подразделений школ.</w:t>
      </w:r>
    </w:p>
    <w:p w:rsidR="007902C2" w:rsidRPr="000829E4" w:rsidRDefault="007902C2" w:rsidP="007902C2">
      <w:pPr>
        <w:ind w:right="-30"/>
        <w:jc w:val="both"/>
        <w:rPr>
          <w:sz w:val="28"/>
          <w:szCs w:val="28"/>
          <w:lang w:eastAsia="x-none"/>
        </w:rPr>
      </w:pPr>
      <w:r w:rsidRPr="000829E4">
        <w:rPr>
          <w:sz w:val="28"/>
          <w:szCs w:val="28"/>
          <w:lang w:eastAsia="x-none"/>
        </w:rPr>
        <w:t>Из республиканского бюджета направлено:</w:t>
      </w:r>
    </w:p>
    <w:p w:rsidR="0034348F" w:rsidRPr="000829E4" w:rsidRDefault="0034348F" w:rsidP="00781BDF">
      <w:pPr>
        <w:pStyle w:val="a3"/>
        <w:numPr>
          <w:ilvl w:val="0"/>
          <w:numId w:val="35"/>
        </w:numPr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953E20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AA00F0">
        <w:rPr>
          <w:rFonts w:ascii="Times New Roman" w:eastAsia="Times New Roman" w:hAnsi="Times New Roman" w:cs="Times New Roman"/>
          <w:sz w:val="28"/>
          <w:szCs w:val="28"/>
          <w:lang w:eastAsia="x-none"/>
        </w:rPr>
        <w:t>65623,1</w:t>
      </w:r>
      <w:r w:rsidR="00953E20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953E20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953E20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953E20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B81161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, в том числе, расходы на УНП составили -</w:t>
      </w:r>
      <w:r w:rsidR="002155A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550,3 </w:t>
      </w:r>
      <w:proofErr w:type="spellStart"/>
      <w:r w:rsidR="00B81161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953E20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34348F" w:rsidRPr="000829E4" w:rsidRDefault="0034348F" w:rsidP="00781BDF">
      <w:pPr>
        <w:pStyle w:val="a3"/>
        <w:numPr>
          <w:ilvl w:val="0"/>
          <w:numId w:val="35"/>
        </w:numPr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предоставление ежемесячной надбавки к заработной плате молодым специалистам в муниципальных образовательных организациях</w:t>
      </w:r>
      <w:r w:rsidR="00953E20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AA00F0">
        <w:rPr>
          <w:rFonts w:ascii="Times New Roman" w:eastAsia="Times New Roman" w:hAnsi="Times New Roman" w:cs="Times New Roman"/>
          <w:sz w:val="28"/>
          <w:szCs w:val="28"/>
          <w:lang w:eastAsia="x-none"/>
        </w:rPr>
        <w:t>50,5</w:t>
      </w:r>
      <w:r w:rsidR="00953E20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953E20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953E20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953E20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953E20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34348F" w:rsidRPr="000829E4" w:rsidRDefault="00D46AB3" w:rsidP="00781BDF">
      <w:pPr>
        <w:pStyle w:val="a3"/>
        <w:numPr>
          <w:ilvl w:val="0"/>
          <w:numId w:val="35"/>
        </w:numPr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</w:t>
      </w:r>
      <w:proofErr w:type="spellStart"/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софинансирование</w:t>
      </w:r>
      <w:proofErr w:type="spellEnd"/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расходов местных бюджетов на оплату труда и начисления на выплаты по оплате труда работников бюджетной сферы в Республике Алтай</w:t>
      </w:r>
      <w:r w:rsidR="00953E20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="00AA00F0">
        <w:rPr>
          <w:rFonts w:ascii="Times New Roman" w:eastAsia="Times New Roman" w:hAnsi="Times New Roman" w:cs="Times New Roman"/>
          <w:sz w:val="28"/>
          <w:szCs w:val="28"/>
          <w:lang w:eastAsia="x-none"/>
        </w:rPr>
        <w:t>20431,6</w:t>
      </w:r>
      <w:r w:rsidR="00953E20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953E20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953E20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953E20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953E20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0658D1" w:rsidRPr="000829E4" w:rsidRDefault="001E27D9" w:rsidP="000658D1">
      <w:pPr>
        <w:ind w:right="-30"/>
        <w:jc w:val="both"/>
        <w:rPr>
          <w:sz w:val="28"/>
          <w:szCs w:val="28"/>
          <w:lang w:eastAsia="x-none"/>
        </w:rPr>
      </w:pPr>
      <w:r w:rsidRPr="000829E4">
        <w:rPr>
          <w:sz w:val="28"/>
          <w:szCs w:val="28"/>
          <w:lang w:eastAsia="x-none"/>
        </w:rPr>
        <w:t xml:space="preserve">  </w:t>
      </w:r>
      <w:r w:rsidR="000658D1" w:rsidRPr="000829E4">
        <w:rPr>
          <w:sz w:val="28"/>
          <w:szCs w:val="28"/>
          <w:lang w:eastAsia="x-none"/>
        </w:rPr>
        <w:t xml:space="preserve">Всего на оплату труда с начислениями работников  </w:t>
      </w:r>
      <w:r w:rsidR="00C67184">
        <w:rPr>
          <w:sz w:val="28"/>
          <w:szCs w:val="28"/>
          <w:lang w:eastAsia="x-none"/>
        </w:rPr>
        <w:t>96937,1</w:t>
      </w:r>
      <w:r w:rsidR="000658D1" w:rsidRPr="000829E4">
        <w:rPr>
          <w:sz w:val="28"/>
          <w:szCs w:val="28"/>
          <w:lang w:eastAsia="x-none"/>
        </w:rPr>
        <w:t xml:space="preserve"> </w:t>
      </w:r>
      <w:proofErr w:type="spellStart"/>
      <w:r w:rsidR="000658D1" w:rsidRPr="000829E4">
        <w:rPr>
          <w:sz w:val="28"/>
          <w:szCs w:val="28"/>
          <w:lang w:eastAsia="x-none"/>
        </w:rPr>
        <w:t>тыс</w:t>
      </w:r>
      <w:proofErr w:type="gramStart"/>
      <w:r w:rsidR="000658D1" w:rsidRPr="000829E4">
        <w:rPr>
          <w:sz w:val="28"/>
          <w:szCs w:val="28"/>
          <w:lang w:eastAsia="x-none"/>
        </w:rPr>
        <w:t>.р</w:t>
      </w:r>
      <w:proofErr w:type="gramEnd"/>
      <w:r w:rsidR="000658D1" w:rsidRPr="000829E4">
        <w:rPr>
          <w:sz w:val="28"/>
          <w:szCs w:val="28"/>
          <w:lang w:eastAsia="x-none"/>
        </w:rPr>
        <w:t>ублей</w:t>
      </w:r>
      <w:proofErr w:type="spellEnd"/>
      <w:r w:rsidR="000658D1" w:rsidRPr="000829E4">
        <w:rPr>
          <w:sz w:val="28"/>
          <w:szCs w:val="28"/>
          <w:lang w:eastAsia="x-none"/>
        </w:rPr>
        <w:t xml:space="preserve">, в том числе средства республиканского бюджета- </w:t>
      </w:r>
      <w:r w:rsidR="00C67184">
        <w:rPr>
          <w:sz w:val="28"/>
          <w:szCs w:val="28"/>
          <w:lang w:eastAsia="x-none"/>
        </w:rPr>
        <w:t>85079,5</w:t>
      </w:r>
      <w:r w:rsidR="000658D1" w:rsidRPr="000829E4">
        <w:rPr>
          <w:sz w:val="28"/>
          <w:szCs w:val="28"/>
          <w:lang w:eastAsia="x-none"/>
        </w:rPr>
        <w:t xml:space="preserve"> </w:t>
      </w:r>
      <w:proofErr w:type="spellStart"/>
      <w:r w:rsidR="000658D1" w:rsidRPr="000829E4">
        <w:rPr>
          <w:sz w:val="28"/>
          <w:szCs w:val="28"/>
          <w:lang w:eastAsia="x-none"/>
        </w:rPr>
        <w:t>тыс.рублей</w:t>
      </w:r>
      <w:proofErr w:type="spellEnd"/>
      <w:r w:rsidRPr="000829E4">
        <w:rPr>
          <w:sz w:val="28"/>
          <w:szCs w:val="28"/>
          <w:lang w:eastAsia="x-none"/>
        </w:rPr>
        <w:t>.</w:t>
      </w:r>
    </w:p>
    <w:p w:rsidR="00A95E96" w:rsidRDefault="000658D1" w:rsidP="00A00309">
      <w:pPr>
        <w:ind w:right="-30"/>
        <w:jc w:val="both"/>
        <w:rPr>
          <w:sz w:val="28"/>
          <w:szCs w:val="28"/>
          <w:lang w:eastAsia="x-none"/>
        </w:rPr>
      </w:pPr>
      <w:r w:rsidRPr="000829E4">
        <w:rPr>
          <w:sz w:val="28"/>
          <w:szCs w:val="28"/>
          <w:lang w:eastAsia="x-none"/>
        </w:rPr>
        <w:t xml:space="preserve">Среднемесячная зарплата педагогического персонала </w:t>
      </w:r>
      <w:r w:rsidR="00596246" w:rsidRPr="000829E4">
        <w:rPr>
          <w:sz w:val="28"/>
          <w:szCs w:val="28"/>
          <w:lang w:eastAsia="x-none"/>
        </w:rPr>
        <w:t xml:space="preserve">дошкольного образования  </w:t>
      </w:r>
      <w:r w:rsidRPr="000829E4">
        <w:rPr>
          <w:sz w:val="28"/>
          <w:szCs w:val="28"/>
          <w:lang w:eastAsia="x-none"/>
        </w:rPr>
        <w:t>за 20</w:t>
      </w:r>
      <w:r w:rsidR="00BB6BAE" w:rsidRPr="000829E4">
        <w:rPr>
          <w:sz w:val="28"/>
          <w:szCs w:val="28"/>
          <w:lang w:eastAsia="x-none"/>
        </w:rPr>
        <w:t>2</w:t>
      </w:r>
      <w:r w:rsidR="004D4BC6">
        <w:rPr>
          <w:sz w:val="28"/>
          <w:szCs w:val="28"/>
          <w:lang w:eastAsia="x-none"/>
        </w:rPr>
        <w:t>3</w:t>
      </w:r>
      <w:r w:rsidRPr="000829E4">
        <w:rPr>
          <w:sz w:val="28"/>
          <w:szCs w:val="28"/>
          <w:lang w:eastAsia="x-none"/>
        </w:rPr>
        <w:t xml:space="preserve"> год </w:t>
      </w:r>
      <w:r w:rsidRPr="00D30E5A">
        <w:rPr>
          <w:sz w:val="28"/>
          <w:szCs w:val="28"/>
          <w:lang w:eastAsia="x-none"/>
        </w:rPr>
        <w:t>составила</w:t>
      </w:r>
      <w:r w:rsidR="00FC505F" w:rsidRPr="00D30E5A">
        <w:rPr>
          <w:sz w:val="28"/>
          <w:szCs w:val="28"/>
          <w:lang w:eastAsia="x-none"/>
        </w:rPr>
        <w:t xml:space="preserve"> </w:t>
      </w:r>
      <w:r w:rsidR="000F4436" w:rsidRPr="00D30E5A">
        <w:rPr>
          <w:sz w:val="28"/>
          <w:szCs w:val="28"/>
          <w:lang w:eastAsia="x-none"/>
        </w:rPr>
        <w:t xml:space="preserve">31204,9 </w:t>
      </w:r>
      <w:r w:rsidR="00FB54A2" w:rsidRPr="00D30E5A">
        <w:rPr>
          <w:sz w:val="28"/>
          <w:szCs w:val="28"/>
          <w:lang w:eastAsia="x-none"/>
        </w:rPr>
        <w:t>руб</w:t>
      </w:r>
      <w:r w:rsidR="00173921" w:rsidRPr="00D30E5A">
        <w:rPr>
          <w:sz w:val="28"/>
          <w:szCs w:val="28"/>
          <w:lang w:eastAsia="x-none"/>
        </w:rPr>
        <w:t>лей.</w:t>
      </w:r>
      <w:r w:rsidRPr="00D30E5A">
        <w:rPr>
          <w:sz w:val="28"/>
          <w:szCs w:val="28"/>
          <w:lang w:eastAsia="x-none"/>
        </w:rPr>
        <w:t xml:space="preserve"> </w:t>
      </w:r>
      <w:r w:rsidRPr="000829E4">
        <w:rPr>
          <w:sz w:val="28"/>
          <w:szCs w:val="28"/>
          <w:lang w:eastAsia="x-none"/>
        </w:rPr>
        <w:t xml:space="preserve">Условия «дорожной карты» по среднемесячной заработной плате педагогических работников  исполнены. </w:t>
      </w:r>
    </w:p>
    <w:p w:rsidR="00EC1931" w:rsidRPr="00804A93" w:rsidRDefault="001E27D9" w:rsidP="00471B5F">
      <w:pPr>
        <w:tabs>
          <w:tab w:val="left" w:pos="-284"/>
        </w:tabs>
        <w:contextualSpacing/>
        <w:jc w:val="both"/>
        <w:rPr>
          <w:color w:val="FF0000"/>
          <w:w w:val="101"/>
          <w:sz w:val="28"/>
          <w:szCs w:val="28"/>
        </w:rPr>
      </w:pPr>
      <w:r w:rsidRPr="00053FCD">
        <w:rPr>
          <w:w w:val="101"/>
          <w:sz w:val="28"/>
          <w:szCs w:val="28"/>
        </w:rPr>
        <w:t>Из  средств местного бюджета и дотации на сбалансированность</w:t>
      </w:r>
      <w:r w:rsidR="000658D1" w:rsidRPr="00053FCD">
        <w:rPr>
          <w:sz w:val="28"/>
          <w:szCs w:val="28"/>
          <w:lang w:eastAsia="x-none"/>
        </w:rPr>
        <w:t xml:space="preserve"> </w:t>
      </w:r>
      <w:r w:rsidR="00B57973" w:rsidRPr="00053FCD">
        <w:rPr>
          <w:sz w:val="28"/>
          <w:szCs w:val="28"/>
          <w:lang w:eastAsia="x-none"/>
        </w:rPr>
        <w:t xml:space="preserve"> </w:t>
      </w:r>
      <w:r w:rsidR="00CA6238" w:rsidRPr="00053FCD">
        <w:rPr>
          <w:sz w:val="28"/>
          <w:szCs w:val="28"/>
          <w:lang w:eastAsia="x-none"/>
        </w:rPr>
        <w:t>на</w:t>
      </w:r>
      <w:r w:rsidR="00B11FB4" w:rsidRPr="00053FCD">
        <w:rPr>
          <w:sz w:val="28"/>
          <w:szCs w:val="28"/>
          <w:lang w:eastAsia="x-none"/>
        </w:rPr>
        <w:t xml:space="preserve"> об</w:t>
      </w:r>
      <w:r w:rsidR="00053FCD" w:rsidRPr="00053FCD">
        <w:rPr>
          <w:sz w:val="28"/>
          <w:szCs w:val="28"/>
          <w:lang w:eastAsia="x-none"/>
        </w:rPr>
        <w:t>е</w:t>
      </w:r>
      <w:r w:rsidR="00B11FB4" w:rsidRPr="00053FCD">
        <w:rPr>
          <w:sz w:val="28"/>
          <w:szCs w:val="28"/>
          <w:lang w:eastAsia="x-none"/>
        </w:rPr>
        <w:t>спечение деятельности и</w:t>
      </w:r>
      <w:r w:rsidR="00CA6238" w:rsidRPr="00053FCD">
        <w:rPr>
          <w:sz w:val="28"/>
          <w:szCs w:val="28"/>
          <w:lang w:eastAsia="x-none"/>
        </w:rPr>
        <w:t xml:space="preserve"> содержание зданий детских садов, коммунальные услуги направлено 9610,4 тыс. рублей, в том числе, на коммунальные услуги 2695,3 </w:t>
      </w:r>
      <w:proofErr w:type="spellStart"/>
      <w:r w:rsidR="00CA6238" w:rsidRPr="00053FCD">
        <w:rPr>
          <w:sz w:val="28"/>
          <w:szCs w:val="28"/>
          <w:lang w:eastAsia="x-none"/>
        </w:rPr>
        <w:t>тыс</w:t>
      </w:r>
      <w:proofErr w:type="gramStart"/>
      <w:r w:rsidR="00CA6238" w:rsidRPr="00053FCD">
        <w:rPr>
          <w:sz w:val="28"/>
          <w:szCs w:val="28"/>
          <w:lang w:eastAsia="x-none"/>
        </w:rPr>
        <w:t>.р</w:t>
      </w:r>
      <w:proofErr w:type="gramEnd"/>
      <w:r w:rsidR="00CA6238" w:rsidRPr="00053FCD">
        <w:rPr>
          <w:sz w:val="28"/>
          <w:szCs w:val="28"/>
          <w:lang w:eastAsia="x-none"/>
        </w:rPr>
        <w:t>ублей</w:t>
      </w:r>
      <w:proofErr w:type="spellEnd"/>
      <w:r w:rsidR="00CA6238" w:rsidRPr="00053FCD">
        <w:rPr>
          <w:sz w:val="28"/>
          <w:szCs w:val="28"/>
          <w:lang w:eastAsia="x-none"/>
        </w:rPr>
        <w:t xml:space="preserve">; на уголь и дрова 2390,0 </w:t>
      </w:r>
      <w:proofErr w:type="spellStart"/>
      <w:r w:rsidR="00CA6238" w:rsidRPr="00053FCD">
        <w:rPr>
          <w:sz w:val="28"/>
          <w:szCs w:val="28"/>
          <w:lang w:eastAsia="x-none"/>
        </w:rPr>
        <w:t>тыс.рублей</w:t>
      </w:r>
      <w:proofErr w:type="spellEnd"/>
      <w:r w:rsidR="00CA6238" w:rsidRPr="00053FCD">
        <w:rPr>
          <w:sz w:val="28"/>
          <w:szCs w:val="28"/>
          <w:lang w:eastAsia="x-none"/>
        </w:rPr>
        <w:t xml:space="preserve">; на уплату налогов 764,2 </w:t>
      </w:r>
      <w:proofErr w:type="spellStart"/>
      <w:r w:rsidR="00CA6238" w:rsidRPr="00053FCD">
        <w:rPr>
          <w:sz w:val="28"/>
          <w:szCs w:val="28"/>
          <w:lang w:eastAsia="x-none"/>
        </w:rPr>
        <w:t>тыс.рублей</w:t>
      </w:r>
      <w:proofErr w:type="spellEnd"/>
      <w:r w:rsidR="00CA6238" w:rsidRPr="00053FCD">
        <w:rPr>
          <w:sz w:val="28"/>
          <w:szCs w:val="28"/>
          <w:lang w:eastAsia="x-none"/>
        </w:rPr>
        <w:t>; на о</w:t>
      </w:r>
      <w:r w:rsidR="00CA6238" w:rsidRPr="00053FCD">
        <w:rPr>
          <w:i/>
          <w:sz w:val="28"/>
          <w:szCs w:val="28"/>
          <w:lang w:eastAsia="x-none"/>
        </w:rPr>
        <w:t>х</w:t>
      </w:r>
      <w:r w:rsidR="00CA6238" w:rsidRPr="00053FCD">
        <w:rPr>
          <w:sz w:val="28"/>
          <w:szCs w:val="28"/>
          <w:lang w:eastAsia="x-none"/>
        </w:rPr>
        <w:t xml:space="preserve">рану труда </w:t>
      </w:r>
      <w:r w:rsidR="008C75CD" w:rsidRPr="00053FCD">
        <w:rPr>
          <w:sz w:val="28"/>
          <w:szCs w:val="28"/>
          <w:lang w:eastAsia="x-none"/>
        </w:rPr>
        <w:t>561,2</w:t>
      </w:r>
      <w:r w:rsidR="00CA6238" w:rsidRPr="00053FCD">
        <w:rPr>
          <w:sz w:val="28"/>
          <w:szCs w:val="28"/>
          <w:lang w:eastAsia="x-none"/>
        </w:rPr>
        <w:t xml:space="preserve"> </w:t>
      </w:r>
      <w:proofErr w:type="spellStart"/>
      <w:r w:rsidR="00CA6238" w:rsidRPr="00053FCD">
        <w:rPr>
          <w:sz w:val="28"/>
          <w:szCs w:val="28"/>
          <w:lang w:eastAsia="x-none"/>
        </w:rPr>
        <w:t>тыс.рублей</w:t>
      </w:r>
      <w:proofErr w:type="spellEnd"/>
      <w:r w:rsidR="00CA6238" w:rsidRPr="00053FCD">
        <w:rPr>
          <w:sz w:val="28"/>
          <w:szCs w:val="28"/>
          <w:lang w:eastAsia="x-none"/>
        </w:rPr>
        <w:t>;</w:t>
      </w:r>
      <w:r w:rsidR="00CA6238" w:rsidRPr="008B675A">
        <w:rPr>
          <w:sz w:val="28"/>
          <w:szCs w:val="28"/>
          <w:lang w:eastAsia="x-none"/>
        </w:rPr>
        <w:t xml:space="preserve"> на </w:t>
      </w:r>
      <w:r w:rsidR="00025401" w:rsidRPr="008B675A">
        <w:rPr>
          <w:sz w:val="28"/>
          <w:szCs w:val="28"/>
          <w:lang w:eastAsia="x-none"/>
        </w:rPr>
        <w:t xml:space="preserve">питание детей </w:t>
      </w:r>
      <w:r w:rsidR="00CA6238" w:rsidRPr="008B675A">
        <w:rPr>
          <w:sz w:val="28"/>
          <w:szCs w:val="28"/>
          <w:lang w:eastAsia="x-none"/>
        </w:rPr>
        <w:t xml:space="preserve"> </w:t>
      </w:r>
      <w:r w:rsidR="00025401" w:rsidRPr="008B675A">
        <w:rPr>
          <w:sz w:val="28"/>
          <w:szCs w:val="28"/>
          <w:lang w:eastAsia="x-none"/>
        </w:rPr>
        <w:t xml:space="preserve">направлено 1739,4 </w:t>
      </w:r>
      <w:proofErr w:type="spellStart"/>
      <w:r w:rsidR="00025401" w:rsidRPr="008B675A">
        <w:rPr>
          <w:sz w:val="28"/>
          <w:szCs w:val="28"/>
          <w:lang w:eastAsia="x-none"/>
        </w:rPr>
        <w:t>тыс</w:t>
      </w:r>
      <w:proofErr w:type="gramStart"/>
      <w:r w:rsidR="00025401" w:rsidRPr="008B675A">
        <w:rPr>
          <w:sz w:val="28"/>
          <w:szCs w:val="28"/>
          <w:lang w:eastAsia="x-none"/>
        </w:rPr>
        <w:t>.р</w:t>
      </w:r>
      <w:proofErr w:type="gramEnd"/>
      <w:r w:rsidR="00025401" w:rsidRPr="008B675A">
        <w:rPr>
          <w:sz w:val="28"/>
          <w:szCs w:val="28"/>
          <w:lang w:eastAsia="x-none"/>
        </w:rPr>
        <w:t>ублей</w:t>
      </w:r>
      <w:proofErr w:type="spellEnd"/>
      <w:r w:rsidR="00025401" w:rsidRPr="008B675A">
        <w:rPr>
          <w:sz w:val="28"/>
          <w:szCs w:val="28"/>
          <w:lang w:eastAsia="x-none"/>
        </w:rPr>
        <w:t xml:space="preserve">, в том числе из средств  родительской  платы 1145,2 </w:t>
      </w:r>
      <w:proofErr w:type="spellStart"/>
      <w:r w:rsidR="00CA6238" w:rsidRPr="008B675A">
        <w:rPr>
          <w:sz w:val="28"/>
          <w:szCs w:val="28"/>
          <w:lang w:eastAsia="x-none"/>
        </w:rPr>
        <w:t>тыс</w:t>
      </w:r>
      <w:proofErr w:type="spellEnd"/>
      <w:r w:rsidR="00CA6238" w:rsidRPr="008B675A">
        <w:rPr>
          <w:sz w:val="28"/>
          <w:szCs w:val="28"/>
          <w:lang w:eastAsia="x-none"/>
        </w:rPr>
        <w:t xml:space="preserve"> рублей</w:t>
      </w:r>
      <w:r w:rsidR="00DB1C3D" w:rsidRPr="008B675A">
        <w:rPr>
          <w:sz w:val="28"/>
          <w:szCs w:val="28"/>
          <w:lang w:eastAsia="x-none"/>
        </w:rPr>
        <w:t>;</w:t>
      </w:r>
      <w:r w:rsidR="00CA6238" w:rsidRPr="008B675A">
        <w:rPr>
          <w:sz w:val="28"/>
          <w:szCs w:val="28"/>
          <w:lang w:eastAsia="x-none"/>
        </w:rPr>
        <w:t xml:space="preserve"> </w:t>
      </w:r>
      <w:r w:rsidR="000E3333">
        <w:rPr>
          <w:sz w:val="28"/>
          <w:szCs w:val="28"/>
          <w:lang w:eastAsia="x-none"/>
        </w:rPr>
        <w:t>на другие хозяйственные расходы -</w:t>
      </w:r>
      <w:r w:rsidR="00DB1617">
        <w:rPr>
          <w:sz w:val="28"/>
          <w:szCs w:val="28"/>
          <w:lang w:eastAsia="x-none"/>
        </w:rPr>
        <w:t>1460,3</w:t>
      </w:r>
      <w:r w:rsidR="00CA6238" w:rsidRPr="008B675A">
        <w:rPr>
          <w:sz w:val="28"/>
          <w:szCs w:val="28"/>
          <w:lang w:eastAsia="x-none"/>
        </w:rPr>
        <w:t xml:space="preserve"> тыс. рублей.  </w:t>
      </w:r>
      <w:r w:rsidR="00EC1931" w:rsidRPr="008B675A">
        <w:rPr>
          <w:sz w:val="28"/>
          <w:szCs w:val="28"/>
          <w:lang w:eastAsia="x-none"/>
        </w:rPr>
        <w:t>Кроме того</w:t>
      </w:r>
      <w:r w:rsidR="00B1223C" w:rsidRPr="008B675A">
        <w:rPr>
          <w:sz w:val="28"/>
          <w:szCs w:val="28"/>
          <w:lang w:eastAsia="x-none"/>
        </w:rPr>
        <w:t>,</w:t>
      </w:r>
      <w:r w:rsidR="00EC1931" w:rsidRPr="008B675A">
        <w:rPr>
          <w:sz w:val="28"/>
          <w:szCs w:val="28"/>
          <w:lang w:eastAsia="x-none"/>
        </w:rPr>
        <w:t xml:space="preserve"> выделено на текущий ремонт дошкольных образовательных учреждений 534,8 тыс. рублей</w:t>
      </w:r>
      <w:r w:rsidR="00EC1931" w:rsidRPr="008B675A">
        <w:rPr>
          <w:w w:val="101"/>
          <w:sz w:val="28"/>
          <w:szCs w:val="28"/>
        </w:rPr>
        <w:t>; на сборку мебели д/с «Карлагаш»</w:t>
      </w:r>
      <w:r w:rsidR="00B1223C" w:rsidRPr="008B675A">
        <w:rPr>
          <w:w w:val="101"/>
          <w:sz w:val="28"/>
          <w:szCs w:val="28"/>
        </w:rPr>
        <w:t>-</w:t>
      </w:r>
      <w:r w:rsidR="00EC1931" w:rsidRPr="008B675A">
        <w:rPr>
          <w:w w:val="101"/>
          <w:sz w:val="28"/>
          <w:szCs w:val="28"/>
        </w:rPr>
        <w:t xml:space="preserve">600,0 тыс. рублей, услуги связанные с хранением </w:t>
      </w:r>
      <w:r w:rsidR="00EC1931" w:rsidRPr="008B675A">
        <w:rPr>
          <w:w w:val="101"/>
          <w:sz w:val="28"/>
          <w:szCs w:val="28"/>
        </w:rPr>
        <w:lastRenderedPageBreak/>
        <w:t>мебели  д/с «</w:t>
      </w:r>
      <w:proofErr w:type="spellStart"/>
      <w:r w:rsidR="00EC1931" w:rsidRPr="008B675A">
        <w:rPr>
          <w:w w:val="101"/>
          <w:sz w:val="28"/>
          <w:szCs w:val="28"/>
        </w:rPr>
        <w:t>Карлагаш</w:t>
      </w:r>
      <w:proofErr w:type="spellEnd"/>
      <w:r w:rsidR="00EC1931" w:rsidRPr="008B675A">
        <w:rPr>
          <w:w w:val="101"/>
          <w:sz w:val="28"/>
          <w:szCs w:val="28"/>
        </w:rPr>
        <w:t xml:space="preserve">» 2500,0 </w:t>
      </w:r>
      <w:proofErr w:type="spellStart"/>
      <w:r w:rsidR="00EC1931" w:rsidRPr="008B675A">
        <w:rPr>
          <w:w w:val="101"/>
          <w:sz w:val="28"/>
          <w:szCs w:val="28"/>
        </w:rPr>
        <w:t>тыс</w:t>
      </w:r>
      <w:proofErr w:type="gramStart"/>
      <w:r w:rsidR="00EC1931" w:rsidRPr="008B675A">
        <w:rPr>
          <w:w w:val="101"/>
          <w:sz w:val="28"/>
          <w:szCs w:val="28"/>
        </w:rPr>
        <w:t>.р</w:t>
      </w:r>
      <w:proofErr w:type="gramEnd"/>
      <w:r w:rsidR="00EC1931" w:rsidRPr="008B675A">
        <w:rPr>
          <w:w w:val="101"/>
          <w:sz w:val="28"/>
          <w:szCs w:val="28"/>
        </w:rPr>
        <w:t>ублей</w:t>
      </w:r>
      <w:proofErr w:type="spellEnd"/>
      <w:r w:rsidR="00EC1931" w:rsidRPr="008B675A">
        <w:rPr>
          <w:w w:val="101"/>
          <w:sz w:val="28"/>
          <w:szCs w:val="28"/>
        </w:rPr>
        <w:t xml:space="preserve">, на экспертизу  д/с «Карлагаш»770,0 </w:t>
      </w:r>
      <w:proofErr w:type="spellStart"/>
      <w:r w:rsidR="00EC1931" w:rsidRPr="008B675A">
        <w:rPr>
          <w:w w:val="101"/>
          <w:sz w:val="28"/>
          <w:szCs w:val="28"/>
        </w:rPr>
        <w:t>тыс.рублей</w:t>
      </w:r>
      <w:proofErr w:type="spellEnd"/>
      <w:r w:rsidR="00EC1931" w:rsidRPr="008B675A">
        <w:rPr>
          <w:w w:val="101"/>
          <w:sz w:val="28"/>
          <w:szCs w:val="28"/>
        </w:rPr>
        <w:t>, прочие расходы 190,7 тыс. рублей</w:t>
      </w:r>
      <w:r w:rsidR="00B1223C" w:rsidRPr="008B675A">
        <w:rPr>
          <w:w w:val="101"/>
          <w:sz w:val="28"/>
          <w:szCs w:val="28"/>
        </w:rPr>
        <w:t>.</w:t>
      </w:r>
    </w:p>
    <w:p w:rsidR="001D416D" w:rsidRPr="000829E4" w:rsidRDefault="001D416D" w:rsidP="001D416D">
      <w:pPr>
        <w:ind w:right="-30"/>
        <w:jc w:val="both"/>
        <w:rPr>
          <w:sz w:val="28"/>
          <w:szCs w:val="28"/>
          <w:lang w:eastAsia="x-none"/>
        </w:rPr>
      </w:pPr>
      <w:r w:rsidRPr="000829E4">
        <w:rPr>
          <w:sz w:val="28"/>
          <w:szCs w:val="28"/>
          <w:lang w:eastAsia="x-none"/>
        </w:rPr>
        <w:t xml:space="preserve">На капитальные вложения направлено </w:t>
      </w:r>
      <w:r>
        <w:rPr>
          <w:sz w:val="28"/>
          <w:szCs w:val="28"/>
          <w:lang w:eastAsia="x-none"/>
        </w:rPr>
        <w:t>64820,5</w:t>
      </w:r>
      <w:r w:rsidRPr="000829E4">
        <w:rPr>
          <w:sz w:val="28"/>
          <w:szCs w:val="28"/>
          <w:lang w:eastAsia="x-none"/>
        </w:rPr>
        <w:t xml:space="preserve"> </w:t>
      </w:r>
      <w:proofErr w:type="spellStart"/>
      <w:r w:rsidRPr="000829E4">
        <w:rPr>
          <w:sz w:val="28"/>
          <w:szCs w:val="28"/>
          <w:lang w:eastAsia="x-none"/>
        </w:rPr>
        <w:t>тыс</w:t>
      </w:r>
      <w:proofErr w:type="gramStart"/>
      <w:r w:rsidRPr="000829E4">
        <w:rPr>
          <w:sz w:val="28"/>
          <w:szCs w:val="28"/>
          <w:lang w:eastAsia="x-none"/>
        </w:rPr>
        <w:t>.р</w:t>
      </w:r>
      <w:proofErr w:type="gramEnd"/>
      <w:r w:rsidRPr="000829E4">
        <w:rPr>
          <w:sz w:val="28"/>
          <w:szCs w:val="28"/>
          <w:lang w:eastAsia="x-none"/>
        </w:rPr>
        <w:t>ублей</w:t>
      </w:r>
      <w:proofErr w:type="spellEnd"/>
      <w:r>
        <w:rPr>
          <w:sz w:val="28"/>
          <w:szCs w:val="28"/>
          <w:lang w:eastAsia="x-none"/>
        </w:rPr>
        <w:t>:</w:t>
      </w:r>
    </w:p>
    <w:p w:rsidR="001D416D" w:rsidRPr="000829E4" w:rsidRDefault="001D416D" w:rsidP="001D416D">
      <w:pPr>
        <w:pStyle w:val="a3"/>
        <w:numPr>
          <w:ilvl w:val="0"/>
          <w:numId w:val="40"/>
        </w:numPr>
        <w:ind w:left="0" w:right="-3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829E4">
        <w:rPr>
          <w:sz w:val="28"/>
          <w:szCs w:val="28"/>
          <w:lang w:eastAsia="x-none"/>
        </w:rPr>
        <w:t xml:space="preserve"> </w:t>
      </w:r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 завершение строительства, укомплектование средствами обучения и воспитания, мягким инвентарем нового детского сада на 125 мест </w:t>
      </w:r>
      <w:proofErr w:type="gramStart"/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proofErr w:type="gramEnd"/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 Онгудай направлено за счет следующих источников:</w:t>
      </w:r>
    </w:p>
    <w:p w:rsidR="001D416D" w:rsidRDefault="001D416D" w:rsidP="001D416D">
      <w:pPr>
        <w:ind w:right="-30"/>
        <w:jc w:val="both"/>
        <w:rPr>
          <w:sz w:val="28"/>
          <w:szCs w:val="28"/>
          <w:lang w:eastAsia="x-none"/>
        </w:rPr>
      </w:pPr>
      <w:r w:rsidRPr="000829E4">
        <w:rPr>
          <w:sz w:val="28"/>
          <w:szCs w:val="28"/>
          <w:lang w:eastAsia="x-none"/>
        </w:rPr>
        <w:t xml:space="preserve"> в рамках реализации мероприятий индивидуальной программы социально-экономического развития Республики Алтай межбюджетными трансфертами -</w:t>
      </w:r>
      <w:r>
        <w:rPr>
          <w:sz w:val="28"/>
          <w:szCs w:val="28"/>
          <w:lang w:eastAsia="x-none"/>
        </w:rPr>
        <w:t>10390,0</w:t>
      </w:r>
      <w:r w:rsidRPr="000829E4">
        <w:rPr>
          <w:sz w:val="28"/>
          <w:szCs w:val="28"/>
          <w:lang w:eastAsia="x-none"/>
        </w:rPr>
        <w:t xml:space="preserve"> </w:t>
      </w:r>
      <w:proofErr w:type="spellStart"/>
      <w:r w:rsidRPr="000829E4">
        <w:rPr>
          <w:sz w:val="28"/>
          <w:szCs w:val="28"/>
          <w:lang w:eastAsia="x-none"/>
        </w:rPr>
        <w:t>тыс</w:t>
      </w:r>
      <w:proofErr w:type="gramStart"/>
      <w:r w:rsidRPr="000829E4">
        <w:rPr>
          <w:sz w:val="28"/>
          <w:szCs w:val="28"/>
          <w:lang w:eastAsia="x-none"/>
        </w:rPr>
        <w:t>.р</w:t>
      </w:r>
      <w:proofErr w:type="gramEnd"/>
      <w:r w:rsidRPr="000829E4">
        <w:rPr>
          <w:sz w:val="28"/>
          <w:szCs w:val="28"/>
          <w:lang w:eastAsia="x-none"/>
        </w:rPr>
        <w:t>ублей</w:t>
      </w:r>
      <w:proofErr w:type="spellEnd"/>
      <w:r>
        <w:rPr>
          <w:sz w:val="28"/>
          <w:szCs w:val="28"/>
          <w:lang w:eastAsia="x-none"/>
        </w:rPr>
        <w:t>;</w:t>
      </w:r>
    </w:p>
    <w:p w:rsidR="001D416D" w:rsidRPr="000829E4" w:rsidRDefault="001D416D" w:rsidP="001D416D">
      <w:pPr>
        <w:ind w:right="-30"/>
        <w:jc w:val="both"/>
        <w:rPr>
          <w:sz w:val="28"/>
          <w:szCs w:val="28"/>
          <w:lang w:eastAsia="x-none"/>
        </w:rPr>
      </w:pPr>
      <w:r w:rsidRPr="00DA23A5">
        <w:rPr>
          <w:sz w:val="28"/>
          <w:szCs w:val="28"/>
          <w:lang w:eastAsia="x-none"/>
        </w:rPr>
        <w:t xml:space="preserve">Субсидии на </w:t>
      </w:r>
      <w:proofErr w:type="spellStart"/>
      <w:r w:rsidRPr="00DA23A5">
        <w:rPr>
          <w:sz w:val="28"/>
          <w:szCs w:val="28"/>
          <w:lang w:eastAsia="x-none"/>
        </w:rPr>
        <w:t>софинансирование</w:t>
      </w:r>
      <w:proofErr w:type="spellEnd"/>
      <w:r w:rsidRPr="00DA23A5">
        <w:rPr>
          <w:sz w:val="28"/>
          <w:szCs w:val="28"/>
          <w:lang w:eastAsia="x-none"/>
        </w:rPr>
        <w:t xml:space="preserve"> капитальных вложений в объекты муниципальной собственности в части создания в Республике Алтай дополнительных мест для детей в возрасте от 1,5 до 3 </w:t>
      </w:r>
      <w:r>
        <w:rPr>
          <w:sz w:val="28"/>
          <w:szCs w:val="28"/>
          <w:lang w:eastAsia="x-none"/>
        </w:rPr>
        <w:t xml:space="preserve">-31760,6 </w:t>
      </w:r>
      <w:proofErr w:type="spellStart"/>
      <w:r>
        <w:rPr>
          <w:sz w:val="28"/>
          <w:szCs w:val="28"/>
          <w:lang w:eastAsia="x-none"/>
        </w:rPr>
        <w:t>тыс</w:t>
      </w:r>
      <w:proofErr w:type="gramStart"/>
      <w:r>
        <w:rPr>
          <w:sz w:val="28"/>
          <w:szCs w:val="28"/>
          <w:lang w:eastAsia="x-none"/>
        </w:rPr>
        <w:t>.р</w:t>
      </w:r>
      <w:proofErr w:type="gramEnd"/>
      <w:r>
        <w:rPr>
          <w:sz w:val="28"/>
          <w:szCs w:val="28"/>
          <w:lang w:eastAsia="x-none"/>
        </w:rPr>
        <w:t>ублей</w:t>
      </w:r>
      <w:proofErr w:type="spellEnd"/>
      <w:r>
        <w:rPr>
          <w:sz w:val="28"/>
          <w:szCs w:val="28"/>
          <w:lang w:eastAsia="x-none"/>
        </w:rPr>
        <w:t xml:space="preserve">, кроме того </w:t>
      </w:r>
      <w:proofErr w:type="spellStart"/>
      <w:r>
        <w:rPr>
          <w:sz w:val="28"/>
          <w:szCs w:val="28"/>
          <w:lang w:eastAsia="x-none"/>
        </w:rPr>
        <w:t>софинансирование</w:t>
      </w:r>
      <w:proofErr w:type="spellEnd"/>
      <w:r>
        <w:rPr>
          <w:sz w:val="28"/>
          <w:szCs w:val="28"/>
          <w:lang w:eastAsia="x-none"/>
        </w:rPr>
        <w:t xml:space="preserve"> из местного бюджета 320,8 </w:t>
      </w:r>
      <w:proofErr w:type="spellStart"/>
      <w:r>
        <w:rPr>
          <w:sz w:val="28"/>
          <w:szCs w:val="28"/>
          <w:lang w:eastAsia="x-none"/>
        </w:rPr>
        <w:t>тыс.рублей</w:t>
      </w:r>
      <w:proofErr w:type="spellEnd"/>
      <w:r>
        <w:rPr>
          <w:sz w:val="28"/>
          <w:szCs w:val="28"/>
          <w:lang w:eastAsia="x-none"/>
        </w:rPr>
        <w:t>;</w:t>
      </w:r>
      <w:r w:rsidR="005538A4">
        <w:rPr>
          <w:sz w:val="28"/>
          <w:szCs w:val="28"/>
          <w:lang w:eastAsia="x-none"/>
        </w:rPr>
        <w:t xml:space="preserve"> </w:t>
      </w:r>
    </w:p>
    <w:p w:rsidR="005538A4" w:rsidRPr="000829E4" w:rsidRDefault="001D416D" w:rsidP="005538A4">
      <w:pPr>
        <w:ind w:right="-30"/>
        <w:jc w:val="both"/>
        <w:rPr>
          <w:sz w:val="28"/>
          <w:szCs w:val="28"/>
          <w:lang w:eastAsia="x-none"/>
        </w:rPr>
      </w:pPr>
      <w:r w:rsidRPr="00E612C1">
        <w:rPr>
          <w:sz w:val="28"/>
          <w:szCs w:val="28"/>
          <w:lang w:eastAsia="x-none"/>
        </w:rPr>
        <w:t>за  счет средств дотации на сбалансированность направлено -</w:t>
      </w:r>
      <w:r w:rsidR="00E612C1">
        <w:rPr>
          <w:sz w:val="28"/>
          <w:szCs w:val="28"/>
          <w:lang w:eastAsia="x-none"/>
        </w:rPr>
        <w:t>22</w:t>
      </w:r>
      <w:r w:rsidRPr="00E612C1">
        <w:rPr>
          <w:sz w:val="28"/>
          <w:szCs w:val="28"/>
          <w:lang w:eastAsia="x-none"/>
        </w:rPr>
        <w:t>349,1тыс</w:t>
      </w:r>
      <w:proofErr w:type="gramStart"/>
      <w:r w:rsidRPr="00E612C1">
        <w:rPr>
          <w:sz w:val="28"/>
          <w:szCs w:val="28"/>
          <w:lang w:eastAsia="x-none"/>
        </w:rPr>
        <w:t>.р</w:t>
      </w:r>
      <w:proofErr w:type="gramEnd"/>
      <w:r w:rsidRPr="00E612C1">
        <w:rPr>
          <w:sz w:val="28"/>
          <w:szCs w:val="28"/>
          <w:lang w:eastAsia="x-none"/>
        </w:rPr>
        <w:t>ублей</w:t>
      </w:r>
      <w:r w:rsidR="005538A4">
        <w:rPr>
          <w:sz w:val="28"/>
          <w:szCs w:val="28"/>
          <w:lang w:eastAsia="x-none"/>
        </w:rPr>
        <w:t>,</w:t>
      </w:r>
      <w:r w:rsidR="005538A4" w:rsidRPr="005538A4">
        <w:rPr>
          <w:sz w:val="28"/>
          <w:szCs w:val="28"/>
          <w:lang w:eastAsia="x-none"/>
        </w:rPr>
        <w:t xml:space="preserve"> </w:t>
      </w:r>
      <w:r w:rsidR="005538A4">
        <w:rPr>
          <w:sz w:val="28"/>
          <w:szCs w:val="28"/>
          <w:lang w:eastAsia="x-none"/>
        </w:rPr>
        <w:t xml:space="preserve">  всего с начала строительства с 2018г -265625,1тыс.рублей)</w:t>
      </w:r>
      <w:r w:rsidR="009076A4">
        <w:rPr>
          <w:sz w:val="28"/>
          <w:szCs w:val="28"/>
          <w:lang w:eastAsia="x-none"/>
        </w:rPr>
        <w:t>.</w:t>
      </w:r>
    </w:p>
    <w:p w:rsidR="00E612C1" w:rsidRDefault="00E612C1" w:rsidP="00E612C1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258F8" w:rsidRPr="000829E4" w:rsidRDefault="009258F8" w:rsidP="009258F8">
      <w:pPr>
        <w:ind w:right="-30"/>
        <w:jc w:val="both"/>
        <w:rPr>
          <w:b/>
          <w:sz w:val="28"/>
          <w:szCs w:val="28"/>
          <w:lang w:eastAsia="x-none"/>
        </w:rPr>
      </w:pPr>
      <w:r w:rsidRPr="000829E4">
        <w:rPr>
          <w:b/>
          <w:sz w:val="28"/>
          <w:szCs w:val="28"/>
          <w:lang w:eastAsia="x-none"/>
        </w:rPr>
        <w:t xml:space="preserve">Общее образование расходы составили </w:t>
      </w:r>
      <w:r w:rsidR="00E73292">
        <w:rPr>
          <w:b/>
          <w:sz w:val="28"/>
          <w:szCs w:val="28"/>
          <w:lang w:eastAsia="x-none"/>
        </w:rPr>
        <w:t>4270</w:t>
      </w:r>
      <w:r w:rsidR="00801E3D">
        <w:rPr>
          <w:b/>
          <w:sz w:val="28"/>
          <w:szCs w:val="28"/>
          <w:lang w:eastAsia="x-none"/>
        </w:rPr>
        <w:t>70,6</w:t>
      </w:r>
      <w:r w:rsidRPr="000829E4">
        <w:rPr>
          <w:b/>
          <w:sz w:val="28"/>
          <w:szCs w:val="28"/>
          <w:lang w:eastAsia="x-none"/>
        </w:rPr>
        <w:t xml:space="preserve"> </w:t>
      </w:r>
      <w:proofErr w:type="spellStart"/>
      <w:r w:rsidRPr="000829E4">
        <w:rPr>
          <w:b/>
          <w:sz w:val="28"/>
          <w:szCs w:val="28"/>
          <w:lang w:eastAsia="x-none"/>
        </w:rPr>
        <w:t>тыс</w:t>
      </w:r>
      <w:proofErr w:type="gramStart"/>
      <w:r w:rsidRPr="000829E4">
        <w:rPr>
          <w:b/>
          <w:sz w:val="28"/>
          <w:szCs w:val="28"/>
          <w:lang w:eastAsia="x-none"/>
        </w:rPr>
        <w:t>.</w:t>
      </w:r>
      <w:r w:rsidRPr="000829E4">
        <w:rPr>
          <w:sz w:val="32"/>
          <w:szCs w:val="28"/>
          <w:lang w:eastAsia="x-none"/>
        </w:rPr>
        <w:t>р</w:t>
      </w:r>
      <w:proofErr w:type="gramEnd"/>
      <w:r w:rsidRPr="000829E4">
        <w:rPr>
          <w:b/>
          <w:sz w:val="28"/>
          <w:szCs w:val="28"/>
          <w:lang w:eastAsia="x-none"/>
        </w:rPr>
        <w:t>ублей</w:t>
      </w:r>
      <w:proofErr w:type="spellEnd"/>
      <w:r w:rsidRPr="000829E4">
        <w:rPr>
          <w:b/>
          <w:sz w:val="28"/>
          <w:szCs w:val="28"/>
          <w:lang w:eastAsia="x-none"/>
        </w:rPr>
        <w:t xml:space="preserve">  при плане </w:t>
      </w:r>
      <w:r w:rsidR="00801E3D">
        <w:rPr>
          <w:b/>
          <w:sz w:val="28"/>
          <w:szCs w:val="28"/>
          <w:lang w:eastAsia="x-none"/>
        </w:rPr>
        <w:t>433311,9</w:t>
      </w:r>
      <w:r w:rsidRPr="000829E4">
        <w:rPr>
          <w:b/>
          <w:sz w:val="28"/>
          <w:szCs w:val="28"/>
          <w:lang w:eastAsia="x-none"/>
        </w:rPr>
        <w:t xml:space="preserve"> </w:t>
      </w:r>
      <w:proofErr w:type="spellStart"/>
      <w:r w:rsidRPr="000829E4">
        <w:rPr>
          <w:b/>
          <w:sz w:val="28"/>
          <w:szCs w:val="28"/>
          <w:lang w:eastAsia="x-none"/>
        </w:rPr>
        <w:t>тыс.рублей</w:t>
      </w:r>
      <w:proofErr w:type="spellEnd"/>
      <w:r w:rsidRPr="000829E4">
        <w:rPr>
          <w:b/>
          <w:sz w:val="28"/>
          <w:szCs w:val="28"/>
          <w:lang w:eastAsia="x-none"/>
        </w:rPr>
        <w:t xml:space="preserve">, </w:t>
      </w:r>
      <w:r w:rsidR="00801E3D">
        <w:rPr>
          <w:b/>
          <w:sz w:val="28"/>
          <w:szCs w:val="28"/>
          <w:lang w:eastAsia="x-none"/>
        </w:rPr>
        <w:t>98,6</w:t>
      </w:r>
      <w:r w:rsidRPr="000829E4">
        <w:rPr>
          <w:b/>
          <w:sz w:val="28"/>
          <w:szCs w:val="28"/>
          <w:lang w:eastAsia="x-none"/>
        </w:rPr>
        <w:t>% исполнения.</w:t>
      </w:r>
      <w:r w:rsidR="00AF2DF2" w:rsidRPr="000829E4">
        <w:rPr>
          <w:sz w:val="28"/>
          <w:szCs w:val="28"/>
          <w:lang w:eastAsia="x-none"/>
        </w:rPr>
        <w:t xml:space="preserve"> Финансирование по общему  образованию детей</w:t>
      </w:r>
      <w:r w:rsidR="00B87247">
        <w:rPr>
          <w:sz w:val="28"/>
          <w:szCs w:val="28"/>
          <w:lang w:eastAsia="x-none"/>
        </w:rPr>
        <w:t>,</w:t>
      </w:r>
      <w:r w:rsidR="00AF2DF2" w:rsidRPr="000829E4">
        <w:rPr>
          <w:sz w:val="28"/>
          <w:szCs w:val="28"/>
          <w:lang w:eastAsia="x-none"/>
        </w:rPr>
        <w:t xml:space="preserve">  в доле расходов на образование</w:t>
      </w:r>
      <w:r w:rsidR="00B87247">
        <w:rPr>
          <w:sz w:val="28"/>
          <w:szCs w:val="28"/>
          <w:lang w:eastAsia="x-none"/>
        </w:rPr>
        <w:t>,</w:t>
      </w:r>
      <w:r w:rsidR="00AF2DF2" w:rsidRPr="000829E4">
        <w:rPr>
          <w:sz w:val="28"/>
          <w:szCs w:val="28"/>
          <w:lang w:eastAsia="x-none"/>
        </w:rPr>
        <w:t xml:space="preserve"> составило </w:t>
      </w:r>
      <w:r w:rsidR="00606413" w:rsidRPr="000829E4">
        <w:rPr>
          <w:sz w:val="28"/>
          <w:szCs w:val="28"/>
          <w:lang w:eastAsia="x-none"/>
        </w:rPr>
        <w:t>63,</w:t>
      </w:r>
      <w:r w:rsidR="00801E3D">
        <w:rPr>
          <w:sz w:val="28"/>
          <w:szCs w:val="28"/>
          <w:lang w:eastAsia="x-none"/>
        </w:rPr>
        <w:t>2</w:t>
      </w:r>
      <w:r w:rsidR="00AF2DF2" w:rsidRPr="000829E4">
        <w:rPr>
          <w:sz w:val="28"/>
          <w:szCs w:val="28"/>
          <w:lang w:eastAsia="x-none"/>
        </w:rPr>
        <w:t>%.</w:t>
      </w:r>
    </w:p>
    <w:p w:rsidR="002C464B" w:rsidRPr="000829E4" w:rsidRDefault="00FE1D2F" w:rsidP="002C464B">
      <w:pPr>
        <w:ind w:right="-30"/>
        <w:jc w:val="both"/>
        <w:rPr>
          <w:sz w:val="28"/>
          <w:szCs w:val="28"/>
          <w:lang w:eastAsia="x-none"/>
        </w:rPr>
      </w:pPr>
      <w:r w:rsidRPr="000829E4">
        <w:rPr>
          <w:sz w:val="28"/>
          <w:szCs w:val="28"/>
          <w:lang w:eastAsia="x-none"/>
        </w:rPr>
        <w:t xml:space="preserve">   </w:t>
      </w:r>
      <w:r w:rsidR="00840C2D" w:rsidRPr="000829E4">
        <w:rPr>
          <w:sz w:val="28"/>
          <w:szCs w:val="28"/>
          <w:lang w:eastAsia="x-none"/>
        </w:rPr>
        <w:t xml:space="preserve">Количество </w:t>
      </w:r>
      <w:r w:rsidR="00A70595">
        <w:rPr>
          <w:sz w:val="28"/>
          <w:szCs w:val="28"/>
          <w:lang w:eastAsia="x-none"/>
        </w:rPr>
        <w:t>к</w:t>
      </w:r>
      <w:r w:rsidR="00A27DE1">
        <w:rPr>
          <w:sz w:val="28"/>
          <w:szCs w:val="28"/>
          <w:lang w:eastAsia="x-none"/>
        </w:rPr>
        <w:t>а</w:t>
      </w:r>
      <w:r w:rsidR="00A70595">
        <w:rPr>
          <w:sz w:val="28"/>
          <w:szCs w:val="28"/>
          <w:lang w:eastAsia="x-none"/>
        </w:rPr>
        <w:t>зенных</w:t>
      </w:r>
      <w:r w:rsidR="00840C2D" w:rsidRPr="000829E4">
        <w:rPr>
          <w:sz w:val="28"/>
          <w:szCs w:val="28"/>
          <w:lang w:eastAsia="x-none"/>
        </w:rPr>
        <w:t xml:space="preserve">  учреждений  1</w:t>
      </w:r>
      <w:r w:rsidR="00F42F49" w:rsidRPr="000829E4">
        <w:rPr>
          <w:sz w:val="28"/>
          <w:szCs w:val="28"/>
          <w:lang w:eastAsia="x-none"/>
        </w:rPr>
        <w:t>2</w:t>
      </w:r>
      <w:r w:rsidR="002C464B" w:rsidRPr="000829E4">
        <w:rPr>
          <w:sz w:val="28"/>
          <w:szCs w:val="28"/>
          <w:lang w:eastAsia="x-none"/>
        </w:rPr>
        <w:t xml:space="preserve"> единиц, в том числе,</w:t>
      </w:r>
      <w:r w:rsidR="009957E0" w:rsidRPr="000829E4">
        <w:rPr>
          <w:sz w:val="28"/>
          <w:szCs w:val="28"/>
          <w:lang w:eastAsia="x-none"/>
        </w:rPr>
        <w:t xml:space="preserve"> структурные подразделения</w:t>
      </w:r>
      <w:r w:rsidR="00992FB7" w:rsidRPr="000829E4">
        <w:rPr>
          <w:sz w:val="28"/>
          <w:szCs w:val="28"/>
          <w:lang w:eastAsia="x-none"/>
        </w:rPr>
        <w:t xml:space="preserve">: </w:t>
      </w:r>
      <w:r w:rsidR="009957E0" w:rsidRPr="000829E4">
        <w:rPr>
          <w:sz w:val="28"/>
          <w:szCs w:val="28"/>
          <w:lang w:eastAsia="x-none"/>
        </w:rPr>
        <w:t xml:space="preserve"> </w:t>
      </w:r>
      <w:r w:rsidR="00840C2D" w:rsidRPr="000829E4">
        <w:rPr>
          <w:sz w:val="28"/>
          <w:szCs w:val="28"/>
          <w:lang w:eastAsia="x-none"/>
        </w:rPr>
        <w:t>интернаты -4</w:t>
      </w:r>
      <w:r w:rsidR="006B006D" w:rsidRPr="000829E4">
        <w:rPr>
          <w:sz w:val="28"/>
          <w:szCs w:val="28"/>
          <w:lang w:eastAsia="x-none"/>
        </w:rPr>
        <w:t>, начальные школы -9</w:t>
      </w:r>
      <w:r w:rsidR="00992FB7" w:rsidRPr="000829E4">
        <w:rPr>
          <w:sz w:val="28"/>
          <w:szCs w:val="28"/>
          <w:lang w:eastAsia="x-none"/>
        </w:rPr>
        <w:t>, основные школы -</w:t>
      </w:r>
      <w:r w:rsidR="00430E32" w:rsidRPr="000829E4">
        <w:rPr>
          <w:sz w:val="28"/>
          <w:szCs w:val="28"/>
          <w:lang w:eastAsia="x-none"/>
        </w:rPr>
        <w:t>4</w:t>
      </w:r>
      <w:r w:rsidR="00992FB7" w:rsidRPr="000829E4">
        <w:rPr>
          <w:sz w:val="28"/>
          <w:szCs w:val="28"/>
          <w:lang w:eastAsia="x-none"/>
        </w:rPr>
        <w:t>, средние школы</w:t>
      </w:r>
      <w:r w:rsidR="000544FA" w:rsidRPr="000829E4">
        <w:rPr>
          <w:sz w:val="28"/>
          <w:szCs w:val="28"/>
          <w:lang w:eastAsia="x-none"/>
        </w:rPr>
        <w:t xml:space="preserve"> -10, вечерняя школа -1.</w:t>
      </w:r>
    </w:p>
    <w:p w:rsidR="00D43D96" w:rsidRPr="000829E4" w:rsidRDefault="00D43D96" w:rsidP="00D43D96">
      <w:pPr>
        <w:ind w:left="75" w:right="-30"/>
        <w:jc w:val="both"/>
        <w:rPr>
          <w:sz w:val="28"/>
          <w:szCs w:val="28"/>
          <w:lang w:eastAsia="x-none"/>
        </w:rPr>
      </w:pPr>
      <w:r w:rsidRPr="000829E4">
        <w:rPr>
          <w:sz w:val="28"/>
          <w:szCs w:val="28"/>
          <w:lang w:eastAsia="x-none"/>
        </w:rPr>
        <w:t>Средства республиканского бюджета Республики Алтай:</w:t>
      </w:r>
    </w:p>
    <w:p w:rsidR="00ED4522" w:rsidRPr="000829E4" w:rsidRDefault="00ED4522" w:rsidP="00D43D96">
      <w:pPr>
        <w:pStyle w:val="a3"/>
        <w:numPr>
          <w:ilvl w:val="0"/>
          <w:numId w:val="36"/>
        </w:numPr>
        <w:ind w:left="0" w:right="-30" w:firstLine="142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0829E4">
        <w:rPr>
          <w:rFonts w:ascii="Times New Roman" w:hAnsi="Times New Roman" w:cs="Times New Roman"/>
          <w:sz w:val="28"/>
          <w:szCs w:val="28"/>
          <w:lang w:eastAsia="x-none"/>
        </w:rPr>
        <w:t>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организациях-</w:t>
      </w:r>
      <w:r w:rsidR="00A27DE1">
        <w:rPr>
          <w:rFonts w:ascii="Times New Roman" w:hAnsi="Times New Roman" w:cs="Times New Roman"/>
          <w:sz w:val="28"/>
          <w:szCs w:val="28"/>
          <w:lang w:eastAsia="x-none"/>
        </w:rPr>
        <w:t>202530,0</w:t>
      </w:r>
      <w:r w:rsidR="00276B60" w:rsidRPr="000829E4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0829E4">
        <w:rPr>
          <w:rFonts w:ascii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0829E4">
        <w:rPr>
          <w:rFonts w:ascii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0829E4">
        <w:rPr>
          <w:rFonts w:ascii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B81161" w:rsidRPr="000829E4">
        <w:rPr>
          <w:rFonts w:ascii="Times New Roman" w:hAnsi="Times New Roman" w:cs="Times New Roman"/>
          <w:sz w:val="28"/>
          <w:szCs w:val="28"/>
          <w:lang w:eastAsia="x-none"/>
        </w:rPr>
        <w:t>, в том числе, расходы на УНП составили -</w:t>
      </w:r>
      <w:r w:rsidR="00916B56">
        <w:rPr>
          <w:rFonts w:ascii="Times New Roman" w:hAnsi="Times New Roman" w:cs="Times New Roman"/>
          <w:sz w:val="28"/>
          <w:szCs w:val="28"/>
          <w:lang w:eastAsia="x-none"/>
        </w:rPr>
        <w:t>1106,2</w:t>
      </w:r>
      <w:r w:rsidR="00B81161" w:rsidRPr="000829E4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B81161" w:rsidRPr="000829E4">
        <w:rPr>
          <w:rFonts w:ascii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B81161" w:rsidRPr="000829E4">
        <w:rPr>
          <w:rFonts w:ascii="Times New Roman" w:hAnsi="Times New Roman" w:cs="Times New Roman"/>
          <w:sz w:val="28"/>
          <w:szCs w:val="28"/>
          <w:lang w:eastAsia="x-none"/>
        </w:rPr>
        <w:t>,  на повышение квалификации направлено -</w:t>
      </w:r>
      <w:r w:rsidR="00916B56">
        <w:rPr>
          <w:rFonts w:ascii="Times New Roman" w:hAnsi="Times New Roman" w:cs="Times New Roman"/>
          <w:sz w:val="28"/>
          <w:szCs w:val="28"/>
          <w:lang w:eastAsia="x-none"/>
        </w:rPr>
        <w:t>1595,6</w:t>
      </w:r>
      <w:r w:rsidR="00B81161" w:rsidRPr="000829E4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B81161" w:rsidRPr="000829E4">
        <w:rPr>
          <w:rFonts w:ascii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Pr="000829E4">
        <w:rPr>
          <w:rFonts w:ascii="Times New Roman" w:hAnsi="Times New Roman" w:cs="Times New Roman"/>
          <w:sz w:val="28"/>
          <w:szCs w:val="28"/>
          <w:lang w:eastAsia="x-none"/>
        </w:rPr>
        <w:t>;</w:t>
      </w:r>
    </w:p>
    <w:p w:rsidR="00E64063" w:rsidRDefault="00251E00" w:rsidP="00E64063">
      <w:pPr>
        <w:pStyle w:val="a3"/>
        <w:numPr>
          <w:ilvl w:val="0"/>
          <w:numId w:val="9"/>
        </w:numPr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="00E64063" w:rsidRPr="00E64063">
        <w:rPr>
          <w:rFonts w:ascii="Times New Roman" w:eastAsia="Times New Roman" w:hAnsi="Times New Roman" w:cs="Times New Roman"/>
          <w:sz w:val="28"/>
          <w:szCs w:val="28"/>
          <w:lang w:eastAsia="x-none"/>
        </w:rPr>
        <w:t>жемесячное денежное вознаграждение за классное руководство 188-и педагогическим работникам государственных и муниципальных общеобразовательных организаций (муниципальные общеобразовательные организации)-</w:t>
      </w:r>
      <w:r w:rsidR="007D05D8">
        <w:rPr>
          <w:rFonts w:ascii="Times New Roman" w:eastAsia="Times New Roman" w:hAnsi="Times New Roman" w:cs="Times New Roman"/>
          <w:sz w:val="28"/>
          <w:szCs w:val="28"/>
          <w:lang w:eastAsia="x-none"/>
        </w:rPr>
        <w:t>20274,2</w:t>
      </w:r>
      <w:r w:rsidR="00E64063" w:rsidRPr="00E640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proofErr w:type="spellStart"/>
      <w:r w:rsidR="00E64063" w:rsidRPr="00E64063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E64063" w:rsidRPr="00E64063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E64063" w:rsidRPr="00E64063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E64063" w:rsidRPr="00E640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 выполнение функций классного руководителя;</w:t>
      </w:r>
    </w:p>
    <w:p w:rsidR="00DA526C" w:rsidRDefault="00251E00" w:rsidP="00DA526C">
      <w:pPr>
        <w:pStyle w:val="a3"/>
        <w:numPr>
          <w:ilvl w:val="0"/>
          <w:numId w:val="9"/>
        </w:numPr>
        <w:ind w:left="0" w:right="-3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="00DA526C" w:rsidRPr="00DA526C">
        <w:rPr>
          <w:rFonts w:ascii="Times New Roman" w:eastAsia="Times New Roman" w:hAnsi="Times New Roman" w:cs="Times New Roman"/>
          <w:sz w:val="28"/>
          <w:szCs w:val="28"/>
          <w:lang w:eastAsia="x-none"/>
        </w:rPr>
        <w:t>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="001046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-327,1 </w:t>
      </w:r>
      <w:proofErr w:type="spellStart"/>
      <w:r w:rsidR="001046EF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1046EF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1046EF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1046EF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3E6C92" w:rsidRPr="000829E4" w:rsidRDefault="003E6C92" w:rsidP="003E6C92">
      <w:pPr>
        <w:pStyle w:val="a3"/>
        <w:numPr>
          <w:ilvl w:val="0"/>
          <w:numId w:val="9"/>
        </w:numPr>
        <w:ind w:left="0" w:right="-3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предоставление ежемесячной надбавки к заработной плате молодым специалистам в муниципальных образовательных организациях-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971,7</w:t>
      </w:r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кроме того, </w:t>
      </w:r>
      <w:proofErr w:type="spellStart"/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софинансирование</w:t>
      </w:r>
      <w:proofErr w:type="spellEnd"/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 местного бюджета составило -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17,7</w:t>
      </w:r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3E6C92" w:rsidRPr="000829E4" w:rsidRDefault="003E6C92" w:rsidP="003E6C92">
      <w:pPr>
        <w:pStyle w:val="a3"/>
        <w:numPr>
          <w:ilvl w:val="0"/>
          <w:numId w:val="9"/>
        </w:numPr>
        <w:ind w:left="0" w:right="-3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</w:t>
      </w:r>
      <w:proofErr w:type="spellStart"/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софинансирование</w:t>
      </w:r>
      <w:proofErr w:type="spellEnd"/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расходов местных бюджетов на оплату труда и начисления на выплаты по оплате труда работников бюджетной сферы в Республике Алтай –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47819,8</w:t>
      </w:r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кроме того, </w:t>
      </w:r>
      <w:proofErr w:type="spellStart"/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софинансирование</w:t>
      </w:r>
      <w:proofErr w:type="spellEnd"/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 местного бюджета составило -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1067,4</w:t>
      </w:r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E64063" w:rsidRDefault="003E6C92" w:rsidP="00DA526C">
      <w:pPr>
        <w:pStyle w:val="a3"/>
        <w:numPr>
          <w:ilvl w:val="0"/>
          <w:numId w:val="9"/>
        </w:numPr>
        <w:ind w:left="0" w:right="-3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о</w:t>
      </w:r>
      <w:r w:rsidR="007B19AC"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r w:rsidR="00E64063" w:rsidRPr="00E64063">
        <w:rPr>
          <w:rFonts w:ascii="Times New Roman" w:eastAsia="Times New Roman" w:hAnsi="Times New Roman" w:cs="Times New Roman"/>
          <w:sz w:val="28"/>
          <w:szCs w:val="28"/>
          <w:lang w:eastAsia="x-none"/>
        </w:rPr>
        <w:t>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ю</w:t>
      </w:r>
      <w:r w:rsidR="00E64063" w:rsidRPr="00E640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бесплатного горячего питания обучающихся в количестве 1105 </w:t>
      </w:r>
      <w:r w:rsidR="00855AA0">
        <w:rPr>
          <w:rFonts w:ascii="Times New Roman" w:eastAsia="Times New Roman" w:hAnsi="Times New Roman" w:cs="Times New Roman"/>
          <w:sz w:val="28"/>
          <w:szCs w:val="28"/>
          <w:lang w:eastAsia="x-none"/>
        </w:rPr>
        <w:t>детей</w:t>
      </w:r>
      <w:r w:rsidR="00E64063" w:rsidRPr="00E64063">
        <w:rPr>
          <w:rFonts w:ascii="Times New Roman" w:eastAsia="Times New Roman" w:hAnsi="Times New Roman" w:cs="Times New Roman"/>
          <w:sz w:val="28"/>
          <w:szCs w:val="28"/>
          <w:lang w:eastAsia="x-none"/>
        </w:rPr>
        <w:t>, получающих начальное общее образование (субсидии)-</w:t>
      </w:r>
      <w:r w:rsidR="007D05D8">
        <w:rPr>
          <w:rFonts w:ascii="Times New Roman" w:eastAsia="Times New Roman" w:hAnsi="Times New Roman" w:cs="Times New Roman"/>
          <w:sz w:val="28"/>
          <w:szCs w:val="28"/>
          <w:lang w:eastAsia="x-none"/>
        </w:rPr>
        <w:t>15111,0</w:t>
      </w:r>
      <w:r w:rsidR="00E64063" w:rsidRPr="00E640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E64063" w:rsidRPr="00E64063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тыс</w:t>
      </w:r>
      <w:proofErr w:type="gramStart"/>
      <w:r w:rsidR="00E64063" w:rsidRPr="00E64063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E64063" w:rsidRPr="00E64063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E64063" w:rsidRPr="00E640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кроме того,  </w:t>
      </w:r>
      <w:proofErr w:type="spellStart"/>
      <w:r w:rsidR="00E64063" w:rsidRPr="00E64063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софинансирование</w:t>
      </w:r>
      <w:proofErr w:type="spellEnd"/>
      <w:r w:rsidR="00E64063" w:rsidRPr="00E640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 местного бюджета -</w:t>
      </w:r>
      <w:r w:rsidR="007D05D8">
        <w:rPr>
          <w:rFonts w:ascii="Times New Roman" w:eastAsia="Times New Roman" w:hAnsi="Times New Roman" w:cs="Times New Roman"/>
          <w:sz w:val="28"/>
          <w:szCs w:val="28"/>
          <w:lang w:eastAsia="x-none"/>
        </w:rPr>
        <w:t>308,4</w:t>
      </w:r>
      <w:r w:rsidR="00E64063" w:rsidRPr="00E640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E64063" w:rsidRPr="00E64063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E64063" w:rsidRPr="00E64063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CA6895" w:rsidRDefault="00CA6895" w:rsidP="00CA6895">
      <w:pPr>
        <w:pStyle w:val="a3"/>
        <w:numPr>
          <w:ilvl w:val="0"/>
          <w:numId w:val="9"/>
        </w:numPr>
        <w:ind w:left="0" w:right="-3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B19AC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мероприяти</w:t>
      </w:r>
      <w:r w:rsidR="003E6C92" w:rsidRPr="007B19AC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7B19AC">
        <w:rPr>
          <w:rFonts w:ascii="Times New Roman" w:eastAsia="Times New Roman" w:hAnsi="Times New Roman" w:cs="Times New Roman"/>
          <w:sz w:val="28"/>
          <w:szCs w:val="28"/>
          <w:lang w:eastAsia="x-none"/>
        </w:rPr>
        <w:t>, направленны</w:t>
      </w:r>
      <w:r w:rsidR="003E6C92" w:rsidRPr="007B19AC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="007B19AC" w:rsidRPr="007B19A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B19A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обеспечение горячим питанием учащихся 5 - 11 классов </w:t>
      </w:r>
      <w:r w:rsidR="006A773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количестве </w:t>
      </w:r>
      <w:r w:rsidR="003932B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1466 детей </w:t>
      </w:r>
      <w:r w:rsidRPr="007B19A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муниципальных общеобразовательных организаций в Республике Алтай -2206,7 </w:t>
      </w:r>
      <w:proofErr w:type="spellStart"/>
      <w:r w:rsidRPr="007B19AC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7B19AC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7B19AC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Pr="007B19A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кроме того, </w:t>
      </w:r>
      <w:proofErr w:type="spellStart"/>
      <w:r w:rsidRPr="007B19AC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софинансирование</w:t>
      </w:r>
      <w:proofErr w:type="spellEnd"/>
      <w:r w:rsidRPr="007B19A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 местного бюджета -43,9 </w:t>
      </w:r>
      <w:proofErr w:type="spellStart"/>
      <w:r w:rsidRPr="007B19AC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0F4252" w:rsidRPr="00804A93" w:rsidRDefault="00070510" w:rsidP="005B2F21">
      <w:pPr>
        <w:pStyle w:val="a3"/>
        <w:numPr>
          <w:ilvl w:val="0"/>
          <w:numId w:val="10"/>
        </w:numPr>
        <w:ind w:left="0" w:right="-30" w:firstLine="284"/>
        <w:jc w:val="both"/>
        <w:rPr>
          <w:rFonts w:ascii="Times New Roman" w:eastAsia="Tahoma" w:hAnsi="Times New Roman" w:cs="Times New Roman"/>
          <w:color w:val="000000"/>
          <w:sz w:val="18"/>
        </w:rPr>
      </w:pPr>
      <w:r w:rsidRPr="000F425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(субсидии)-5846,6 </w:t>
      </w:r>
      <w:proofErr w:type="spellStart"/>
      <w:r w:rsidRPr="000F4252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0F4252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0F4252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Pr="000F425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кроме того , </w:t>
      </w:r>
      <w:proofErr w:type="spellStart"/>
      <w:r w:rsidRPr="000F4252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софинансирование</w:t>
      </w:r>
      <w:proofErr w:type="spellEnd"/>
      <w:r w:rsidRPr="000F425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 местного бюджета -</w:t>
      </w:r>
      <w:r w:rsidR="002E4B6D" w:rsidRPr="000F425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119,3 </w:t>
      </w:r>
      <w:proofErr w:type="spellStart"/>
      <w:r w:rsidR="002E4B6D" w:rsidRPr="000F4252">
        <w:rPr>
          <w:rFonts w:ascii="Times New Roman" w:eastAsia="Times New Roman" w:hAnsi="Times New Roman" w:cs="Times New Roman"/>
          <w:sz w:val="28"/>
          <w:szCs w:val="28"/>
          <w:lang w:eastAsia="x-none"/>
        </w:rPr>
        <w:t>ты</w:t>
      </w:r>
      <w:r w:rsidR="00ED3106">
        <w:rPr>
          <w:rFonts w:ascii="Times New Roman" w:eastAsia="Times New Roman" w:hAnsi="Times New Roman" w:cs="Times New Roman"/>
          <w:sz w:val="28"/>
          <w:szCs w:val="28"/>
          <w:lang w:eastAsia="x-none"/>
        </w:rPr>
        <w:t>с.рублей</w:t>
      </w:r>
      <w:proofErr w:type="spellEnd"/>
      <w:r w:rsidR="00ED310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r w:rsidR="000F4252" w:rsidRPr="00804A93">
        <w:rPr>
          <w:rFonts w:ascii="Times New Roman" w:hAnsi="Times New Roman" w:cs="Times New Roman"/>
          <w:color w:val="000000"/>
          <w:sz w:val="28"/>
        </w:rPr>
        <w:t xml:space="preserve">на капитальный ремонт  помещения (спортивного зала) в здании начальной школы </w:t>
      </w:r>
      <w:r w:rsidR="00ED3106">
        <w:rPr>
          <w:rFonts w:ascii="Times New Roman" w:hAnsi="Times New Roman" w:cs="Times New Roman"/>
          <w:color w:val="000000"/>
          <w:sz w:val="28"/>
        </w:rPr>
        <w:t>3600,1тыс.рублей</w:t>
      </w:r>
      <w:r w:rsidR="008A5948">
        <w:rPr>
          <w:rFonts w:ascii="Times New Roman" w:hAnsi="Times New Roman" w:cs="Times New Roman"/>
          <w:color w:val="000000"/>
          <w:sz w:val="28"/>
        </w:rPr>
        <w:t xml:space="preserve"> и на  </w:t>
      </w:r>
      <w:r w:rsidR="000F4252" w:rsidRPr="00804A93">
        <w:rPr>
          <w:rFonts w:ascii="Times New Roman" w:hAnsi="Times New Roman" w:cs="Times New Roman"/>
          <w:color w:val="000000"/>
          <w:sz w:val="28"/>
        </w:rPr>
        <w:t xml:space="preserve"> </w:t>
      </w:r>
      <w:r w:rsidR="008A5948">
        <w:rPr>
          <w:rFonts w:ascii="Times New Roman" w:hAnsi="Times New Roman" w:cs="Times New Roman"/>
          <w:color w:val="000000"/>
          <w:sz w:val="28"/>
        </w:rPr>
        <w:t>приобретение и</w:t>
      </w:r>
      <w:r w:rsidR="000F4252" w:rsidRPr="00804A93">
        <w:rPr>
          <w:rFonts w:ascii="Times New Roman" w:hAnsi="Times New Roman" w:cs="Times New Roman"/>
          <w:color w:val="000000"/>
          <w:sz w:val="28"/>
        </w:rPr>
        <w:t xml:space="preserve"> установ</w:t>
      </w:r>
      <w:r w:rsidR="008A5948">
        <w:rPr>
          <w:rFonts w:ascii="Times New Roman" w:hAnsi="Times New Roman" w:cs="Times New Roman"/>
          <w:color w:val="000000"/>
          <w:sz w:val="28"/>
        </w:rPr>
        <w:t xml:space="preserve">ку </w:t>
      </w:r>
      <w:r w:rsidR="000F4252" w:rsidRPr="00804A93">
        <w:rPr>
          <w:rFonts w:ascii="Times New Roman" w:hAnsi="Times New Roman" w:cs="Times New Roman"/>
          <w:color w:val="000000"/>
          <w:sz w:val="28"/>
        </w:rPr>
        <w:t>спортивно</w:t>
      </w:r>
      <w:r w:rsidR="008A5948">
        <w:rPr>
          <w:rFonts w:ascii="Times New Roman" w:hAnsi="Times New Roman" w:cs="Times New Roman"/>
          <w:color w:val="000000"/>
          <w:sz w:val="28"/>
        </w:rPr>
        <w:t>го</w:t>
      </w:r>
      <w:r w:rsidR="000F4252" w:rsidRPr="00804A93">
        <w:rPr>
          <w:rFonts w:ascii="Times New Roman" w:hAnsi="Times New Roman" w:cs="Times New Roman"/>
          <w:color w:val="000000"/>
          <w:sz w:val="28"/>
        </w:rPr>
        <w:t xml:space="preserve"> оборудовани</w:t>
      </w:r>
      <w:r w:rsidR="008A5948">
        <w:rPr>
          <w:rFonts w:ascii="Times New Roman" w:hAnsi="Times New Roman" w:cs="Times New Roman"/>
          <w:color w:val="000000"/>
          <w:sz w:val="28"/>
        </w:rPr>
        <w:t>я</w:t>
      </w:r>
      <w:r w:rsidR="000F4252" w:rsidRPr="00804A93">
        <w:rPr>
          <w:rFonts w:ascii="Times New Roman" w:hAnsi="Times New Roman" w:cs="Times New Roman"/>
          <w:color w:val="000000"/>
          <w:sz w:val="28"/>
        </w:rPr>
        <w:t xml:space="preserve"> в </w:t>
      </w:r>
      <w:proofErr w:type="spellStart"/>
      <w:r w:rsidR="000F4252" w:rsidRPr="00804A93">
        <w:rPr>
          <w:rFonts w:ascii="Times New Roman" w:hAnsi="Times New Roman" w:cs="Times New Roman"/>
          <w:color w:val="000000"/>
          <w:sz w:val="28"/>
        </w:rPr>
        <w:t>Онгудайской</w:t>
      </w:r>
      <w:proofErr w:type="spellEnd"/>
      <w:r w:rsidR="000F4252" w:rsidRPr="00804A93">
        <w:rPr>
          <w:rFonts w:ascii="Times New Roman" w:hAnsi="Times New Roman" w:cs="Times New Roman"/>
          <w:color w:val="000000"/>
          <w:sz w:val="28"/>
        </w:rPr>
        <w:t xml:space="preserve"> начальной школе, </w:t>
      </w:r>
      <w:proofErr w:type="spellStart"/>
      <w:r w:rsidR="000F4252" w:rsidRPr="00804A93">
        <w:rPr>
          <w:rFonts w:ascii="Times New Roman" w:hAnsi="Times New Roman" w:cs="Times New Roman"/>
          <w:color w:val="000000"/>
          <w:sz w:val="28"/>
        </w:rPr>
        <w:t>Каракольской</w:t>
      </w:r>
      <w:proofErr w:type="spellEnd"/>
      <w:r w:rsidR="000F4252" w:rsidRPr="00804A93">
        <w:rPr>
          <w:rFonts w:ascii="Times New Roman" w:hAnsi="Times New Roman" w:cs="Times New Roman"/>
          <w:color w:val="000000"/>
          <w:sz w:val="28"/>
        </w:rPr>
        <w:t xml:space="preserve"> и </w:t>
      </w:r>
      <w:proofErr w:type="spellStart"/>
      <w:r w:rsidR="000F4252" w:rsidRPr="00804A93">
        <w:rPr>
          <w:rFonts w:ascii="Times New Roman" w:hAnsi="Times New Roman" w:cs="Times New Roman"/>
          <w:color w:val="000000"/>
          <w:sz w:val="28"/>
        </w:rPr>
        <w:t>Еловской</w:t>
      </w:r>
      <w:proofErr w:type="spellEnd"/>
      <w:r w:rsidR="000F4252" w:rsidRPr="00804A93">
        <w:rPr>
          <w:rFonts w:ascii="Times New Roman" w:hAnsi="Times New Roman" w:cs="Times New Roman"/>
          <w:color w:val="000000"/>
          <w:sz w:val="28"/>
        </w:rPr>
        <w:t xml:space="preserve"> школах</w:t>
      </w:r>
      <w:r w:rsidR="008A5948">
        <w:rPr>
          <w:rFonts w:ascii="Times New Roman" w:hAnsi="Times New Roman" w:cs="Times New Roman"/>
          <w:color w:val="000000"/>
          <w:sz w:val="28"/>
        </w:rPr>
        <w:t xml:space="preserve"> -2365,8 </w:t>
      </w:r>
      <w:proofErr w:type="spellStart"/>
      <w:r w:rsidR="008A5948">
        <w:rPr>
          <w:rFonts w:ascii="Times New Roman" w:hAnsi="Times New Roman" w:cs="Times New Roman"/>
          <w:color w:val="000000"/>
          <w:sz w:val="28"/>
        </w:rPr>
        <w:t>тыс</w:t>
      </w:r>
      <w:proofErr w:type="gramStart"/>
      <w:r w:rsidR="008A5948">
        <w:rPr>
          <w:rFonts w:ascii="Times New Roman" w:hAnsi="Times New Roman" w:cs="Times New Roman"/>
          <w:color w:val="000000"/>
          <w:sz w:val="28"/>
        </w:rPr>
        <w:t>.р</w:t>
      </w:r>
      <w:proofErr w:type="gramEnd"/>
      <w:r w:rsidR="008A5948">
        <w:rPr>
          <w:rFonts w:ascii="Times New Roman" w:hAnsi="Times New Roman" w:cs="Times New Roman"/>
          <w:color w:val="000000"/>
          <w:sz w:val="28"/>
        </w:rPr>
        <w:t>ублей</w:t>
      </w:r>
      <w:proofErr w:type="spellEnd"/>
      <w:r w:rsidR="005B2F21">
        <w:rPr>
          <w:rFonts w:ascii="Times New Roman" w:hAnsi="Times New Roman" w:cs="Times New Roman"/>
          <w:color w:val="000000"/>
          <w:sz w:val="28"/>
        </w:rPr>
        <w:t>;</w:t>
      </w:r>
    </w:p>
    <w:p w:rsidR="00E64063" w:rsidRDefault="007D05D8" w:rsidP="005B2F21">
      <w:pPr>
        <w:pStyle w:val="a3"/>
        <w:numPr>
          <w:ilvl w:val="0"/>
          <w:numId w:val="9"/>
        </w:numPr>
        <w:ind w:left="0" w:right="-3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F4252">
        <w:rPr>
          <w:rFonts w:ascii="Times New Roman" w:eastAsia="Times New Roman" w:hAnsi="Times New Roman" w:cs="Times New Roman"/>
          <w:sz w:val="28"/>
          <w:szCs w:val="28"/>
          <w:lang w:eastAsia="x-none"/>
        </w:rPr>
        <w:t>Финансирование расходных обязательств, возникающих при реализации мероприятий, направленных на развитие общего образования</w:t>
      </w:r>
      <w:r w:rsidR="00D04570" w:rsidRPr="000F425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 плане 1960,0 </w:t>
      </w:r>
      <w:proofErr w:type="spellStart"/>
      <w:r w:rsidR="00D04570" w:rsidRPr="000F4252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D04570" w:rsidRPr="000F4252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D04570" w:rsidRPr="000F4252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D04570" w:rsidRPr="000F425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кассовые расходы составили 594,0 </w:t>
      </w:r>
      <w:proofErr w:type="spellStart"/>
      <w:r w:rsidR="00D04570" w:rsidRPr="000F4252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</w:t>
      </w:r>
      <w:r w:rsidRPr="000F4252">
        <w:rPr>
          <w:rFonts w:ascii="Times New Roman" w:eastAsia="Times New Roman" w:hAnsi="Times New Roman" w:cs="Times New Roman"/>
          <w:sz w:val="28"/>
          <w:szCs w:val="28"/>
          <w:lang w:eastAsia="x-none"/>
        </w:rPr>
        <w:t>лей</w:t>
      </w:r>
      <w:proofErr w:type="spellEnd"/>
      <w:r w:rsidRPr="000F425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кроме того, </w:t>
      </w:r>
      <w:proofErr w:type="spellStart"/>
      <w:r w:rsidRPr="000F4252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софинансирование</w:t>
      </w:r>
      <w:proofErr w:type="spellEnd"/>
      <w:r w:rsidRPr="000F425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 местного бюджета составило-</w:t>
      </w:r>
      <w:r w:rsidR="00D04570" w:rsidRPr="000F4252">
        <w:rPr>
          <w:rFonts w:ascii="Times New Roman" w:eastAsia="Times New Roman" w:hAnsi="Times New Roman" w:cs="Times New Roman"/>
          <w:sz w:val="28"/>
          <w:szCs w:val="28"/>
          <w:lang w:eastAsia="x-none"/>
        </w:rPr>
        <w:t>6,0</w:t>
      </w:r>
      <w:r w:rsidRPr="000F425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0F4252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Pr="000F425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D04570" w:rsidRPr="000F425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подготовку ПСД </w:t>
      </w:r>
      <w:r w:rsidR="00C5486E">
        <w:rPr>
          <w:rFonts w:ascii="Times New Roman" w:eastAsia="Times New Roman" w:hAnsi="Times New Roman" w:cs="Times New Roman"/>
          <w:sz w:val="28"/>
          <w:szCs w:val="28"/>
          <w:lang w:eastAsia="x-none"/>
        </w:rPr>
        <w:t>для школ с Улита</w:t>
      </w:r>
      <w:r w:rsidR="000451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с </w:t>
      </w:r>
      <w:proofErr w:type="spellStart"/>
      <w:r w:rsidR="0004517D">
        <w:rPr>
          <w:rFonts w:ascii="Times New Roman" w:eastAsia="Times New Roman" w:hAnsi="Times New Roman" w:cs="Times New Roman"/>
          <w:sz w:val="28"/>
          <w:szCs w:val="28"/>
          <w:lang w:eastAsia="x-none"/>
        </w:rPr>
        <w:t>Теньга</w:t>
      </w:r>
      <w:proofErr w:type="spellEnd"/>
      <w:r w:rsidR="0004517D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C5486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3B0370" w:rsidRPr="00010C68" w:rsidRDefault="003B0370" w:rsidP="00010C68">
      <w:pPr>
        <w:pStyle w:val="a3"/>
        <w:numPr>
          <w:ilvl w:val="0"/>
          <w:numId w:val="9"/>
        </w:numPr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03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реализацию мероприятий по модернизации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B03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школьных систем образования </w:t>
      </w:r>
      <w:r w:rsidR="00010C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32578,6 </w:t>
      </w:r>
      <w:r w:rsidRPr="003B0370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 рублей</w:t>
      </w:r>
      <w:r w:rsidR="00010C68">
        <w:rPr>
          <w:rFonts w:ascii="Times New Roman" w:eastAsia="Times New Roman" w:hAnsi="Times New Roman" w:cs="Times New Roman"/>
          <w:sz w:val="28"/>
          <w:szCs w:val="28"/>
          <w:lang w:eastAsia="x-none"/>
        </w:rPr>
        <w:t>, кроме того,</w:t>
      </w:r>
      <w:r w:rsidRPr="00010C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010C68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софинансирование</w:t>
      </w:r>
      <w:proofErr w:type="spellEnd"/>
      <w:r w:rsidRPr="00010C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 местного бюджета </w:t>
      </w:r>
      <w:r w:rsidR="00511796">
        <w:rPr>
          <w:rFonts w:ascii="Times New Roman" w:eastAsia="Times New Roman" w:hAnsi="Times New Roman" w:cs="Times New Roman"/>
          <w:sz w:val="28"/>
          <w:szCs w:val="28"/>
          <w:lang w:eastAsia="x-none"/>
        </w:rPr>
        <w:t>329,1</w:t>
      </w:r>
      <w:r w:rsidRPr="00010C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</w:t>
      </w:r>
      <w:r w:rsidR="0051179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ыс. рублей, средства направлены  </w:t>
      </w:r>
      <w:r w:rsidRPr="00010C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капитальный ремонт </w:t>
      </w:r>
      <w:proofErr w:type="spellStart"/>
      <w:r w:rsidRPr="00010C68">
        <w:rPr>
          <w:rFonts w:ascii="Times New Roman" w:eastAsia="Times New Roman" w:hAnsi="Times New Roman" w:cs="Times New Roman"/>
          <w:sz w:val="28"/>
          <w:szCs w:val="28"/>
          <w:lang w:eastAsia="x-none"/>
        </w:rPr>
        <w:t>Шашикманской</w:t>
      </w:r>
      <w:proofErr w:type="spellEnd"/>
      <w:r w:rsidRPr="00010C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средней школы.</w:t>
      </w:r>
      <w:r w:rsidR="00CA689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11796">
        <w:rPr>
          <w:rFonts w:ascii="Times New Roman" w:eastAsia="Times New Roman" w:hAnsi="Times New Roman" w:cs="Times New Roman"/>
          <w:sz w:val="28"/>
          <w:szCs w:val="28"/>
          <w:lang w:eastAsia="x-none"/>
        </w:rPr>
        <w:t>Кроме того</w:t>
      </w:r>
      <w:r w:rsidR="00CA6895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51179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 средств местного бюджета на эти  же цели дополнительно направлено-648,0 </w:t>
      </w:r>
      <w:proofErr w:type="spellStart"/>
      <w:r w:rsidR="00511796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511796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511796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511796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C10B24" w:rsidRPr="005204E2" w:rsidRDefault="00274B1E" w:rsidP="004F0E3B">
      <w:pPr>
        <w:ind w:right="-30"/>
        <w:jc w:val="both"/>
        <w:rPr>
          <w:sz w:val="28"/>
          <w:szCs w:val="28"/>
          <w:lang w:eastAsia="x-none"/>
        </w:rPr>
      </w:pPr>
      <w:r w:rsidRPr="000829E4">
        <w:rPr>
          <w:sz w:val="28"/>
          <w:szCs w:val="28"/>
          <w:lang w:eastAsia="x-none"/>
        </w:rPr>
        <w:t xml:space="preserve">  </w:t>
      </w:r>
      <w:r w:rsidR="004F0E3B" w:rsidRPr="000829E4">
        <w:rPr>
          <w:sz w:val="28"/>
          <w:szCs w:val="28"/>
          <w:lang w:eastAsia="x-none"/>
        </w:rPr>
        <w:t>На</w:t>
      </w:r>
      <w:r w:rsidR="00C10B24" w:rsidRPr="000829E4">
        <w:rPr>
          <w:sz w:val="28"/>
          <w:szCs w:val="28"/>
          <w:lang w:eastAsia="x-none"/>
        </w:rPr>
        <w:t xml:space="preserve"> оплату труда с начислениями работников учреждений общего образования  </w:t>
      </w:r>
      <w:r w:rsidR="009076A4">
        <w:rPr>
          <w:sz w:val="28"/>
          <w:szCs w:val="28"/>
          <w:lang w:eastAsia="x-none"/>
        </w:rPr>
        <w:t>направле</w:t>
      </w:r>
      <w:r w:rsidR="00D76313" w:rsidRPr="000829E4">
        <w:rPr>
          <w:sz w:val="28"/>
          <w:szCs w:val="28"/>
          <w:lang w:eastAsia="x-none"/>
        </w:rPr>
        <w:t xml:space="preserve">но </w:t>
      </w:r>
      <w:r w:rsidR="009076A4">
        <w:rPr>
          <w:sz w:val="28"/>
          <w:szCs w:val="28"/>
          <w:lang w:eastAsia="x-none"/>
        </w:rPr>
        <w:t>297546,0</w:t>
      </w:r>
      <w:r w:rsidR="00C10B24" w:rsidRPr="000829E4">
        <w:rPr>
          <w:sz w:val="28"/>
          <w:szCs w:val="28"/>
          <w:lang w:eastAsia="x-none"/>
        </w:rPr>
        <w:t xml:space="preserve"> </w:t>
      </w:r>
      <w:proofErr w:type="spellStart"/>
      <w:r w:rsidR="00C10B24" w:rsidRPr="000829E4">
        <w:rPr>
          <w:sz w:val="28"/>
          <w:szCs w:val="28"/>
          <w:lang w:eastAsia="x-none"/>
        </w:rPr>
        <w:t>тыс</w:t>
      </w:r>
      <w:proofErr w:type="gramStart"/>
      <w:r w:rsidR="00C10B24" w:rsidRPr="000829E4">
        <w:rPr>
          <w:sz w:val="28"/>
          <w:szCs w:val="28"/>
          <w:lang w:eastAsia="x-none"/>
        </w:rPr>
        <w:t>.р</w:t>
      </w:r>
      <w:proofErr w:type="gramEnd"/>
      <w:r w:rsidR="00C10B24" w:rsidRPr="000829E4">
        <w:rPr>
          <w:sz w:val="28"/>
          <w:szCs w:val="28"/>
          <w:lang w:eastAsia="x-none"/>
        </w:rPr>
        <w:t>ублей</w:t>
      </w:r>
      <w:proofErr w:type="spellEnd"/>
      <w:r w:rsidR="003C0B5D" w:rsidRPr="000829E4">
        <w:rPr>
          <w:sz w:val="28"/>
          <w:szCs w:val="28"/>
          <w:lang w:eastAsia="x-none"/>
        </w:rPr>
        <w:t xml:space="preserve">, </w:t>
      </w:r>
      <w:r w:rsidR="00C10B24" w:rsidRPr="000829E4">
        <w:rPr>
          <w:sz w:val="28"/>
          <w:szCs w:val="28"/>
          <w:lang w:eastAsia="x-none"/>
        </w:rPr>
        <w:t xml:space="preserve">из них республиканские средства  составляют </w:t>
      </w:r>
      <w:r w:rsidR="009076A4">
        <w:rPr>
          <w:sz w:val="28"/>
          <w:szCs w:val="28"/>
          <w:lang w:eastAsia="x-none"/>
        </w:rPr>
        <w:t>265686,1</w:t>
      </w:r>
      <w:r w:rsidR="00C10B24" w:rsidRPr="000829E4">
        <w:rPr>
          <w:sz w:val="28"/>
          <w:szCs w:val="28"/>
          <w:lang w:eastAsia="x-none"/>
        </w:rPr>
        <w:t xml:space="preserve"> </w:t>
      </w:r>
      <w:proofErr w:type="spellStart"/>
      <w:r w:rsidR="00C10B24" w:rsidRPr="000829E4">
        <w:rPr>
          <w:sz w:val="28"/>
          <w:szCs w:val="28"/>
          <w:lang w:eastAsia="x-none"/>
        </w:rPr>
        <w:t>тыс.рублей</w:t>
      </w:r>
      <w:proofErr w:type="spellEnd"/>
      <w:r w:rsidR="00C10B24" w:rsidRPr="000829E4">
        <w:rPr>
          <w:sz w:val="28"/>
          <w:szCs w:val="28"/>
          <w:lang w:eastAsia="x-none"/>
        </w:rPr>
        <w:t xml:space="preserve">.   Условия «дорожной карты» по среднемесячной заработной плате педагогических работников  исполнены. </w:t>
      </w:r>
      <w:proofErr w:type="gramStart"/>
      <w:r w:rsidR="00C10B24" w:rsidRPr="000829E4">
        <w:rPr>
          <w:sz w:val="28"/>
          <w:szCs w:val="28"/>
          <w:lang w:eastAsia="x-none"/>
        </w:rPr>
        <w:t xml:space="preserve">Среднемесячная зарплата педагогического персонала общего образования за </w:t>
      </w:r>
      <w:r w:rsidR="00C10B24" w:rsidRPr="005204E2">
        <w:rPr>
          <w:sz w:val="28"/>
          <w:szCs w:val="28"/>
          <w:lang w:eastAsia="x-none"/>
        </w:rPr>
        <w:t>202</w:t>
      </w:r>
      <w:r w:rsidR="009076A4" w:rsidRPr="005204E2">
        <w:rPr>
          <w:sz w:val="28"/>
          <w:szCs w:val="28"/>
          <w:lang w:eastAsia="x-none"/>
        </w:rPr>
        <w:t>3</w:t>
      </w:r>
      <w:r w:rsidR="00C10B24" w:rsidRPr="005204E2">
        <w:rPr>
          <w:sz w:val="28"/>
          <w:szCs w:val="28"/>
          <w:lang w:eastAsia="x-none"/>
        </w:rPr>
        <w:t xml:space="preserve">год составила </w:t>
      </w:r>
      <w:r w:rsidR="00D83C9C" w:rsidRPr="005204E2">
        <w:rPr>
          <w:sz w:val="28"/>
          <w:szCs w:val="28"/>
          <w:lang w:eastAsia="x-none"/>
        </w:rPr>
        <w:t>37395,</w:t>
      </w:r>
      <w:r w:rsidR="0069712C" w:rsidRPr="005204E2">
        <w:rPr>
          <w:sz w:val="28"/>
          <w:szCs w:val="28"/>
          <w:lang w:eastAsia="x-none"/>
        </w:rPr>
        <w:t>0</w:t>
      </w:r>
      <w:r w:rsidR="006E49B7" w:rsidRPr="005204E2">
        <w:rPr>
          <w:sz w:val="28"/>
          <w:szCs w:val="28"/>
          <w:lang w:eastAsia="x-none"/>
        </w:rPr>
        <w:t xml:space="preserve"> рублей</w:t>
      </w:r>
      <w:r w:rsidR="00F9519B" w:rsidRPr="005204E2">
        <w:rPr>
          <w:sz w:val="28"/>
          <w:szCs w:val="28"/>
          <w:lang w:eastAsia="x-none"/>
        </w:rPr>
        <w:t>, без учета выплат за классное руководство-</w:t>
      </w:r>
      <w:r w:rsidR="00D83C9C" w:rsidRPr="005204E2">
        <w:rPr>
          <w:sz w:val="28"/>
          <w:szCs w:val="28"/>
          <w:lang w:eastAsia="x-none"/>
        </w:rPr>
        <w:t>30395,</w:t>
      </w:r>
      <w:r w:rsidR="0069712C" w:rsidRPr="005204E2">
        <w:rPr>
          <w:sz w:val="28"/>
          <w:szCs w:val="28"/>
          <w:lang w:eastAsia="x-none"/>
        </w:rPr>
        <w:t>0</w:t>
      </w:r>
      <w:r w:rsidR="00D83C9C" w:rsidRPr="005204E2">
        <w:rPr>
          <w:sz w:val="28"/>
          <w:szCs w:val="28"/>
          <w:lang w:eastAsia="x-none"/>
        </w:rPr>
        <w:t xml:space="preserve"> </w:t>
      </w:r>
      <w:r w:rsidR="00F9519B" w:rsidRPr="005204E2">
        <w:rPr>
          <w:sz w:val="28"/>
          <w:szCs w:val="28"/>
          <w:lang w:eastAsia="x-none"/>
        </w:rPr>
        <w:t>рублей,</w:t>
      </w:r>
      <w:r w:rsidR="00C10B24" w:rsidRPr="005204E2">
        <w:rPr>
          <w:sz w:val="28"/>
          <w:szCs w:val="28"/>
          <w:lang w:eastAsia="x-none"/>
        </w:rPr>
        <w:t xml:space="preserve"> (из них учителей </w:t>
      </w:r>
      <w:r w:rsidR="0069712C" w:rsidRPr="005204E2">
        <w:rPr>
          <w:sz w:val="28"/>
          <w:szCs w:val="28"/>
          <w:lang w:eastAsia="x-none"/>
        </w:rPr>
        <w:t>30069,0</w:t>
      </w:r>
      <w:r w:rsidR="00C10B24" w:rsidRPr="005204E2">
        <w:rPr>
          <w:sz w:val="28"/>
          <w:szCs w:val="28"/>
          <w:lang w:eastAsia="x-none"/>
        </w:rPr>
        <w:t xml:space="preserve"> рубл</w:t>
      </w:r>
      <w:r w:rsidR="0069712C" w:rsidRPr="005204E2">
        <w:rPr>
          <w:sz w:val="28"/>
          <w:szCs w:val="28"/>
          <w:lang w:eastAsia="x-none"/>
        </w:rPr>
        <w:t>ей</w:t>
      </w:r>
      <w:proofErr w:type="gramEnd"/>
    </w:p>
    <w:p w:rsidR="00C10B24" w:rsidRPr="00D104B9" w:rsidRDefault="00274B1E" w:rsidP="00FE28DF">
      <w:pPr>
        <w:ind w:right="-30"/>
        <w:jc w:val="both"/>
        <w:rPr>
          <w:sz w:val="28"/>
          <w:szCs w:val="28"/>
          <w:lang w:eastAsia="x-none"/>
        </w:rPr>
      </w:pPr>
      <w:r w:rsidRPr="000829E4">
        <w:rPr>
          <w:sz w:val="28"/>
          <w:szCs w:val="28"/>
          <w:lang w:eastAsia="x-none"/>
        </w:rPr>
        <w:t xml:space="preserve">    За счет средств местного бюджета и дотации на сбалансированность бюджетов </w:t>
      </w:r>
      <w:proofErr w:type="gramStart"/>
      <w:r w:rsidRPr="000829E4">
        <w:rPr>
          <w:sz w:val="28"/>
          <w:szCs w:val="28"/>
          <w:lang w:eastAsia="x-none"/>
        </w:rPr>
        <w:t>-н</w:t>
      </w:r>
      <w:proofErr w:type="gramEnd"/>
      <w:r w:rsidRPr="000829E4">
        <w:rPr>
          <w:sz w:val="28"/>
          <w:szCs w:val="28"/>
          <w:lang w:eastAsia="x-none"/>
        </w:rPr>
        <w:t xml:space="preserve">аправлено на  обеспечение </w:t>
      </w:r>
      <w:r w:rsidR="00FE28DF">
        <w:rPr>
          <w:sz w:val="28"/>
          <w:szCs w:val="28"/>
          <w:lang w:eastAsia="x-none"/>
        </w:rPr>
        <w:t>деятельности</w:t>
      </w:r>
      <w:r w:rsidRPr="000829E4">
        <w:rPr>
          <w:sz w:val="28"/>
          <w:szCs w:val="28"/>
          <w:lang w:eastAsia="x-none"/>
        </w:rPr>
        <w:t xml:space="preserve">: </w:t>
      </w:r>
      <w:r w:rsidR="00FE28DF">
        <w:rPr>
          <w:sz w:val="28"/>
          <w:szCs w:val="28"/>
          <w:lang w:eastAsia="x-none"/>
        </w:rPr>
        <w:t xml:space="preserve"> </w:t>
      </w:r>
      <w:r w:rsidR="00C10B24" w:rsidRPr="00D104B9">
        <w:rPr>
          <w:sz w:val="28"/>
          <w:szCs w:val="28"/>
          <w:lang w:eastAsia="x-none"/>
        </w:rPr>
        <w:t>на обеспечение горячим питанием детей -</w:t>
      </w:r>
      <w:r w:rsidR="00AA78BF">
        <w:rPr>
          <w:sz w:val="28"/>
          <w:szCs w:val="28"/>
          <w:lang w:eastAsia="x-none"/>
        </w:rPr>
        <w:t xml:space="preserve">3055,8 </w:t>
      </w:r>
      <w:proofErr w:type="spellStart"/>
      <w:r w:rsidR="00C10B24" w:rsidRPr="00D104B9">
        <w:rPr>
          <w:sz w:val="28"/>
          <w:szCs w:val="28"/>
          <w:lang w:eastAsia="x-none"/>
        </w:rPr>
        <w:t>тыс.рублей</w:t>
      </w:r>
      <w:proofErr w:type="spellEnd"/>
      <w:r w:rsidR="00C10B24" w:rsidRPr="00D104B9">
        <w:rPr>
          <w:sz w:val="28"/>
          <w:szCs w:val="28"/>
          <w:lang w:eastAsia="x-none"/>
        </w:rPr>
        <w:t xml:space="preserve"> ,  в</w:t>
      </w:r>
      <w:r w:rsidR="001A7A55" w:rsidRPr="00D104B9">
        <w:rPr>
          <w:sz w:val="28"/>
          <w:szCs w:val="28"/>
          <w:lang w:eastAsia="x-none"/>
        </w:rPr>
        <w:t xml:space="preserve"> том числе,</w:t>
      </w:r>
      <w:r w:rsidR="00C10B24" w:rsidRPr="00D104B9">
        <w:rPr>
          <w:sz w:val="28"/>
          <w:szCs w:val="28"/>
          <w:lang w:eastAsia="x-none"/>
        </w:rPr>
        <w:t xml:space="preserve"> на услуги по организации  горячего питания «аутсорсинг» -</w:t>
      </w:r>
      <w:r w:rsidR="0029607B" w:rsidRPr="00D104B9">
        <w:rPr>
          <w:sz w:val="28"/>
          <w:szCs w:val="28"/>
          <w:lang w:eastAsia="x-none"/>
        </w:rPr>
        <w:t>1568,6</w:t>
      </w:r>
      <w:r w:rsidR="00C10B24" w:rsidRPr="00D104B9">
        <w:rPr>
          <w:sz w:val="28"/>
          <w:szCs w:val="28"/>
          <w:lang w:eastAsia="x-none"/>
        </w:rPr>
        <w:t xml:space="preserve"> </w:t>
      </w:r>
      <w:proofErr w:type="spellStart"/>
      <w:r w:rsidR="00C10B24" w:rsidRPr="00D104B9">
        <w:rPr>
          <w:sz w:val="28"/>
          <w:szCs w:val="28"/>
          <w:lang w:eastAsia="x-none"/>
        </w:rPr>
        <w:t>тыс.рублей</w:t>
      </w:r>
      <w:proofErr w:type="spellEnd"/>
      <w:r w:rsidR="00C10B24" w:rsidRPr="00D104B9">
        <w:rPr>
          <w:sz w:val="28"/>
          <w:szCs w:val="28"/>
          <w:lang w:eastAsia="x-none"/>
        </w:rPr>
        <w:t>,</w:t>
      </w:r>
      <w:r w:rsidR="00495269">
        <w:rPr>
          <w:sz w:val="28"/>
          <w:szCs w:val="28"/>
          <w:lang w:eastAsia="x-none"/>
        </w:rPr>
        <w:t xml:space="preserve">, кроме того за счет родительской платы на питание направлено -1487,2 </w:t>
      </w:r>
      <w:proofErr w:type="spellStart"/>
      <w:r w:rsidR="00495269">
        <w:rPr>
          <w:sz w:val="28"/>
          <w:szCs w:val="28"/>
          <w:lang w:eastAsia="x-none"/>
        </w:rPr>
        <w:t>тыс.рублей</w:t>
      </w:r>
      <w:proofErr w:type="spellEnd"/>
      <w:r w:rsidR="00495269">
        <w:rPr>
          <w:sz w:val="28"/>
          <w:szCs w:val="28"/>
          <w:lang w:eastAsia="x-none"/>
        </w:rPr>
        <w:t>;</w:t>
      </w:r>
    </w:p>
    <w:p w:rsidR="007D46AE" w:rsidRPr="00D104B9" w:rsidRDefault="00C10B24" w:rsidP="009E34B9">
      <w:pPr>
        <w:pStyle w:val="a3"/>
        <w:numPr>
          <w:ilvl w:val="0"/>
          <w:numId w:val="9"/>
        </w:numPr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коммунальные услуги </w:t>
      </w:r>
      <w:r w:rsidR="00AA78BF">
        <w:rPr>
          <w:rFonts w:ascii="Times New Roman" w:eastAsia="Times New Roman" w:hAnsi="Times New Roman" w:cs="Times New Roman"/>
          <w:sz w:val="28"/>
          <w:szCs w:val="28"/>
          <w:lang w:eastAsia="x-none"/>
        </w:rPr>
        <w:t>19280,0</w:t>
      </w:r>
      <w:r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</w:p>
    <w:p w:rsidR="00C10B24" w:rsidRPr="00D104B9" w:rsidRDefault="00C10B24" w:rsidP="009E34B9">
      <w:pPr>
        <w:pStyle w:val="a3"/>
        <w:numPr>
          <w:ilvl w:val="0"/>
          <w:numId w:val="9"/>
        </w:numPr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приобретение угля</w:t>
      </w:r>
      <w:r w:rsidR="00853CF5"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 доставкой и</w:t>
      </w:r>
      <w:r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дров -</w:t>
      </w:r>
      <w:r w:rsidR="0029607B"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>13727,9</w:t>
      </w:r>
      <w:r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ублей, </w:t>
      </w:r>
    </w:p>
    <w:p w:rsidR="00D30E5A" w:rsidRPr="00D46BBA" w:rsidRDefault="00C10B24" w:rsidP="00D30E5A">
      <w:pPr>
        <w:pStyle w:val="a3"/>
        <w:numPr>
          <w:ilvl w:val="0"/>
          <w:numId w:val="9"/>
        </w:numPr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ГСМ для перевозки детей –</w:t>
      </w:r>
      <w:r w:rsidR="000C4A47"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>2662,8</w:t>
      </w:r>
      <w:r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D30E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кроме того автострахование, </w:t>
      </w:r>
      <w:proofErr w:type="spellStart"/>
      <w:r w:rsidR="00D30E5A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предрейсовый</w:t>
      </w:r>
      <w:proofErr w:type="spellEnd"/>
      <w:r w:rsidR="00D30E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осмотр водителей автобусов, ремонт автобусов, услуги СТО-</w:t>
      </w:r>
      <w:r w:rsidR="00D30E5A" w:rsidRPr="00D46BB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1680,1 </w:t>
      </w:r>
      <w:proofErr w:type="spellStart"/>
      <w:r w:rsidR="00D30E5A" w:rsidRPr="00D46BBA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D30E5A" w:rsidRPr="00D46BBA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</w:p>
    <w:p w:rsidR="007D46AE" w:rsidRPr="00D104B9" w:rsidRDefault="00C10B24" w:rsidP="009E34B9">
      <w:pPr>
        <w:pStyle w:val="a3"/>
        <w:numPr>
          <w:ilvl w:val="0"/>
          <w:numId w:val="9"/>
        </w:numPr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улучшение условий охраны труда в образовательных учреждениях выделено -</w:t>
      </w:r>
      <w:r w:rsidR="006131D7">
        <w:rPr>
          <w:rFonts w:ascii="Times New Roman" w:eastAsia="Times New Roman" w:hAnsi="Times New Roman" w:cs="Times New Roman"/>
          <w:sz w:val="28"/>
          <w:szCs w:val="28"/>
          <w:lang w:eastAsia="x-none"/>
        </w:rPr>
        <w:t>1880,6</w:t>
      </w:r>
      <w:r w:rsidR="00D75C71"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7D46AE"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7D46AE"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7D46AE"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7D46AE"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</w:p>
    <w:p w:rsidR="00C10B24" w:rsidRPr="00D104B9" w:rsidRDefault="00CD683F" w:rsidP="009E34B9">
      <w:pPr>
        <w:pStyle w:val="a3"/>
        <w:numPr>
          <w:ilvl w:val="0"/>
          <w:numId w:val="9"/>
        </w:numPr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приобретение медикаментов -</w:t>
      </w:r>
      <w:r w:rsidR="002C75B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91,5 </w:t>
      </w:r>
      <w:proofErr w:type="spellStart"/>
      <w:r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C10B24" w:rsidRPr="00D104B9" w:rsidRDefault="00C10B24" w:rsidP="009E34B9">
      <w:pPr>
        <w:pStyle w:val="a3"/>
        <w:numPr>
          <w:ilvl w:val="0"/>
          <w:numId w:val="9"/>
        </w:numPr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противопожарные мероприятия, связанные с содержанием имущества -</w:t>
      </w:r>
      <w:r w:rsidR="00FE4268">
        <w:rPr>
          <w:rFonts w:ascii="Times New Roman" w:eastAsia="Times New Roman" w:hAnsi="Times New Roman" w:cs="Times New Roman"/>
          <w:sz w:val="28"/>
          <w:szCs w:val="28"/>
          <w:lang w:eastAsia="x-none"/>
        </w:rPr>
        <w:t>1706,7</w:t>
      </w:r>
      <w:r w:rsidRPr="00D104B9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 xml:space="preserve"> </w:t>
      </w:r>
      <w:proofErr w:type="spellStart"/>
      <w:r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</w:p>
    <w:p w:rsidR="00C10B24" w:rsidRDefault="00C10B24" w:rsidP="009E34B9">
      <w:pPr>
        <w:pStyle w:val="a3"/>
        <w:numPr>
          <w:ilvl w:val="0"/>
          <w:numId w:val="9"/>
        </w:numPr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>оплата договоров на оказание услуг (</w:t>
      </w:r>
      <w:proofErr w:type="spellStart"/>
      <w:r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ГЛОНАСС</w:t>
      </w:r>
      <w:proofErr w:type="gramStart"/>
      <w:r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>,з</w:t>
      </w:r>
      <w:proofErr w:type="gramEnd"/>
      <w:r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>аправка</w:t>
      </w:r>
      <w:proofErr w:type="spellEnd"/>
      <w:r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картриджей, зарядка огнетушителей) -</w:t>
      </w:r>
      <w:r w:rsidR="00EA5980"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270,6 </w:t>
      </w:r>
      <w:proofErr w:type="spellStart"/>
      <w:r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</w:p>
    <w:p w:rsidR="00C10B24" w:rsidRPr="002654FA" w:rsidRDefault="00C10B24" w:rsidP="009E34B9">
      <w:pPr>
        <w:pStyle w:val="a3"/>
        <w:numPr>
          <w:ilvl w:val="0"/>
          <w:numId w:val="9"/>
        </w:numPr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654FA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расходы на содержание  учреждений (дератизация, вывоз мусора, обслуживание тепло-</w:t>
      </w:r>
      <w:proofErr w:type="spellStart"/>
      <w:r w:rsidRPr="002654FA">
        <w:rPr>
          <w:rFonts w:ascii="Times New Roman" w:eastAsia="Times New Roman" w:hAnsi="Times New Roman" w:cs="Times New Roman"/>
          <w:sz w:val="28"/>
          <w:szCs w:val="28"/>
          <w:lang w:eastAsia="x-none"/>
        </w:rPr>
        <w:t>водосчетчиков</w:t>
      </w:r>
      <w:proofErr w:type="spellEnd"/>
      <w:r w:rsidR="00786F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</w:t>
      </w:r>
      <w:r w:rsidR="001758B7" w:rsidRPr="002654F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1A7A70" w:rsidRPr="002654FA">
        <w:rPr>
          <w:rFonts w:ascii="Times New Roman" w:eastAsia="Times New Roman" w:hAnsi="Times New Roman" w:cs="Times New Roman"/>
          <w:sz w:val="28"/>
          <w:szCs w:val="28"/>
          <w:lang w:eastAsia="x-none"/>
        </w:rPr>
        <w:t>другие расходы</w:t>
      </w:r>
      <w:proofErr w:type="gramStart"/>
      <w:r w:rsidR="002969EA" w:rsidRPr="002654F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654FA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proofErr w:type="gramEnd"/>
      <w:r w:rsidRPr="002654F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</w:t>
      </w:r>
      <w:r w:rsidR="000C60B3" w:rsidRPr="002654FA">
        <w:rPr>
          <w:rFonts w:ascii="Times New Roman" w:eastAsia="Times New Roman" w:hAnsi="Times New Roman" w:cs="Times New Roman"/>
          <w:sz w:val="28"/>
          <w:szCs w:val="28"/>
          <w:lang w:eastAsia="x-none"/>
        </w:rPr>
        <w:t>748,0</w:t>
      </w:r>
      <w:r w:rsidRPr="002654FA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 рублей</w:t>
      </w:r>
      <w:r w:rsidR="002654FA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Pr="002654F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1A7A70" w:rsidRPr="00D104B9" w:rsidRDefault="00C10B24" w:rsidP="00464DD1">
      <w:pPr>
        <w:pStyle w:val="a3"/>
        <w:numPr>
          <w:ilvl w:val="0"/>
          <w:numId w:val="9"/>
        </w:numPr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 уплату налогов </w:t>
      </w:r>
      <w:r w:rsidR="006E7211">
        <w:rPr>
          <w:rFonts w:ascii="Times New Roman" w:eastAsia="Times New Roman" w:hAnsi="Times New Roman" w:cs="Times New Roman"/>
          <w:sz w:val="28"/>
          <w:szCs w:val="28"/>
          <w:lang w:eastAsia="x-none"/>
        </w:rPr>
        <w:t>8257,0</w:t>
      </w:r>
      <w:r w:rsidR="00670091"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670091"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1A7A70"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1A7A70"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1A7A70" w:rsidRPr="00D104B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</w:p>
    <w:p w:rsidR="007C2007" w:rsidRDefault="0038496F" w:rsidP="00AE60AE">
      <w:pPr>
        <w:pStyle w:val="ac"/>
        <w:numPr>
          <w:ilvl w:val="0"/>
          <w:numId w:val="28"/>
        </w:numPr>
        <w:shd w:val="clear" w:color="auto" w:fill="FFFFFF"/>
        <w:tabs>
          <w:tab w:val="left" w:pos="-284"/>
        </w:tabs>
        <w:spacing w:before="0" w:beforeAutospacing="0" w:after="0" w:afterAutospacing="0"/>
        <w:ind w:left="284"/>
        <w:contextualSpacing/>
        <w:jc w:val="both"/>
        <w:rPr>
          <w:sz w:val="28"/>
          <w:szCs w:val="28"/>
          <w:lang w:eastAsia="x-none"/>
        </w:rPr>
      </w:pPr>
      <w:r w:rsidRPr="00CB4170">
        <w:rPr>
          <w:sz w:val="28"/>
          <w:szCs w:val="28"/>
          <w:lang w:eastAsia="x-none"/>
        </w:rPr>
        <w:t xml:space="preserve">на </w:t>
      </w:r>
      <w:r w:rsidR="002532C4" w:rsidRPr="00CB4170">
        <w:rPr>
          <w:sz w:val="28"/>
          <w:szCs w:val="28"/>
          <w:lang w:eastAsia="x-none"/>
        </w:rPr>
        <w:t xml:space="preserve">подготовку  </w:t>
      </w:r>
      <w:r w:rsidR="00E106ED" w:rsidRPr="00CB4170">
        <w:rPr>
          <w:sz w:val="28"/>
          <w:szCs w:val="28"/>
          <w:lang w:eastAsia="x-none"/>
        </w:rPr>
        <w:t>объектов</w:t>
      </w:r>
      <w:r w:rsidR="002532C4" w:rsidRPr="00CB4170">
        <w:rPr>
          <w:sz w:val="28"/>
          <w:szCs w:val="28"/>
          <w:lang w:eastAsia="x-none"/>
        </w:rPr>
        <w:t xml:space="preserve">  для модернизации  (кроме </w:t>
      </w:r>
      <w:proofErr w:type="spellStart"/>
      <w:r w:rsidR="002532C4" w:rsidRPr="00CB4170">
        <w:rPr>
          <w:sz w:val="28"/>
          <w:szCs w:val="28"/>
          <w:lang w:eastAsia="x-none"/>
        </w:rPr>
        <w:t>Шашикманской</w:t>
      </w:r>
      <w:proofErr w:type="spellEnd"/>
      <w:r w:rsidR="002532C4" w:rsidRPr="00CB4170">
        <w:rPr>
          <w:sz w:val="28"/>
          <w:szCs w:val="28"/>
          <w:lang w:eastAsia="x-none"/>
        </w:rPr>
        <w:t xml:space="preserve"> СОШ)-900,0 </w:t>
      </w:r>
      <w:proofErr w:type="spellStart"/>
      <w:r w:rsidR="002532C4" w:rsidRPr="00CB4170">
        <w:rPr>
          <w:sz w:val="28"/>
          <w:szCs w:val="28"/>
          <w:lang w:eastAsia="x-none"/>
        </w:rPr>
        <w:t>тыс</w:t>
      </w:r>
      <w:proofErr w:type="gramStart"/>
      <w:r w:rsidR="002532C4" w:rsidRPr="00CB4170">
        <w:rPr>
          <w:sz w:val="28"/>
          <w:szCs w:val="28"/>
          <w:lang w:eastAsia="x-none"/>
        </w:rPr>
        <w:t>.р</w:t>
      </w:r>
      <w:proofErr w:type="gramEnd"/>
      <w:r w:rsidR="002532C4" w:rsidRPr="00CB4170">
        <w:rPr>
          <w:sz w:val="28"/>
          <w:szCs w:val="28"/>
          <w:lang w:eastAsia="x-none"/>
        </w:rPr>
        <w:t>ублей</w:t>
      </w:r>
      <w:proofErr w:type="spellEnd"/>
      <w:r w:rsidR="00CB4170" w:rsidRPr="00CB4170">
        <w:rPr>
          <w:sz w:val="28"/>
          <w:szCs w:val="28"/>
          <w:lang w:eastAsia="x-none"/>
        </w:rPr>
        <w:t xml:space="preserve">, в том числе на </w:t>
      </w:r>
      <w:proofErr w:type="spellStart"/>
      <w:r w:rsidR="00CB4170" w:rsidRPr="00CB4170">
        <w:rPr>
          <w:sz w:val="28"/>
          <w:szCs w:val="28"/>
          <w:lang w:eastAsia="x-none"/>
        </w:rPr>
        <w:t>Боочинскую</w:t>
      </w:r>
      <w:proofErr w:type="spellEnd"/>
      <w:r w:rsidR="00CB4170" w:rsidRPr="00CB4170">
        <w:rPr>
          <w:sz w:val="28"/>
          <w:szCs w:val="28"/>
          <w:lang w:eastAsia="x-none"/>
        </w:rPr>
        <w:t xml:space="preserve"> СОШ-750,0 </w:t>
      </w:r>
      <w:proofErr w:type="spellStart"/>
      <w:r w:rsidR="00CB4170" w:rsidRPr="00CB4170">
        <w:rPr>
          <w:sz w:val="28"/>
          <w:szCs w:val="28"/>
          <w:lang w:eastAsia="x-none"/>
        </w:rPr>
        <w:t>тыс.рублей</w:t>
      </w:r>
      <w:proofErr w:type="spellEnd"/>
      <w:r w:rsidR="007C2007">
        <w:rPr>
          <w:sz w:val="28"/>
          <w:szCs w:val="28"/>
          <w:lang w:eastAsia="x-none"/>
        </w:rPr>
        <w:t>;</w:t>
      </w:r>
      <w:r w:rsidR="00CB4170" w:rsidRPr="00CB4170">
        <w:rPr>
          <w:sz w:val="28"/>
          <w:szCs w:val="28"/>
          <w:lang w:eastAsia="x-none"/>
        </w:rPr>
        <w:t xml:space="preserve"> </w:t>
      </w:r>
    </w:p>
    <w:p w:rsidR="006C663B" w:rsidRPr="00CB4170" w:rsidRDefault="00E127A7" w:rsidP="00AE60AE">
      <w:pPr>
        <w:pStyle w:val="ac"/>
        <w:numPr>
          <w:ilvl w:val="0"/>
          <w:numId w:val="28"/>
        </w:numPr>
        <w:shd w:val="clear" w:color="auto" w:fill="FFFFFF"/>
        <w:tabs>
          <w:tab w:val="left" w:pos="-284"/>
        </w:tabs>
        <w:spacing w:before="0" w:beforeAutospacing="0" w:after="0" w:afterAutospacing="0"/>
        <w:ind w:left="284"/>
        <w:contextualSpacing/>
        <w:jc w:val="both"/>
        <w:rPr>
          <w:sz w:val="28"/>
          <w:szCs w:val="28"/>
          <w:lang w:eastAsia="x-none"/>
        </w:rPr>
      </w:pPr>
      <w:r w:rsidRPr="00CB4170">
        <w:rPr>
          <w:sz w:val="28"/>
          <w:szCs w:val="28"/>
          <w:lang w:eastAsia="x-none"/>
        </w:rPr>
        <w:t xml:space="preserve">текущий ремонт: покраска, побелка </w:t>
      </w:r>
      <w:r w:rsidR="006C663B" w:rsidRPr="00CB4170">
        <w:rPr>
          <w:sz w:val="28"/>
          <w:szCs w:val="28"/>
          <w:lang w:eastAsia="x-none"/>
        </w:rPr>
        <w:t xml:space="preserve"> -</w:t>
      </w:r>
      <w:r w:rsidR="0038496F" w:rsidRPr="00CB4170">
        <w:rPr>
          <w:sz w:val="28"/>
          <w:szCs w:val="28"/>
          <w:lang w:eastAsia="x-none"/>
        </w:rPr>
        <w:t>599,4</w:t>
      </w:r>
      <w:r w:rsidR="006C663B" w:rsidRPr="00CB4170">
        <w:rPr>
          <w:sz w:val="28"/>
          <w:szCs w:val="28"/>
          <w:lang w:eastAsia="x-none"/>
        </w:rPr>
        <w:t xml:space="preserve"> </w:t>
      </w:r>
      <w:proofErr w:type="spellStart"/>
      <w:r w:rsidR="006C663B" w:rsidRPr="00CB4170">
        <w:rPr>
          <w:sz w:val="28"/>
          <w:szCs w:val="28"/>
          <w:lang w:eastAsia="x-none"/>
        </w:rPr>
        <w:t>тыс</w:t>
      </w:r>
      <w:proofErr w:type="gramStart"/>
      <w:r w:rsidR="006C663B" w:rsidRPr="00CB4170">
        <w:rPr>
          <w:sz w:val="28"/>
          <w:szCs w:val="28"/>
          <w:lang w:eastAsia="x-none"/>
        </w:rPr>
        <w:t>.р</w:t>
      </w:r>
      <w:proofErr w:type="gramEnd"/>
      <w:r w:rsidR="006C663B" w:rsidRPr="00CB4170">
        <w:rPr>
          <w:sz w:val="28"/>
          <w:szCs w:val="28"/>
          <w:lang w:eastAsia="x-none"/>
        </w:rPr>
        <w:t>ублей</w:t>
      </w:r>
      <w:proofErr w:type="spellEnd"/>
      <w:r w:rsidR="00FD1EBB" w:rsidRPr="00CB4170">
        <w:rPr>
          <w:sz w:val="28"/>
          <w:szCs w:val="28"/>
          <w:lang w:eastAsia="x-none"/>
        </w:rPr>
        <w:t>;</w:t>
      </w:r>
    </w:p>
    <w:p w:rsidR="000964DC" w:rsidRPr="00EC401D" w:rsidRDefault="0038496F" w:rsidP="00FD1EBB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x-none"/>
        </w:rPr>
      </w:pPr>
      <w:r w:rsidRPr="00EC401D">
        <w:rPr>
          <w:sz w:val="28"/>
          <w:szCs w:val="28"/>
          <w:lang w:eastAsia="x-none"/>
        </w:rPr>
        <w:t>перепрофилирование здания</w:t>
      </w:r>
      <w:r w:rsidR="0001111B" w:rsidRPr="00804A93">
        <w:rPr>
          <w:color w:val="000000"/>
          <w:sz w:val="28"/>
        </w:rPr>
        <w:t xml:space="preserve">, расположенного по адресу: </w:t>
      </w:r>
      <w:proofErr w:type="spellStart"/>
      <w:r w:rsidR="0001111B" w:rsidRPr="00804A93">
        <w:rPr>
          <w:color w:val="000000"/>
          <w:sz w:val="28"/>
        </w:rPr>
        <w:t>с</w:t>
      </w:r>
      <w:proofErr w:type="gramStart"/>
      <w:r w:rsidR="0001111B" w:rsidRPr="00804A93">
        <w:rPr>
          <w:color w:val="000000"/>
          <w:sz w:val="28"/>
        </w:rPr>
        <w:t>.О</w:t>
      </w:r>
      <w:proofErr w:type="gramEnd"/>
      <w:r w:rsidR="0001111B" w:rsidRPr="00804A93">
        <w:rPr>
          <w:color w:val="000000"/>
          <w:sz w:val="28"/>
        </w:rPr>
        <w:t>нгудай</w:t>
      </w:r>
      <w:proofErr w:type="spellEnd"/>
      <w:r w:rsidR="0001111B" w:rsidRPr="00804A93">
        <w:rPr>
          <w:color w:val="000000"/>
          <w:sz w:val="28"/>
        </w:rPr>
        <w:t xml:space="preserve">, </w:t>
      </w:r>
      <w:proofErr w:type="spellStart"/>
      <w:r w:rsidR="0001111B" w:rsidRPr="00804A93">
        <w:rPr>
          <w:color w:val="000000"/>
          <w:sz w:val="28"/>
        </w:rPr>
        <w:t>ул.Советская</w:t>
      </w:r>
      <w:proofErr w:type="spellEnd"/>
      <w:r w:rsidR="0001111B" w:rsidRPr="00804A93">
        <w:rPr>
          <w:color w:val="000000"/>
          <w:sz w:val="28"/>
        </w:rPr>
        <w:t>, д.83 для размещения учебных кабинетов МБОУ «</w:t>
      </w:r>
      <w:proofErr w:type="spellStart"/>
      <w:r w:rsidR="0001111B" w:rsidRPr="00804A93">
        <w:rPr>
          <w:color w:val="000000"/>
          <w:sz w:val="28"/>
        </w:rPr>
        <w:t>Онгудайская</w:t>
      </w:r>
      <w:proofErr w:type="spellEnd"/>
      <w:r w:rsidR="0001111B" w:rsidRPr="00804A93">
        <w:rPr>
          <w:color w:val="000000"/>
          <w:sz w:val="28"/>
        </w:rPr>
        <w:t xml:space="preserve"> СОШ» 1971,тыс. рублей и приобретение учебного оборудования для этого здания 213,1тыс. рублей</w:t>
      </w:r>
      <w:r w:rsidR="000964DC" w:rsidRPr="00EC401D">
        <w:rPr>
          <w:sz w:val="28"/>
          <w:szCs w:val="28"/>
          <w:lang w:eastAsia="x-none"/>
        </w:rPr>
        <w:t>;</w:t>
      </w:r>
    </w:p>
    <w:p w:rsidR="001109E6" w:rsidRPr="001109E6" w:rsidRDefault="00572DFA" w:rsidP="001109E6">
      <w:pPr>
        <w:pStyle w:val="ac"/>
        <w:numPr>
          <w:ilvl w:val="0"/>
          <w:numId w:val="28"/>
        </w:numPr>
        <w:shd w:val="clear" w:color="auto" w:fill="FFFFFF"/>
        <w:ind w:left="786"/>
        <w:jc w:val="both"/>
        <w:rPr>
          <w:sz w:val="28"/>
          <w:szCs w:val="28"/>
          <w:lang w:eastAsia="x-none"/>
        </w:rPr>
      </w:pPr>
      <w:r w:rsidRPr="001109E6">
        <w:rPr>
          <w:sz w:val="28"/>
          <w:szCs w:val="28"/>
          <w:lang w:eastAsia="x-none"/>
        </w:rPr>
        <w:t>приобретение отопительн</w:t>
      </w:r>
      <w:r w:rsidR="00FE4268" w:rsidRPr="001109E6">
        <w:rPr>
          <w:sz w:val="28"/>
          <w:szCs w:val="28"/>
          <w:lang w:eastAsia="x-none"/>
        </w:rPr>
        <w:t xml:space="preserve">ых </w:t>
      </w:r>
      <w:r w:rsidR="001109E6">
        <w:rPr>
          <w:sz w:val="28"/>
          <w:szCs w:val="28"/>
          <w:lang w:eastAsia="x-none"/>
        </w:rPr>
        <w:t>котлов</w:t>
      </w:r>
      <w:r w:rsidR="001D43AE">
        <w:rPr>
          <w:sz w:val="28"/>
          <w:szCs w:val="28"/>
          <w:lang w:eastAsia="x-none"/>
        </w:rPr>
        <w:t xml:space="preserve"> для школ</w:t>
      </w:r>
      <w:r w:rsidR="001109E6">
        <w:rPr>
          <w:sz w:val="28"/>
          <w:szCs w:val="28"/>
          <w:lang w:eastAsia="x-none"/>
        </w:rPr>
        <w:t xml:space="preserve"> </w:t>
      </w:r>
      <w:r w:rsidR="001109E6" w:rsidRPr="001109E6">
        <w:rPr>
          <w:sz w:val="28"/>
          <w:szCs w:val="28"/>
          <w:lang w:eastAsia="x-none"/>
        </w:rPr>
        <w:t xml:space="preserve">- 1036,9 </w:t>
      </w:r>
      <w:proofErr w:type="spellStart"/>
      <w:proofErr w:type="gramStart"/>
      <w:r w:rsidR="001109E6" w:rsidRPr="001109E6">
        <w:rPr>
          <w:sz w:val="28"/>
          <w:szCs w:val="28"/>
          <w:lang w:eastAsia="x-none"/>
        </w:rPr>
        <w:t>тыс</w:t>
      </w:r>
      <w:proofErr w:type="spellEnd"/>
      <w:proofErr w:type="gramEnd"/>
      <w:r w:rsidR="001109E6" w:rsidRPr="001109E6">
        <w:rPr>
          <w:sz w:val="28"/>
          <w:szCs w:val="28"/>
          <w:lang w:eastAsia="x-none"/>
        </w:rPr>
        <w:t xml:space="preserve"> рублей,  </w:t>
      </w:r>
      <w:proofErr w:type="spellStart"/>
      <w:r w:rsidR="001109E6" w:rsidRPr="001109E6">
        <w:rPr>
          <w:sz w:val="28"/>
          <w:szCs w:val="28"/>
          <w:lang w:eastAsia="x-none"/>
        </w:rPr>
        <w:t>в.т.ч</w:t>
      </w:r>
      <w:proofErr w:type="spellEnd"/>
      <w:r w:rsidR="001109E6" w:rsidRPr="001109E6">
        <w:rPr>
          <w:sz w:val="28"/>
          <w:szCs w:val="28"/>
          <w:lang w:eastAsia="x-none"/>
        </w:rPr>
        <w:t xml:space="preserve"> </w:t>
      </w:r>
      <w:proofErr w:type="spellStart"/>
      <w:r w:rsidR="001109E6" w:rsidRPr="001109E6">
        <w:rPr>
          <w:sz w:val="28"/>
          <w:szCs w:val="28"/>
          <w:lang w:eastAsia="x-none"/>
        </w:rPr>
        <w:t>Еловская</w:t>
      </w:r>
      <w:proofErr w:type="spellEnd"/>
      <w:r w:rsidR="001109E6" w:rsidRPr="001109E6">
        <w:rPr>
          <w:sz w:val="28"/>
          <w:szCs w:val="28"/>
          <w:lang w:eastAsia="x-none"/>
        </w:rPr>
        <w:t xml:space="preserve"> 530тыс.руб</w:t>
      </w:r>
      <w:r w:rsidR="001109E6">
        <w:rPr>
          <w:sz w:val="28"/>
          <w:szCs w:val="28"/>
          <w:lang w:eastAsia="x-none"/>
        </w:rPr>
        <w:t>лей</w:t>
      </w:r>
      <w:r w:rsidR="001109E6" w:rsidRPr="001109E6">
        <w:rPr>
          <w:sz w:val="28"/>
          <w:szCs w:val="28"/>
          <w:lang w:eastAsia="x-none"/>
        </w:rPr>
        <w:t>,</w:t>
      </w:r>
      <w:r w:rsidR="001D43AE">
        <w:rPr>
          <w:sz w:val="28"/>
          <w:szCs w:val="28"/>
          <w:lang w:eastAsia="x-none"/>
        </w:rPr>
        <w:t xml:space="preserve"> </w:t>
      </w:r>
      <w:r w:rsidR="001109E6">
        <w:rPr>
          <w:sz w:val="28"/>
          <w:szCs w:val="28"/>
          <w:lang w:eastAsia="x-none"/>
        </w:rPr>
        <w:t xml:space="preserve"> </w:t>
      </w:r>
      <w:proofErr w:type="spellStart"/>
      <w:r w:rsidR="001109E6" w:rsidRPr="001109E6">
        <w:rPr>
          <w:sz w:val="28"/>
          <w:szCs w:val="28"/>
          <w:lang w:eastAsia="x-none"/>
        </w:rPr>
        <w:t>Шашикманская</w:t>
      </w:r>
      <w:proofErr w:type="spellEnd"/>
      <w:r w:rsidR="001109E6" w:rsidRPr="001109E6">
        <w:rPr>
          <w:sz w:val="28"/>
          <w:szCs w:val="28"/>
          <w:lang w:eastAsia="x-none"/>
        </w:rPr>
        <w:t xml:space="preserve"> 335,2 </w:t>
      </w:r>
      <w:proofErr w:type="spellStart"/>
      <w:r w:rsidR="001109E6" w:rsidRPr="001109E6">
        <w:rPr>
          <w:sz w:val="28"/>
          <w:szCs w:val="28"/>
          <w:lang w:eastAsia="x-none"/>
        </w:rPr>
        <w:t>тыс.рублей</w:t>
      </w:r>
      <w:proofErr w:type="spellEnd"/>
      <w:r w:rsidR="001D43AE">
        <w:rPr>
          <w:sz w:val="28"/>
          <w:szCs w:val="28"/>
          <w:lang w:eastAsia="x-none"/>
        </w:rPr>
        <w:t>,</w:t>
      </w:r>
      <w:r w:rsidR="001109E6" w:rsidRPr="001109E6">
        <w:rPr>
          <w:sz w:val="28"/>
          <w:szCs w:val="28"/>
          <w:lang w:eastAsia="x-none"/>
        </w:rPr>
        <w:t xml:space="preserve"> Болше-Яломанская</w:t>
      </w:r>
      <w:r w:rsidR="001D43AE">
        <w:rPr>
          <w:sz w:val="28"/>
          <w:szCs w:val="28"/>
          <w:lang w:eastAsia="x-none"/>
        </w:rPr>
        <w:t>-</w:t>
      </w:r>
      <w:r w:rsidR="001D43AE" w:rsidRPr="001109E6">
        <w:rPr>
          <w:sz w:val="28"/>
          <w:szCs w:val="28"/>
          <w:lang w:eastAsia="x-none"/>
        </w:rPr>
        <w:t xml:space="preserve">87,5 </w:t>
      </w:r>
      <w:proofErr w:type="spellStart"/>
      <w:r w:rsidR="001D43AE" w:rsidRPr="001109E6">
        <w:rPr>
          <w:sz w:val="28"/>
          <w:szCs w:val="28"/>
          <w:lang w:eastAsia="x-none"/>
        </w:rPr>
        <w:t>тыс</w:t>
      </w:r>
      <w:proofErr w:type="spellEnd"/>
      <w:r w:rsidR="001D43AE" w:rsidRPr="001109E6">
        <w:rPr>
          <w:sz w:val="28"/>
          <w:szCs w:val="28"/>
          <w:lang w:eastAsia="x-none"/>
        </w:rPr>
        <w:t>, рублей</w:t>
      </w:r>
      <w:r w:rsidR="001109E6" w:rsidRPr="001109E6">
        <w:rPr>
          <w:sz w:val="28"/>
          <w:szCs w:val="28"/>
          <w:lang w:eastAsia="x-none"/>
        </w:rPr>
        <w:t xml:space="preserve">, </w:t>
      </w:r>
      <w:proofErr w:type="spellStart"/>
      <w:r w:rsidR="001109E6" w:rsidRPr="001109E6">
        <w:rPr>
          <w:sz w:val="28"/>
          <w:szCs w:val="28"/>
          <w:lang w:eastAsia="x-none"/>
        </w:rPr>
        <w:t>Теньгинская</w:t>
      </w:r>
      <w:proofErr w:type="spellEnd"/>
      <w:r w:rsidR="001109E6" w:rsidRPr="001109E6">
        <w:rPr>
          <w:sz w:val="28"/>
          <w:szCs w:val="28"/>
          <w:lang w:eastAsia="x-none"/>
        </w:rPr>
        <w:t xml:space="preserve"> </w:t>
      </w:r>
      <w:r w:rsidR="001D43AE">
        <w:rPr>
          <w:sz w:val="28"/>
          <w:szCs w:val="28"/>
          <w:lang w:eastAsia="x-none"/>
        </w:rPr>
        <w:t>-</w:t>
      </w:r>
      <w:r w:rsidR="001109E6" w:rsidRPr="001109E6">
        <w:rPr>
          <w:sz w:val="28"/>
          <w:szCs w:val="28"/>
          <w:lang w:eastAsia="x-none"/>
        </w:rPr>
        <w:t xml:space="preserve">87,4 </w:t>
      </w:r>
      <w:proofErr w:type="spellStart"/>
      <w:r w:rsidR="001109E6" w:rsidRPr="001109E6">
        <w:rPr>
          <w:sz w:val="28"/>
          <w:szCs w:val="28"/>
          <w:lang w:eastAsia="x-none"/>
        </w:rPr>
        <w:t>тыс</w:t>
      </w:r>
      <w:proofErr w:type="spellEnd"/>
      <w:r w:rsidR="001109E6" w:rsidRPr="001109E6">
        <w:rPr>
          <w:sz w:val="28"/>
          <w:szCs w:val="28"/>
          <w:lang w:eastAsia="x-none"/>
        </w:rPr>
        <w:t xml:space="preserve"> рублей ;</w:t>
      </w:r>
    </w:p>
    <w:p w:rsidR="00572DFA" w:rsidRDefault="00572DFA" w:rsidP="00572DFA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x-none"/>
        </w:rPr>
      </w:pPr>
      <w:r w:rsidRPr="001109E6">
        <w:rPr>
          <w:sz w:val="28"/>
          <w:szCs w:val="28"/>
          <w:lang w:eastAsia="x-none"/>
        </w:rPr>
        <w:t xml:space="preserve"> приобретение оргтехники </w:t>
      </w:r>
      <w:proofErr w:type="spellStart"/>
      <w:r w:rsidRPr="001109E6">
        <w:rPr>
          <w:sz w:val="28"/>
          <w:szCs w:val="28"/>
          <w:lang w:eastAsia="x-none"/>
        </w:rPr>
        <w:t>Онгудайской</w:t>
      </w:r>
      <w:proofErr w:type="spellEnd"/>
      <w:r w:rsidRPr="001109E6">
        <w:rPr>
          <w:sz w:val="28"/>
          <w:szCs w:val="28"/>
          <w:lang w:eastAsia="x-none"/>
        </w:rPr>
        <w:t xml:space="preserve"> вечерней школой – 149,7</w:t>
      </w:r>
      <w:proofErr w:type="gramStart"/>
      <w:r w:rsidRPr="001109E6">
        <w:rPr>
          <w:sz w:val="28"/>
          <w:szCs w:val="28"/>
          <w:lang w:eastAsia="x-none"/>
        </w:rPr>
        <w:t>тыс</w:t>
      </w:r>
      <w:proofErr w:type="gramEnd"/>
      <w:r w:rsidRPr="001109E6">
        <w:rPr>
          <w:sz w:val="28"/>
          <w:szCs w:val="28"/>
          <w:lang w:eastAsia="x-none"/>
        </w:rPr>
        <w:t xml:space="preserve"> рублей</w:t>
      </w:r>
    </w:p>
    <w:p w:rsidR="00520738" w:rsidRPr="00520738" w:rsidRDefault="00520738" w:rsidP="00520738">
      <w:pPr>
        <w:pStyle w:val="a3"/>
        <w:numPr>
          <w:ilvl w:val="0"/>
          <w:numId w:val="28"/>
        </w:numPr>
        <w:ind w:left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2073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приобретение  музыкального оборудования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для </w:t>
      </w:r>
      <w:proofErr w:type="spellStart"/>
      <w:r w:rsidRPr="00520738">
        <w:rPr>
          <w:rFonts w:ascii="Times New Roman" w:eastAsia="Times New Roman" w:hAnsi="Times New Roman" w:cs="Times New Roman"/>
          <w:sz w:val="28"/>
          <w:szCs w:val="28"/>
          <w:lang w:eastAsia="x-none"/>
        </w:rPr>
        <w:t>Онгудайской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СОШ</w:t>
      </w:r>
      <w:proofErr w:type="spellEnd"/>
      <w:r w:rsidRPr="0052073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478,1 </w:t>
      </w:r>
      <w:proofErr w:type="spellStart"/>
      <w:r w:rsidR="00822155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520738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520738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822155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0964DC" w:rsidRPr="00570A94" w:rsidRDefault="00570A94" w:rsidP="00572DFA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x-none"/>
        </w:rPr>
      </w:pPr>
      <w:r w:rsidRPr="00570A94">
        <w:rPr>
          <w:sz w:val="28"/>
          <w:szCs w:val="28"/>
          <w:lang w:eastAsia="x-none"/>
        </w:rPr>
        <w:t>ремонт генератора 270,4</w:t>
      </w:r>
      <w:r w:rsidR="000964DC" w:rsidRPr="00570A94">
        <w:rPr>
          <w:sz w:val="28"/>
          <w:szCs w:val="28"/>
          <w:lang w:eastAsia="x-none"/>
        </w:rPr>
        <w:t xml:space="preserve"> </w:t>
      </w:r>
      <w:proofErr w:type="spellStart"/>
      <w:proofErr w:type="gramStart"/>
      <w:r w:rsidR="000964DC" w:rsidRPr="00570A94">
        <w:rPr>
          <w:sz w:val="28"/>
          <w:szCs w:val="28"/>
          <w:lang w:eastAsia="x-none"/>
        </w:rPr>
        <w:t>тыс</w:t>
      </w:r>
      <w:proofErr w:type="spellEnd"/>
      <w:proofErr w:type="gramEnd"/>
      <w:r w:rsidR="000964DC" w:rsidRPr="00570A94">
        <w:rPr>
          <w:sz w:val="28"/>
          <w:szCs w:val="28"/>
          <w:lang w:eastAsia="x-none"/>
        </w:rPr>
        <w:t xml:space="preserve"> рублей;</w:t>
      </w:r>
    </w:p>
    <w:p w:rsidR="003A54C1" w:rsidRPr="009E2D12" w:rsidRDefault="000964DC" w:rsidP="000964DC">
      <w:pPr>
        <w:pStyle w:val="ac"/>
        <w:numPr>
          <w:ilvl w:val="0"/>
          <w:numId w:val="28"/>
        </w:numPr>
        <w:shd w:val="clear" w:color="auto" w:fill="FFFFFF"/>
        <w:ind w:right="-30"/>
        <w:jc w:val="both"/>
        <w:rPr>
          <w:sz w:val="28"/>
          <w:szCs w:val="28"/>
          <w:lang w:eastAsia="x-none"/>
        </w:rPr>
      </w:pPr>
      <w:r w:rsidRPr="009E2D12">
        <w:rPr>
          <w:sz w:val="28"/>
          <w:szCs w:val="28"/>
          <w:lang w:eastAsia="x-none"/>
        </w:rPr>
        <w:t>на устранение нарушений по требованию надзорных о</w:t>
      </w:r>
      <w:r w:rsidR="000008E8" w:rsidRPr="009E2D12">
        <w:rPr>
          <w:sz w:val="28"/>
          <w:szCs w:val="28"/>
          <w:lang w:eastAsia="x-none"/>
        </w:rPr>
        <w:t xml:space="preserve">рганов </w:t>
      </w:r>
      <w:r w:rsidR="00822155">
        <w:rPr>
          <w:sz w:val="28"/>
          <w:szCs w:val="28"/>
          <w:lang w:eastAsia="x-none"/>
        </w:rPr>
        <w:t>1018,1</w:t>
      </w:r>
      <w:r w:rsidRPr="009E2D12">
        <w:rPr>
          <w:sz w:val="28"/>
          <w:szCs w:val="28"/>
          <w:lang w:eastAsia="x-none"/>
        </w:rPr>
        <w:t>тыс</w:t>
      </w:r>
      <w:proofErr w:type="gramStart"/>
      <w:r w:rsidRPr="009E2D12">
        <w:rPr>
          <w:sz w:val="28"/>
          <w:szCs w:val="28"/>
          <w:lang w:eastAsia="x-none"/>
        </w:rPr>
        <w:t>.р</w:t>
      </w:r>
      <w:proofErr w:type="gramEnd"/>
      <w:r w:rsidRPr="009E2D12">
        <w:rPr>
          <w:sz w:val="28"/>
          <w:szCs w:val="28"/>
          <w:lang w:eastAsia="x-none"/>
        </w:rPr>
        <w:t xml:space="preserve">ублей, </w:t>
      </w:r>
    </w:p>
    <w:p w:rsidR="000964DC" w:rsidRDefault="000964DC" w:rsidP="000964DC">
      <w:pPr>
        <w:pStyle w:val="ac"/>
        <w:numPr>
          <w:ilvl w:val="0"/>
          <w:numId w:val="28"/>
        </w:numPr>
        <w:shd w:val="clear" w:color="auto" w:fill="FFFFFF"/>
        <w:ind w:right="-30"/>
        <w:jc w:val="both"/>
        <w:rPr>
          <w:sz w:val="28"/>
          <w:szCs w:val="28"/>
          <w:lang w:eastAsia="x-none"/>
        </w:rPr>
      </w:pPr>
      <w:r w:rsidRPr="009E2D12">
        <w:rPr>
          <w:sz w:val="28"/>
          <w:szCs w:val="28"/>
          <w:lang w:eastAsia="x-none"/>
        </w:rPr>
        <w:t xml:space="preserve">на  ремонт кабинетов по </w:t>
      </w:r>
      <w:r w:rsidR="003A54C1" w:rsidRPr="009E2D12">
        <w:rPr>
          <w:sz w:val="28"/>
          <w:szCs w:val="28"/>
          <w:lang w:eastAsia="x-none"/>
        </w:rPr>
        <w:t>«Т</w:t>
      </w:r>
      <w:r w:rsidRPr="009E2D12">
        <w:rPr>
          <w:sz w:val="28"/>
          <w:szCs w:val="28"/>
          <w:lang w:eastAsia="x-none"/>
        </w:rPr>
        <w:t>очке роста</w:t>
      </w:r>
      <w:r w:rsidR="003A54C1" w:rsidRPr="009E2D12">
        <w:rPr>
          <w:sz w:val="28"/>
          <w:szCs w:val="28"/>
          <w:lang w:eastAsia="x-none"/>
        </w:rPr>
        <w:t>»</w:t>
      </w:r>
      <w:r w:rsidRPr="009E2D12">
        <w:rPr>
          <w:sz w:val="28"/>
          <w:szCs w:val="28"/>
          <w:lang w:eastAsia="x-none"/>
        </w:rPr>
        <w:t xml:space="preserve"> выделено </w:t>
      </w:r>
      <w:r w:rsidR="00EC401D" w:rsidRPr="009E2D12">
        <w:rPr>
          <w:sz w:val="28"/>
          <w:szCs w:val="28"/>
          <w:lang w:eastAsia="x-none"/>
        </w:rPr>
        <w:t>145,8</w:t>
      </w:r>
      <w:r w:rsidRPr="009E2D12">
        <w:rPr>
          <w:sz w:val="28"/>
          <w:szCs w:val="28"/>
          <w:lang w:eastAsia="x-none"/>
        </w:rPr>
        <w:t xml:space="preserve"> тыс. рублей.</w:t>
      </w:r>
    </w:p>
    <w:p w:rsidR="00822155" w:rsidRPr="00822155" w:rsidRDefault="00822155" w:rsidP="00822155">
      <w:pPr>
        <w:pStyle w:val="ac"/>
        <w:numPr>
          <w:ilvl w:val="0"/>
          <w:numId w:val="28"/>
        </w:numPr>
        <w:shd w:val="clear" w:color="auto" w:fill="FFFFFF"/>
        <w:ind w:right="-30"/>
        <w:jc w:val="both"/>
        <w:rPr>
          <w:sz w:val="32"/>
          <w:szCs w:val="32"/>
          <w:lang w:eastAsia="x-none"/>
        </w:rPr>
      </w:pPr>
      <w:r w:rsidRPr="00822155">
        <w:rPr>
          <w:sz w:val="32"/>
          <w:szCs w:val="32"/>
          <w:lang w:eastAsia="x-none"/>
        </w:rPr>
        <w:t xml:space="preserve">на пиломатериал (аил) </w:t>
      </w:r>
      <w:proofErr w:type="spellStart"/>
      <w:r w:rsidRPr="00822155">
        <w:rPr>
          <w:sz w:val="32"/>
          <w:szCs w:val="32"/>
          <w:lang w:eastAsia="x-none"/>
        </w:rPr>
        <w:t>Шашикманской</w:t>
      </w:r>
      <w:proofErr w:type="spellEnd"/>
      <w:r w:rsidRPr="00822155">
        <w:rPr>
          <w:sz w:val="32"/>
          <w:szCs w:val="32"/>
          <w:lang w:eastAsia="x-none"/>
        </w:rPr>
        <w:t xml:space="preserve"> </w:t>
      </w:r>
      <w:proofErr w:type="spellStart"/>
      <w:r w:rsidRPr="00822155">
        <w:rPr>
          <w:sz w:val="32"/>
          <w:szCs w:val="32"/>
          <w:lang w:eastAsia="x-none"/>
        </w:rPr>
        <w:t>сош</w:t>
      </w:r>
      <w:proofErr w:type="spellEnd"/>
      <w:r w:rsidRPr="00822155">
        <w:rPr>
          <w:sz w:val="32"/>
          <w:szCs w:val="32"/>
          <w:lang w:eastAsia="x-none"/>
        </w:rPr>
        <w:t xml:space="preserve"> 200,00 </w:t>
      </w:r>
      <w:proofErr w:type="spellStart"/>
      <w:r w:rsidRPr="00822155">
        <w:rPr>
          <w:sz w:val="32"/>
          <w:szCs w:val="32"/>
          <w:lang w:eastAsia="x-none"/>
        </w:rPr>
        <w:t>тыс</w:t>
      </w:r>
      <w:proofErr w:type="gramStart"/>
      <w:r w:rsidRPr="00822155">
        <w:rPr>
          <w:sz w:val="32"/>
          <w:szCs w:val="32"/>
          <w:lang w:eastAsia="x-none"/>
        </w:rPr>
        <w:t>.р</w:t>
      </w:r>
      <w:proofErr w:type="gramEnd"/>
      <w:r w:rsidRPr="00822155">
        <w:rPr>
          <w:sz w:val="32"/>
          <w:szCs w:val="32"/>
          <w:lang w:eastAsia="x-none"/>
        </w:rPr>
        <w:t>ублей</w:t>
      </w:r>
      <w:proofErr w:type="spellEnd"/>
      <w:r w:rsidRPr="00822155">
        <w:rPr>
          <w:sz w:val="32"/>
          <w:szCs w:val="32"/>
          <w:lang w:eastAsia="x-none"/>
        </w:rPr>
        <w:t>.</w:t>
      </w:r>
    </w:p>
    <w:p w:rsidR="00822155" w:rsidRPr="00822155" w:rsidRDefault="00822155" w:rsidP="00822155">
      <w:pPr>
        <w:pStyle w:val="ac"/>
        <w:numPr>
          <w:ilvl w:val="0"/>
          <w:numId w:val="28"/>
        </w:numPr>
        <w:shd w:val="clear" w:color="auto" w:fill="FFFFFF"/>
        <w:ind w:right="-30"/>
        <w:jc w:val="both"/>
        <w:rPr>
          <w:sz w:val="32"/>
          <w:szCs w:val="32"/>
          <w:lang w:eastAsia="x-none"/>
        </w:rPr>
      </w:pPr>
      <w:r w:rsidRPr="00822155">
        <w:rPr>
          <w:sz w:val="32"/>
          <w:szCs w:val="32"/>
          <w:lang w:eastAsia="x-none"/>
        </w:rPr>
        <w:t xml:space="preserve">на установку замков на оконные блоки по общеобразовательным учреждениям 595,6 </w:t>
      </w:r>
      <w:proofErr w:type="spellStart"/>
      <w:r w:rsidRPr="00822155">
        <w:rPr>
          <w:sz w:val="32"/>
          <w:szCs w:val="32"/>
          <w:lang w:eastAsia="x-none"/>
        </w:rPr>
        <w:t>тыс</w:t>
      </w:r>
      <w:proofErr w:type="gramStart"/>
      <w:r w:rsidRPr="00822155">
        <w:rPr>
          <w:sz w:val="32"/>
          <w:szCs w:val="32"/>
          <w:lang w:eastAsia="x-none"/>
        </w:rPr>
        <w:t>.р</w:t>
      </w:r>
      <w:proofErr w:type="gramEnd"/>
      <w:r w:rsidRPr="00822155">
        <w:rPr>
          <w:sz w:val="32"/>
          <w:szCs w:val="32"/>
          <w:lang w:eastAsia="x-none"/>
        </w:rPr>
        <w:t>ублей</w:t>
      </w:r>
      <w:proofErr w:type="spellEnd"/>
      <w:r w:rsidRPr="00822155">
        <w:rPr>
          <w:sz w:val="32"/>
          <w:szCs w:val="32"/>
          <w:lang w:eastAsia="x-none"/>
        </w:rPr>
        <w:t xml:space="preserve"> </w:t>
      </w:r>
    </w:p>
    <w:p w:rsidR="00822155" w:rsidRPr="00822155" w:rsidRDefault="00822155" w:rsidP="0070504F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/>
        <w:ind w:right="-28"/>
        <w:jc w:val="both"/>
        <w:rPr>
          <w:sz w:val="32"/>
          <w:szCs w:val="32"/>
          <w:lang w:eastAsia="x-none"/>
        </w:rPr>
      </w:pPr>
      <w:r w:rsidRPr="00822155">
        <w:rPr>
          <w:sz w:val="32"/>
          <w:szCs w:val="32"/>
          <w:lang w:eastAsia="x-none"/>
        </w:rPr>
        <w:t xml:space="preserve"> на канцелярские и  хозяйственные расходы, прочие расходы</w:t>
      </w:r>
      <w:r w:rsidR="008565C3">
        <w:rPr>
          <w:sz w:val="32"/>
          <w:szCs w:val="32"/>
          <w:lang w:eastAsia="x-none"/>
        </w:rPr>
        <w:t xml:space="preserve"> </w:t>
      </w:r>
      <w:r w:rsidRPr="00822155">
        <w:rPr>
          <w:sz w:val="32"/>
          <w:szCs w:val="32"/>
          <w:lang w:eastAsia="x-none"/>
        </w:rPr>
        <w:t xml:space="preserve">( аттестаты выпускников, </w:t>
      </w:r>
      <w:proofErr w:type="spellStart"/>
      <w:r w:rsidRPr="00822155">
        <w:rPr>
          <w:sz w:val="32"/>
          <w:szCs w:val="32"/>
          <w:lang w:eastAsia="x-none"/>
        </w:rPr>
        <w:t>эцп</w:t>
      </w:r>
      <w:proofErr w:type="spellEnd"/>
      <w:r w:rsidRPr="00822155">
        <w:rPr>
          <w:sz w:val="32"/>
          <w:szCs w:val="32"/>
          <w:lang w:eastAsia="x-none"/>
        </w:rPr>
        <w:t>,</w:t>
      </w:r>
      <w:r w:rsidR="008565C3">
        <w:rPr>
          <w:sz w:val="32"/>
          <w:szCs w:val="32"/>
          <w:lang w:eastAsia="x-none"/>
        </w:rPr>
        <w:t xml:space="preserve"> </w:t>
      </w:r>
      <w:r w:rsidRPr="00822155">
        <w:rPr>
          <w:sz w:val="32"/>
          <w:szCs w:val="32"/>
          <w:lang w:eastAsia="x-none"/>
        </w:rPr>
        <w:t>печать, вывеска, сайт</w:t>
      </w:r>
      <w:r w:rsidR="00EA3205">
        <w:rPr>
          <w:sz w:val="32"/>
          <w:szCs w:val="32"/>
          <w:lang w:eastAsia="x-none"/>
        </w:rPr>
        <w:t>–</w:t>
      </w:r>
      <w:r w:rsidRPr="00822155">
        <w:rPr>
          <w:sz w:val="32"/>
          <w:szCs w:val="32"/>
          <w:lang w:eastAsia="x-none"/>
        </w:rPr>
        <w:t xml:space="preserve"> </w:t>
      </w:r>
      <w:r w:rsidR="00EA3205">
        <w:rPr>
          <w:sz w:val="32"/>
          <w:szCs w:val="32"/>
          <w:lang w:eastAsia="x-none"/>
        </w:rPr>
        <w:t>3433,6</w:t>
      </w:r>
      <w:r w:rsidRPr="00822155">
        <w:rPr>
          <w:sz w:val="32"/>
          <w:szCs w:val="32"/>
          <w:lang w:eastAsia="x-none"/>
        </w:rPr>
        <w:t>тыс</w:t>
      </w:r>
      <w:proofErr w:type="gramStart"/>
      <w:r w:rsidRPr="00822155">
        <w:rPr>
          <w:sz w:val="32"/>
          <w:szCs w:val="32"/>
          <w:lang w:eastAsia="x-none"/>
        </w:rPr>
        <w:t>.р</w:t>
      </w:r>
      <w:proofErr w:type="gramEnd"/>
      <w:r w:rsidRPr="00822155">
        <w:rPr>
          <w:sz w:val="32"/>
          <w:szCs w:val="32"/>
          <w:lang w:eastAsia="x-none"/>
        </w:rPr>
        <w:t>ублей.</w:t>
      </w:r>
    </w:p>
    <w:p w:rsidR="005922AA" w:rsidRPr="000829E4" w:rsidRDefault="00352B64" w:rsidP="0070504F">
      <w:pPr>
        <w:ind w:right="-28"/>
        <w:jc w:val="both"/>
        <w:rPr>
          <w:sz w:val="28"/>
          <w:szCs w:val="28"/>
          <w:lang w:eastAsia="x-none"/>
        </w:rPr>
      </w:pPr>
      <w:r w:rsidRPr="000829E4">
        <w:rPr>
          <w:b/>
          <w:sz w:val="28"/>
          <w:szCs w:val="28"/>
          <w:lang w:eastAsia="x-none"/>
        </w:rPr>
        <w:t xml:space="preserve">  </w:t>
      </w:r>
      <w:r w:rsidR="00AC327B" w:rsidRPr="000829E4">
        <w:rPr>
          <w:b/>
          <w:sz w:val="28"/>
          <w:szCs w:val="28"/>
          <w:lang w:eastAsia="x-none"/>
        </w:rPr>
        <w:t>Дополнительное образование детей</w:t>
      </w:r>
      <w:r w:rsidR="000D5DF9" w:rsidRPr="000829E4">
        <w:rPr>
          <w:b/>
          <w:sz w:val="28"/>
          <w:szCs w:val="28"/>
          <w:lang w:eastAsia="x-none"/>
        </w:rPr>
        <w:t xml:space="preserve"> </w:t>
      </w:r>
      <w:r w:rsidR="000D5DF9" w:rsidRPr="000829E4">
        <w:rPr>
          <w:sz w:val="28"/>
          <w:szCs w:val="28"/>
          <w:lang w:eastAsia="x-none"/>
        </w:rPr>
        <w:t xml:space="preserve">расходы составили </w:t>
      </w:r>
      <w:r w:rsidR="007C4D45">
        <w:rPr>
          <w:sz w:val="28"/>
          <w:szCs w:val="28"/>
          <w:lang w:eastAsia="x-none"/>
        </w:rPr>
        <w:t>46826,1</w:t>
      </w:r>
      <w:r w:rsidR="000D5DF9" w:rsidRPr="000829E4">
        <w:rPr>
          <w:sz w:val="28"/>
          <w:szCs w:val="28"/>
          <w:lang w:eastAsia="x-none"/>
        </w:rPr>
        <w:t>тыс</w:t>
      </w:r>
      <w:proofErr w:type="gramStart"/>
      <w:r w:rsidR="000D5DF9" w:rsidRPr="000829E4">
        <w:rPr>
          <w:sz w:val="28"/>
          <w:szCs w:val="28"/>
          <w:lang w:eastAsia="x-none"/>
        </w:rPr>
        <w:t>.р</w:t>
      </w:r>
      <w:proofErr w:type="gramEnd"/>
      <w:r w:rsidR="000D5DF9" w:rsidRPr="000829E4">
        <w:rPr>
          <w:sz w:val="28"/>
          <w:szCs w:val="28"/>
          <w:lang w:eastAsia="x-none"/>
        </w:rPr>
        <w:t xml:space="preserve">ублей  при плане </w:t>
      </w:r>
      <w:r w:rsidR="007C4D45">
        <w:rPr>
          <w:sz w:val="28"/>
          <w:szCs w:val="28"/>
          <w:lang w:eastAsia="x-none"/>
        </w:rPr>
        <w:t>46936,6</w:t>
      </w:r>
      <w:r w:rsidR="000D5DF9" w:rsidRPr="000829E4">
        <w:rPr>
          <w:sz w:val="28"/>
          <w:szCs w:val="28"/>
          <w:lang w:eastAsia="x-none"/>
        </w:rPr>
        <w:t xml:space="preserve"> </w:t>
      </w:r>
      <w:proofErr w:type="spellStart"/>
      <w:r w:rsidR="000D5DF9" w:rsidRPr="000829E4">
        <w:rPr>
          <w:sz w:val="28"/>
          <w:szCs w:val="28"/>
          <w:lang w:eastAsia="x-none"/>
        </w:rPr>
        <w:t>тыс.рублей</w:t>
      </w:r>
      <w:proofErr w:type="spellEnd"/>
      <w:r w:rsidR="000D5DF9" w:rsidRPr="000829E4">
        <w:rPr>
          <w:sz w:val="28"/>
          <w:szCs w:val="28"/>
          <w:lang w:eastAsia="x-none"/>
        </w:rPr>
        <w:t xml:space="preserve">, </w:t>
      </w:r>
      <w:r w:rsidR="007C4D45">
        <w:rPr>
          <w:sz w:val="28"/>
          <w:szCs w:val="28"/>
          <w:lang w:eastAsia="x-none"/>
        </w:rPr>
        <w:t>99,8</w:t>
      </w:r>
      <w:r w:rsidR="000D5DF9" w:rsidRPr="000829E4">
        <w:rPr>
          <w:sz w:val="28"/>
          <w:szCs w:val="28"/>
          <w:lang w:eastAsia="x-none"/>
        </w:rPr>
        <w:t>% исполнения.</w:t>
      </w:r>
      <w:r w:rsidR="00495A8B" w:rsidRPr="000829E4">
        <w:rPr>
          <w:sz w:val="28"/>
          <w:szCs w:val="28"/>
          <w:lang w:eastAsia="x-none"/>
        </w:rPr>
        <w:t xml:space="preserve"> Финансирование по </w:t>
      </w:r>
      <w:r w:rsidR="0028633C" w:rsidRPr="000829E4">
        <w:rPr>
          <w:sz w:val="28"/>
          <w:szCs w:val="28"/>
          <w:lang w:eastAsia="x-none"/>
        </w:rPr>
        <w:t xml:space="preserve">подразделу «Дополнительное </w:t>
      </w:r>
      <w:r w:rsidR="00495A8B" w:rsidRPr="000829E4">
        <w:rPr>
          <w:sz w:val="28"/>
          <w:szCs w:val="28"/>
          <w:lang w:eastAsia="x-none"/>
        </w:rPr>
        <w:t xml:space="preserve"> образовани</w:t>
      </w:r>
      <w:r w:rsidR="0028633C" w:rsidRPr="000829E4">
        <w:rPr>
          <w:sz w:val="28"/>
          <w:szCs w:val="28"/>
          <w:lang w:eastAsia="x-none"/>
        </w:rPr>
        <w:t>е</w:t>
      </w:r>
      <w:r w:rsidR="00495A8B" w:rsidRPr="000829E4">
        <w:rPr>
          <w:sz w:val="28"/>
          <w:szCs w:val="28"/>
          <w:lang w:eastAsia="x-none"/>
        </w:rPr>
        <w:t xml:space="preserve"> детей</w:t>
      </w:r>
      <w:r w:rsidR="0028633C" w:rsidRPr="000829E4">
        <w:rPr>
          <w:sz w:val="28"/>
          <w:szCs w:val="28"/>
          <w:lang w:eastAsia="x-none"/>
        </w:rPr>
        <w:t xml:space="preserve">» </w:t>
      </w:r>
      <w:r w:rsidR="00495A8B" w:rsidRPr="000829E4">
        <w:rPr>
          <w:sz w:val="28"/>
          <w:szCs w:val="28"/>
          <w:lang w:eastAsia="x-none"/>
        </w:rPr>
        <w:t xml:space="preserve">  в доле расходов на образование составило </w:t>
      </w:r>
      <w:r w:rsidR="00D04311" w:rsidRPr="000829E4">
        <w:rPr>
          <w:sz w:val="28"/>
          <w:szCs w:val="28"/>
          <w:lang w:eastAsia="x-none"/>
        </w:rPr>
        <w:t>5,1</w:t>
      </w:r>
      <w:r w:rsidR="0028633C" w:rsidRPr="000829E4">
        <w:rPr>
          <w:sz w:val="28"/>
          <w:szCs w:val="28"/>
          <w:lang w:eastAsia="x-none"/>
        </w:rPr>
        <w:t xml:space="preserve"> </w:t>
      </w:r>
      <w:r w:rsidR="00495A8B" w:rsidRPr="000829E4">
        <w:rPr>
          <w:sz w:val="28"/>
          <w:szCs w:val="28"/>
          <w:lang w:eastAsia="x-none"/>
        </w:rPr>
        <w:t>%.</w:t>
      </w:r>
    </w:p>
    <w:p w:rsidR="006C0430" w:rsidRPr="000829E4" w:rsidRDefault="00F35996" w:rsidP="005922AA">
      <w:pPr>
        <w:ind w:right="-30"/>
        <w:jc w:val="both"/>
        <w:rPr>
          <w:sz w:val="28"/>
          <w:szCs w:val="28"/>
          <w:lang w:eastAsia="x-none"/>
        </w:rPr>
      </w:pPr>
      <w:r w:rsidRPr="000829E4">
        <w:rPr>
          <w:b/>
          <w:sz w:val="28"/>
          <w:szCs w:val="28"/>
          <w:lang w:eastAsia="x-none"/>
        </w:rPr>
        <w:t xml:space="preserve"> </w:t>
      </w:r>
      <w:r w:rsidRPr="000829E4">
        <w:rPr>
          <w:sz w:val="28"/>
          <w:szCs w:val="28"/>
          <w:lang w:eastAsia="x-none"/>
        </w:rPr>
        <w:t xml:space="preserve">В муниципальном образовании функционируют 3  учреждения по </w:t>
      </w:r>
      <w:r w:rsidR="00FF454B" w:rsidRPr="000829E4">
        <w:rPr>
          <w:sz w:val="28"/>
          <w:szCs w:val="28"/>
          <w:lang w:eastAsia="x-none"/>
        </w:rPr>
        <w:t>р</w:t>
      </w:r>
      <w:r w:rsidRPr="000829E4">
        <w:rPr>
          <w:sz w:val="28"/>
          <w:szCs w:val="28"/>
          <w:lang w:eastAsia="x-none"/>
        </w:rPr>
        <w:t>еализаци</w:t>
      </w:r>
      <w:r w:rsidR="00FF454B" w:rsidRPr="000829E4">
        <w:rPr>
          <w:sz w:val="28"/>
          <w:szCs w:val="28"/>
          <w:lang w:eastAsia="x-none"/>
        </w:rPr>
        <w:t xml:space="preserve">и муниципального задания на  </w:t>
      </w:r>
      <w:r w:rsidRPr="000829E4">
        <w:rPr>
          <w:sz w:val="28"/>
          <w:szCs w:val="28"/>
          <w:lang w:eastAsia="x-none"/>
        </w:rPr>
        <w:t>дополнительны</w:t>
      </w:r>
      <w:r w:rsidR="00FF454B" w:rsidRPr="000829E4">
        <w:rPr>
          <w:sz w:val="28"/>
          <w:szCs w:val="28"/>
          <w:lang w:eastAsia="x-none"/>
        </w:rPr>
        <w:t xml:space="preserve">е </w:t>
      </w:r>
      <w:r w:rsidRPr="000829E4">
        <w:rPr>
          <w:sz w:val="28"/>
          <w:szCs w:val="28"/>
          <w:lang w:eastAsia="x-none"/>
        </w:rPr>
        <w:t>общеразвивающи</w:t>
      </w:r>
      <w:r w:rsidR="00FF454B" w:rsidRPr="000829E4">
        <w:rPr>
          <w:sz w:val="28"/>
          <w:szCs w:val="28"/>
          <w:lang w:eastAsia="x-none"/>
        </w:rPr>
        <w:t>е</w:t>
      </w:r>
      <w:r w:rsidRPr="000829E4">
        <w:rPr>
          <w:sz w:val="28"/>
          <w:szCs w:val="28"/>
          <w:lang w:eastAsia="x-none"/>
        </w:rPr>
        <w:t xml:space="preserve"> программ</w:t>
      </w:r>
      <w:r w:rsidR="00FF454B" w:rsidRPr="000829E4">
        <w:rPr>
          <w:sz w:val="28"/>
          <w:szCs w:val="28"/>
          <w:lang w:eastAsia="x-none"/>
        </w:rPr>
        <w:t>ы</w:t>
      </w:r>
      <w:r w:rsidR="0009041F" w:rsidRPr="000829E4">
        <w:rPr>
          <w:sz w:val="28"/>
          <w:szCs w:val="28"/>
          <w:lang w:eastAsia="x-none"/>
        </w:rPr>
        <w:t xml:space="preserve">. </w:t>
      </w:r>
    </w:p>
    <w:p w:rsidR="00605C5A" w:rsidRPr="000829E4" w:rsidRDefault="002A21D2" w:rsidP="00AF723C">
      <w:pPr>
        <w:pStyle w:val="a3"/>
        <w:numPr>
          <w:ilvl w:val="0"/>
          <w:numId w:val="38"/>
        </w:numPr>
        <w:ind w:right="-3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0829E4">
        <w:rPr>
          <w:rFonts w:ascii="Times New Roman" w:hAnsi="Times New Roman" w:cs="Times New Roman"/>
          <w:sz w:val="28"/>
          <w:szCs w:val="28"/>
          <w:lang w:eastAsia="x-none"/>
        </w:rPr>
        <w:t>На выполнение муниципального  задания по реализации дополнительных общеразвивающи</w:t>
      </w:r>
      <w:r w:rsidR="0061194B" w:rsidRPr="000829E4">
        <w:rPr>
          <w:rFonts w:ascii="Times New Roman" w:hAnsi="Times New Roman" w:cs="Times New Roman"/>
          <w:sz w:val="28"/>
          <w:szCs w:val="28"/>
          <w:lang w:eastAsia="x-none"/>
        </w:rPr>
        <w:t>х</w:t>
      </w:r>
      <w:r w:rsidRPr="000829E4">
        <w:rPr>
          <w:rFonts w:ascii="Times New Roman" w:hAnsi="Times New Roman" w:cs="Times New Roman"/>
          <w:sz w:val="28"/>
          <w:szCs w:val="28"/>
          <w:lang w:eastAsia="x-none"/>
        </w:rPr>
        <w:t xml:space="preserve"> программ</w:t>
      </w:r>
      <w:r w:rsidR="0061194B" w:rsidRPr="000829E4">
        <w:rPr>
          <w:rFonts w:ascii="Times New Roman" w:hAnsi="Times New Roman" w:cs="Times New Roman"/>
          <w:sz w:val="28"/>
          <w:szCs w:val="28"/>
          <w:lang w:eastAsia="x-none"/>
        </w:rPr>
        <w:t xml:space="preserve"> доведено </w:t>
      </w:r>
      <w:r w:rsidR="007C4D45">
        <w:rPr>
          <w:sz w:val="28"/>
          <w:szCs w:val="28"/>
          <w:lang w:eastAsia="x-none"/>
        </w:rPr>
        <w:t>36624,1</w:t>
      </w:r>
      <w:r w:rsidR="0061194B" w:rsidRPr="000829E4">
        <w:rPr>
          <w:rFonts w:ascii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61194B" w:rsidRPr="000829E4">
        <w:rPr>
          <w:rFonts w:ascii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61194B" w:rsidRPr="000829E4">
        <w:rPr>
          <w:rFonts w:ascii="Times New Roman" w:hAnsi="Times New Roman" w:cs="Times New Roman"/>
          <w:sz w:val="28"/>
          <w:szCs w:val="28"/>
          <w:lang w:eastAsia="x-none"/>
        </w:rPr>
        <w:t xml:space="preserve">ублей, </w:t>
      </w:r>
      <w:r w:rsidR="00DD2430" w:rsidRPr="000829E4">
        <w:rPr>
          <w:rFonts w:ascii="Times New Roman" w:hAnsi="Times New Roman" w:cs="Times New Roman"/>
          <w:sz w:val="28"/>
          <w:szCs w:val="28"/>
          <w:lang w:eastAsia="x-none"/>
        </w:rPr>
        <w:t xml:space="preserve">при плане </w:t>
      </w:r>
      <w:r w:rsidR="007C4D45">
        <w:rPr>
          <w:sz w:val="28"/>
          <w:szCs w:val="28"/>
          <w:lang w:eastAsia="x-none"/>
        </w:rPr>
        <w:t>36734,6</w:t>
      </w:r>
      <w:r w:rsidR="007C4D45" w:rsidRPr="000829E4">
        <w:rPr>
          <w:sz w:val="28"/>
          <w:szCs w:val="28"/>
          <w:lang w:eastAsia="x-none"/>
        </w:rPr>
        <w:t xml:space="preserve"> </w:t>
      </w:r>
      <w:proofErr w:type="spellStart"/>
      <w:r w:rsidR="00DD2430" w:rsidRPr="000829E4">
        <w:rPr>
          <w:rFonts w:ascii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735D2A" w:rsidRPr="000829E4">
        <w:rPr>
          <w:rFonts w:ascii="Times New Roman" w:hAnsi="Times New Roman" w:cs="Times New Roman"/>
          <w:sz w:val="28"/>
          <w:szCs w:val="28"/>
          <w:lang w:eastAsia="x-none"/>
        </w:rPr>
        <w:t xml:space="preserve"> плана</w:t>
      </w:r>
      <w:r w:rsidR="0061194B" w:rsidRPr="000829E4">
        <w:rPr>
          <w:rFonts w:ascii="Times New Roman" w:hAnsi="Times New Roman" w:cs="Times New Roman"/>
          <w:sz w:val="28"/>
          <w:szCs w:val="28"/>
          <w:lang w:eastAsia="x-none"/>
        </w:rPr>
        <w:t xml:space="preserve">, в том числе средства республиканского бюджета </w:t>
      </w:r>
      <w:r w:rsidR="00DD2430" w:rsidRPr="000829E4">
        <w:rPr>
          <w:rFonts w:ascii="Times New Roman" w:hAnsi="Times New Roman" w:cs="Times New Roman"/>
          <w:sz w:val="28"/>
          <w:szCs w:val="28"/>
          <w:lang w:eastAsia="x-none"/>
        </w:rPr>
        <w:t>5856,9</w:t>
      </w:r>
      <w:r w:rsidR="0061194B" w:rsidRPr="000829E4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61194B" w:rsidRPr="000829E4">
        <w:rPr>
          <w:rFonts w:ascii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BE12B1" w:rsidRPr="000829E4"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:rsidR="0015097C" w:rsidRPr="000829E4" w:rsidRDefault="00B77ABA" w:rsidP="0015097C">
      <w:pPr>
        <w:ind w:right="-30"/>
        <w:jc w:val="both"/>
        <w:rPr>
          <w:sz w:val="28"/>
          <w:szCs w:val="28"/>
          <w:lang w:eastAsia="x-none"/>
        </w:rPr>
      </w:pPr>
      <w:r w:rsidRPr="000829E4">
        <w:rPr>
          <w:sz w:val="28"/>
          <w:szCs w:val="28"/>
          <w:lang w:eastAsia="x-none"/>
        </w:rPr>
        <w:t xml:space="preserve">   </w:t>
      </w:r>
      <w:r w:rsidR="00AF723C" w:rsidRPr="000829E4">
        <w:rPr>
          <w:sz w:val="28"/>
          <w:szCs w:val="28"/>
          <w:lang w:eastAsia="x-none"/>
        </w:rPr>
        <w:t xml:space="preserve">На оплату труда с начислениями работников учреждений дополнительного образования  израсходовано </w:t>
      </w:r>
      <w:r w:rsidR="007C4D45">
        <w:rPr>
          <w:sz w:val="28"/>
          <w:szCs w:val="28"/>
          <w:lang w:eastAsia="x-none"/>
        </w:rPr>
        <w:t xml:space="preserve">29356,9 </w:t>
      </w:r>
      <w:proofErr w:type="spellStart"/>
      <w:r w:rsidR="00AF723C" w:rsidRPr="000829E4">
        <w:rPr>
          <w:sz w:val="28"/>
          <w:szCs w:val="28"/>
          <w:lang w:eastAsia="x-none"/>
        </w:rPr>
        <w:t>тыс</w:t>
      </w:r>
      <w:proofErr w:type="gramStart"/>
      <w:r w:rsidR="00AF723C" w:rsidRPr="000829E4">
        <w:rPr>
          <w:sz w:val="28"/>
          <w:szCs w:val="28"/>
          <w:lang w:eastAsia="x-none"/>
        </w:rPr>
        <w:t>.р</w:t>
      </w:r>
      <w:proofErr w:type="gramEnd"/>
      <w:r w:rsidR="00AF723C" w:rsidRPr="000829E4">
        <w:rPr>
          <w:sz w:val="28"/>
          <w:szCs w:val="28"/>
          <w:lang w:eastAsia="x-none"/>
        </w:rPr>
        <w:t>ублей</w:t>
      </w:r>
      <w:proofErr w:type="spellEnd"/>
      <w:r w:rsidR="00AF723C" w:rsidRPr="000829E4">
        <w:rPr>
          <w:sz w:val="28"/>
          <w:szCs w:val="28"/>
          <w:lang w:eastAsia="x-none"/>
        </w:rPr>
        <w:t>,</w:t>
      </w:r>
      <w:r w:rsidR="00247BA2" w:rsidRPr="000829E4">
        <w:rPr>
          <w:sz w:val="28"/>
          <w:szCs w:val="28"/>
          <w:lang w:eastAsia="x-none"/>
        </w:rPr>
        <w:t xml:space="preserve"> </w:t>
      </w:r>
      <w:r w:rsidR="00AF723C" w:rsidRPr="000829E4">
        <w:rPr>
          <w:sz w:val="28"/>
          <w:szCs w:val="28"/>
          <w:lang w:eastAsia="x-none"/>
        </w:rPr>
        <w:t xml:space="preserve"> из них республиканские средства  </w:t>
      </w:r>
      <w:r w:rsidR="00F30E51">
        <w:rPr>
          <w:sz w:val="28"/>
          <w:szCs w:val="28"/>
          <w:lang w:eastAsia="x-none"/>
        </w:rPr>
        <w:t>9061,9</w:t>
      </w:r>
      <w:r w:rsidR="00AF723C" w:rsidRPr="000829E4">
        <w:rPr>
          <w:sz w:val="28"/>
          <w:szCs w:val="28"/>
          <w:lang w:eastAsia="x-none"/>
        </w:rPr>
        <w:t xml:space="preserve"> </w:t>
      </w:r>
      <w:proofErr w:type="spellStart"/>
      <w:r w:rsidR="00AF723C" w:rsidRPr="000829E4">
        <w:rPr>
          <w:sz w:val="28"/>
          <w:szCs w:val="28"/>
          <w:lang w:eastAsia="x-none"/>
        </w:rPr>
        <w:t>тыс.рублей</w:t>
      </w:r>
      <w:proofErr w:type="spellEnd"/>
      <w:r w:rsidR="00247BA2" w:rsidRPr="000829E4">
        <w:rPr>
          <w:sz w:val="28"/>
          <w:szCs w:val="28"/>
          <w:lang w:eastAsia="x-none"/>
        </w:rPr>
        <w:t xml:space="preserve"> (</w:t>
      </w:r>
      <w:r w:rsidR="00C25BEA" w:rsidRPr="000829E4">
        <w:rPr>
          <w:sz w:val="28"/>
          <w:szCs w:val="28"/>
        </w:rPr>
        <w:t>на оплату труда работникам бюджетной сферы -</w:t>
      </w:r>
      <w:r w:rsidR="00F30E51">
        <w:rPr>
          <w:sz w:val="28"/>
          <w:szCs w:val="28"/>
        </w:rPr>
        <w:t>7563,8</w:t>
      </w:r>
      <w:r w:rsidR="00C25BEA" w:rsidRPr="000829E4">
        <w:rPr>
          <w:sz w:val="28"/>
          <w:szCs w:val="28"/>
        </w:rPr>
        <w:t xml:space="preserve">  </w:t>
      </w:r>
      <w:proofErr w:type="spellStart"/>
      <w:r w:rsidR="00C25BEA" w:rsidRPr="000829E4">
        <w:rPr>
          <w:sz w:val="28"/>
          <w:szCs w:val="28"/>
        </w:rPr>
        <w:t>тыс.рублей</w:t>
      </w:r>
      <w:proofErr w:type="spellEnd"/>
      <w:r w:rsidR="00F50746" w:rsidRPr="000829E4">
        <w:rPr>
          <w:sz w:val="28"/>
          <w:szCs w:val="28"/>
        </w:rPr>
        <w:t>,</w:t>
      </w:r>
      <w:r w:rsidR="009C58A9" w:rsidRPr="000829E4">
        <w:rPr>
          <w:sz w:val="28"/>
          <w:szCs w:val="28"/>
        </w:rPr>
        <w:t xml:space="preserve"> на оплату труда педагогических работников образовательных организаций дополнительного образования детей</w:t>
      </w:r>
      <w:r w:rsidR="0015097C" w:rsidRPr="000829E4">
        <w:rPr>
          <w:sz w:val="28"/>
          <w:szCs w:val="28"/>
        </w:rPr>
        <w:t>-</w:t>
      </w:r>
      <w:r w:rsidR="00F50746" w:rsidRPr="000829E4">
        <w:rPr>
          <w:sz w:val="28"/>
          <w:szCs w:val="28"/>
        </w:rPr>
        <w:t xml:space="preserve"> </w:t>
      </w:r>
      <w:r w:rsidR="00F30E51">
        <w:rPr>
          <w:sz w:val="28"/>
          <w:szCs w:val="28"/>
        </w:rPr>
        <w:t>1498,1</w:t>
      </w:r>
      <w:r w:rsidRPr="000829E4">
        <w:rPr>
          <w:sz w:val="28"/>
          <w:szCs w:val="28"/>
        </w:rPr>
        <w:t xml:space="preserve"> </w:t>
      </w:r>
      <w:proofErr w:type="spellStart"/>
      <w:r w:rsidRPr="000829E4">
        <w:rPr>
          <w:sz w:val="28"/>
          <w:szCs w:val="28"/>
        </w:rPr>
        <w:t>тыс.рублей</w:t>
      </w:r>
      <w:proofErr w:type="spellEnd"/>
      <w:r w:rsidR="0015097C" w:rsidRPr="000829E4">
        <w:rPr>
          <w:sz w:val="28"/>
          <w:szCs w:val="28"/>
        </w:rPr>
        <w:t xml:space="preserve">). </w:t>
      </w:r>
      <w:r w:rsidR="00E77BA7" w:rsidRPr="000829E4">
        <w:rPr>
          <w:sz w:val="28"/>
          <w:szCs w:val="28"/>
          <w:lang w:eastAsia="x-none"/>
        </w:rPr>
        <w:t xml:space="preserve"> </w:t>
      </w:r>
    </w:p>
    <w:p w:rsidR="008534CE" w:rsidRPr="000829E4" w:rsidRDefault="00E77BA7" w:rsidP="007A0670">
      <w:pPr>
        <w:jc w:val="both"/>
        <w:rPr>
          <w:sz w:val="28"/>
          <w:szCs w:val="28"/>
        </w:rPr>
      </w:pPr>
      <w:r w:rsidRPr="000829E4">
        <w:rPr>
          <w:sz w:val="28"/>
          <w:szCs w:val="28"/>
          <w:lang w:eastAsia="x-none"/>
        </w:rPr>
        <w:t xml:space="preserve">Кроме того,  </w:t>
      </w:r>
      <w:r w:rsidR="00743A5F" w:rsidRPr="000829E4">
        <w:rPr>
          <w:sz w:val="28"/>
          <w:szCs w:val="28"/>
          <w:lang w:eastAsia="x-none"/>
        </w:rPr>
        <w:t>за счет средств местного бюджета, направленных на персонифицированное финансирование детей,</w:t>
      </w:r>
      <w:r w:rsidR="006804B9">
        <w:rPr>
          <w:sz w:val="28"/>
          <w:szCs w:val="28"/>
          <w:lang w:eastAsia="x-none"/>
        </w:rPr>
        <w:t xml:space="preserve"> в том числе, на выполнение социального заказа, </w:t>
      </w:r>
      <w:r w:rsidR="00743A5F" w:rsidRPr="000829E4">
        <w:rPr>
          <w:sz w:val="28"/>
          <w:szCs w:val="28"/>
          <w:lang w:eastAsia="x-none"/>
        </w:rPr>
        <w:t xml:space="preserve"> на фонд оплаты труда педагогических работников дополнительного образования детей</w:t>
      </w:r>
      <w:r w:rsidR="007A0670" w:rsidRPr="000829E4">
        <w:rPr>
          <w:sz w:val="28"/>
          <w:szCs w:val="28"/>
          <w:lang w:eastAsia="x-none"/>
        </w:rPr>
        <w:t xml:space="preserve">, </w:t>
      </w:r>
      <w:r w:rsidR="00743A5F" w:rsidRPr="000829E4">
        <w:rPr>
          <w:sz w:val="28"/>
          <w:szCs w:val="28"/>
          <w:lang w:eastAsia="x-none"/>
        </w:rPr>
        <w:t xml:space="preserve"> направлено</w:t>
      </w:r>
      <w:r w:rsidR="00E2133A" w:rsidRPr="000829E4">
        <w:rPr>
          <w:sz w:val="28"/>
          <w:szCs w:val="28"/>
          <w:lang w:eastAsia="x-none"/>
        </w:rPr>
        <w:t xml:space="preserve"> </w:t>
      </w:r>
      <w:r w:rsidR="006804B9">
        <w:rPr>
          <w:sz w:val="28"/>
          <w:szCs w:val="28"/>
          <w:lang w:eastAsia="x-none"/>
        </w:rPr>
        <w:t>9682,2</w:t>
      </w:r>
      <w:r w:rsidR="007A0670" w:rsidRPr="000829E4">
        <w:rPr>
          <w:sz w:val="28"/>
          <w:szCs w:val="28"/>
          <w:lang w:eastAsia="x-none"/>
        </w:rPr>
        <w:t xml:space="preserve"> </w:t>
      </w:r>
      <w:proofErr w:type="spellStart"/>
      <w:r w:rsidR="007A0670" w:rsidRPr="000829E4">
        <w:rPr>
          <w:sz w:val="28"/>
          <w:szCs w:val="28"/>
          <w:lang w:eastAsia="x-none"/>
        </w:rPr>
        <w:t>тыс</w:t>
      </w:r>
      <w:proofErr w:type="gramStart"/>
      <w:r w:rsidR="007A0670" w:rsidRPr="000829E4">
        <w:rPr>
          <w:sz w:val="28"/>
          <w:szCs w:val="28"/>
          <w:lang w:eastAsia="x-none"/>
        </w:rPr>
        <w:t>.р</w:t>
      </w:r>
      <w:proofErr w:type="gramEnd"/>
      <w:r w:rsidR="007A0670" w:rsidRPr="000829E4">
        <w:rPr>
          <w:sz w:val="28"/>
          <w:szCs w:val="28"/>
          <w:lang w:eastAsia="x-none"/>
        </w:rPr>
        <w:t>ублей</w:t>
      </w:r>
      <w:proofErr w:type="spellEnd"/>
      <w:r w:rsidR="007A0670" w:rsidRPr="000829E4">
        <w:rPr>
          <w:sz w:val="28"/>
          <w:szCs w:val="28"/>
          <w:lang w:eastAsia="x-none"/>
        </w:rPr>
        <w:t xml:space="preserve">  </w:t>
      </w:r>
      <w:r w:rsidR="007A0670" w:rsidRPr="000829E4">
        <w:rPr>
          <w:sz w:val="28"/>
          <w:szCs w:val="28"/>
        </w:rPr>
        <w:t>по сертификатам дополнительного образования на 1030 учащи</w:t>
      </w:r>
      <w:r w:rsidR="00E0475B" w:rsidRPr="000829E4">
        <w:rPr>
          <w:sz w:val="28"/>
          <w:szCs w:val="28"/>
        </w:rPr>
        <w:t>х</w:t>
      </w:r>
      <w:r w:rsidR="007A0670" w:rsidRPr="000829E4">
        <w:rPr>
          <w:sz w:val="28"/>
          <w:szCs w:val="28"/>
        </w:rPr>
        <w:t>ся</w:t>
      </w:r>
      <w:r w:rsidR="00E0475B" w:rsidRPr="000829E4">
        <w:rPr>
          <w:sz w:val="28"/>
          <w:szCs w:val="28"/>
        </w:rPr>
        <w:t xml:space="preserve">. </w:t>
      </w:r>
      <w:r w:rsidR="008534CE" w:rsidRPr="000829E4">
        <w:rPr>
          <w:sz w:val="28"/>
          <w:szCs w:val="28"/>
        </w:rPr>
        <w:t xml:space="preserve">  В 202</w:t>
      </w:r>
      <w:r w:rsidR="00CE4832">
        <w:rPr>
          <w:sz w:val="28"/>
          <w:szCs w:val="28"/>
        </w:rPr>
        <w:t>3</w:t>
      </w:r>
      <w:r w:rsidR="008534CE" w:rsidRPr="000829E4">
        <w:rPr>
          <w:sz w:val="28"/>
          <w:szCs w:val="28"/>
        </w:rPr>
        <w:t xml:space="preserve"> году охват детей в возрасте от 5 до 18 лет, имеющих право на получение дополнительного образования в рамках системы персонифицированного финансирования,  составил  30% от общего числа детей данной категории. </w:t>
      </w:r>
    </w:p>
    <w:p w:rsidR="00CE4832" w:rsidRPr="005204E2" w:rsidRDefault="00743A5F" w:rsidP="002115C7">
      <w:pPr>
        <w:ind w:right="-30"/>
        <w:jc w:val="both"/>
        <w:rPr>
          <w:sz w:val="28"/>
        </w:rPr>
      </w:pPr>
      <w:r w:rsidRPr="000829E4">
        <w:rPr>
          <w:sz w:val="28"/>
          <w:szCs w:val="28"/>
          <w:lang w:eastAsia="x-none"/>
        </w:rPr>
        <w:lastRenderedPageBreak/>
        <w:t xml:space="preserve"> </w:t>
      </w:r>
      <w:r w:rsidR="00AF723C" w:rsidRPr="000829E4">
        <w:rPr>
          <w:sz w:val="28"/>
          <w:szCs w:val="28"/>
          <w:lang w:eastAsia="x-none"/>
        </w:rPr>
        <w:t xml:space="preserve">  </w:t>
      </w:r>
      <w:r w:rsidR="00084367" w:rsidRPr="000829E4">
        <w:rPr>
          <w:sz w:val="28"/>
          <w:szCs w:val="28"/>
          <w:lang w:eastAsia="x-none"/>
        </w:rPr>
        <w:t xml:space="preserve"> </w:t>
      </w:r>
      <w:r w:rsidR="00CE4832" w:rsidRPr="00201DA1">
        <w:rPr>
          <w:color w:val="000000"/>
          <w:sz w:val="28"/>
        </w:rPr>
        <w:t xml:space="preserve">Уровень оплаты труда, определенный указами Президента Российской Федерации 2012 года, установленный  на 2023 год в 32701,80 рублей по средней заработной плате педагогических работников дополнительного образования детей исполнен </w:t>
      </w:r>
      <w:r w:rsidR="00CE4832" w:rsidRPr="005204E2">
        <w:rPr>
          <w:sz w:val="28"/>
        </w:rPr>
        <w:t>и составил 34363,60 рублей.</w:t>
      </w:r>
    </w:p>
    <w:p w:rsidR="008B213C" w:rsidRPr="000829E4" w:rsidRDefault="00CE4832" w:rsidP="002115C7">
      <w:pPr>
        <w:ind w:right="-30"/>
        <w:jc w:val="both"/>
        <w:rPr>
          <w:sz w:val="28"/>
          <w:szCs w:val="28"/>
          <w:lang w:eastAsia="x-none"/>
        </w:rPr>
      </w:pPr>
      <w:r w:rsidRPr="00201DA1">
        <w:rPr>
          <w:color w:val="000000"/>
          <w:sz w:val="28"/>
        </w:rPr>
        <w:t xml:space="preserve"> </w:t>
      </w:r>
      <w:r w:rsidR="00F31C0C" w:rsidRPr="000829E4">
        <w:rPr>
          <w:sz w:val="28"/>
          <w:szCs w:val="28"/>
          <w:lang w:eastAsia="x-none"/>
        </w:rPr>
        <w:t>Н</w:t>
      </w:r>
      <w:r w:rsidR="006322D3" w:rsidRPr="000829E4">
        <w:rPr>
          <w:sz w:val="28"/>
          <w:szCs w:val="28"/>
          <w:lang w:eastAsia="x-none"/>
        </w:rPr>
        <w:t>а обеспечение деятельности учреждений дополнительного образования детей направлено</w:t>
      </w:r>
      <w:r w:rsidR="00906A76" w:rsidRPr="000829E4">
        <w:rPr>
          <w:sz w:val="28"/>
          <w:szCs w:val="28"/>
          <w:lang w:eastAsia="x-none"/>
        </w:rPr>
        <w:t xml:space="preserve"> </w:t>
      </w:r>
      <w:r w:rsidR="001C2E21">
        <w:rPr>
          <w:sz w:val="28"/>
          <w:szCs w:val="28"/>
          <w:lang w:eastAsia="x-none"/>
        </w:rPr>
        <w:t>7787,1</w:t>
      </w:r>
      <w:r w:rsidR="00906A76" w:rsidRPr="000829E4">
        <w:rPr>
          <w:sz w:val="28"/>
          <w:szCs w:val="28"/>
          <w:lang w:eastAsia="x-none"/>
        </w:rPr>
        <w:t xml:space="preserve"> </w:t>
      </w:r>
      <w:proofErr w:type="spellStart"/>
      <w:r w:rsidR="00906A76" w:rsidRPr="000829E4">
        <w:rPr>
          <w:sz w:val="28"/>
          <w:szCs w:val="28"/>
          <w:lang w:eastAsia="x-none"/>
        </w:rPr>
        <w:t>тыс</w:t>
      </w:r>
      <w:proofErr w:type="gramStart"/>
      <w:r w:rsidR="00906A76" w:rsidRPr="000829E4">
        <w:rPr>
          <w:sz w:val="28"/>
          <w:szCs w:val="28"/>
          <w:lang w:eastAsia="x-none"/>
        </w:rPr>
        <w:t>.р</w:t>
      </w:r>
      <w:proofErr w:type="gramEnd"/>
      <w:r w:rsidR="00906A76" w:rsidRPr="000829E4">
        <w:rPr>
          <w:sz w:val="28"/>
          <w:szCs w:val="28"/>
          <w:lang w:eastAsia="x-none"/>
        </w:rPr>
        <w:t>ублей</w:t>
      </w:r>
      <w:proofErr w:type="spellEnd"/>
      <w:r w:rsidR="00906A76" w:rsidRPr="000829E4">
        <w:rPr>
          <w:sz w:val="28"/>
          <w:szCs w:val="28"/>
          <w:lang w:eastAsia="x-none"/>
        </w:rPr>
        <w:t xml:space="preserve">, </w:t>
      </w:r>
      <w:r w:rsidR="00737EB3" w:rsidRPr="000829E4">
        <w:rPr>
          <w:sz w:val="28"/>
          <w:szCs w:val="28"/>
          <w:lang w:eastAsia="x-none"/>
        </w:rPr>
        <w:t xml:space="preserve"> </w:t>
      </w:r>
      <w:r w:rsidR="00906A76" w:rsidRPr="000829E4">
        <w:rPr>
          <w:sz w:val="28"/>
          <w:szCs w:val="28"/>
          <w:lang w:eastAsia="x-none"/>
        </w:rPr>
        <w:t>в том числе</w:t>
      </w:r>
      <w:r w:rsidR="00737EB3" w:rsidRPr="000829E4">
        <w:rPr>
          <w:sz w:val="28"/>
          <w:szCs w:val="28"/>
          <w:lang w:eastAsia="x-none"/>
        </w:rPr>
        <w:t>,</w:t>
      </w:r>
      <w:r w:rsidR="00906A76" w:rsidRPr="000829E4">
        <w:rPr>
          <w:sz w:val="28"/>
          <w:szCs w:val="28"/>
          <w:lang w:eastAsia="x-none"/>
        </w:rPr>
        <w:t xml:space="preserve"> </w:t>
      </w:r>
    </w:p>
    <w:p w:rsidR="008B213C" w:rsidRPr="000829E4" w:rsidRDefault="006322D3" w:rsidP="002115C7">
      <w:pPr>
        <w:ind w:right="-30"/>
        <w:jc w:val="both"/>
        <w:rPr>
          <w:sz w:val="28"/>
          <w:szCs w:val="28"/>
          <w:lang w:eastAsia="x-none"/>
        </w:rPr>
      </w:pPr>
      <w:r w:rsidRPr="000829E4">
        <w:rPr>
          <w:sz w:val="28"/>
          <w:szCs w:val="28"/>
          <w:lang w:eastAsia="x-none"/>
        </w:rPr>
        <w:t xml:space="preserve"> </w:t>
      </w:r>
      <w:r w:rsidR="00906A76" w:rsidRPr="000829E4">
        <w:rPr>
          <w:sz w:val="28"/>
          <w:szCs w:val="28"/>
          <w:lang w:eastAsia="x-none"/>
        </w:rPr>
        <w:t>на коммунальные услуги -</w:t>
      </w:r>
      <w:r w:rsidR="00DD0B13">
        <w:rPr>
          <w:sz w:val="28"/>
          <w:szCs w:val="28"/>
          <w:lang w:eastAsia="x-none"/>
        </w:rPr>
        <w:t>2910,1</w:t>
      </w:r>
      <w:r w:rsidR="00171A5D" w:rsidRPr="000829E4">
        <w:rPr>
          <w:b/>
          <w:sz w:val="28"/>
          <w:szCs w:val="28"/>
          <w:lang w:eastAsia="x-none"/>
        </w:rPr>
        <w:t xml:space="preserve"> </w:t>
      </w:r>
      <w:r w:rsidR="00906A76" w:rsidRPr="000829E4">
        <w:rPr>
          <w:sz w:val="28"/>
          <w:szCs w:val="28"/>
          <w:lang w:eastAsia="x-none"/>
        </w:rPr>
        <w:t xml:space="preserve"> </w:t>
      </w:r>
      <w:proofErr w:type="spellStart"/>
      <w:r w:rsidR="001B1FD4" w:rsidRPr="000829E4">
        <w:rPr>
          <w:sz w:val="28"/>
          <w:szCs w:val="28"/>
          <w:lang w:eastAsia="x-none"/>
        </w:rPr>
        <w:t>тыс</w:t>
      </w:r>
      <w:proofErr w:type="gramStart"/>
      <w:r w:rsidR="001B1FD4" w:rsidRPr="000829E4">
        <w:rPr>
          <w:sz w:val="28"/>
          <w:szCs w:val="28"/>
          <w:lang w:eastAsia="x-none"/>
        </w:rPr>
        <w:t>.р</w:t>
      </w:r>
      <w:proofErr w:type="gramEnd"/>
      <w:r w:rsidR="001B1FD4" w:rsidRPr="000829E4">
        <w:rPr>
          <w:sz w:val="28"/>
          <w:szCs w:val="28"/>
          <w:lang w:eastAsia="x-none"/>
        </w:rPr>
        <w:t>ублей</w:t>
      </w:r>
      <w:proofErr w:type="spellEnd"/>
      <w:r w:rsidR="00016E8C">
        <w:rPr>
          <w:sz w:val="28"/>
          <w:szCs w:val="28"/>
          <w:lang w:eastAsia="x-none"/>
        </w:rPr>
        <w:t>;</w:t>
      </w:r>
    </w:p>
    <w:p w:rsidR="00061E9B" w:rsidRDefault="002115C7" w:rsidP="002115C7">
      <w:pPr>
        <w:ind w:right="-30"/>
        <w:jc w:val="both"/>
        <w:rPr>
          <w:sz w:val="28"/>
          <w:szCs w:val="28"/>
          <w:lang w:eastAsia="x-none"/>
        </w:rPr>
      </w:pPr>
      <w:r w:rsidRPr="000829E4">
        <w:rPr>
          <w:sz w:val="28"/>
          <w:szCs w:val="28"/>
          <w:lang w:eastAsia="x-none"/>
        </w:rPr>
        <w:t xml:space="preserve"> </w:t>
      </w:r>
      <w:r w:rsidR="008B213C" w:rsidRPr="000829E4">
        <w:rPr>
          <w:sz w:val="28"/>
          <w:szCs w:val="28"/>
          <w:lang w:eastAsia="x-none"/>
        </w:rPr>
        <w:t>у</w:t>
      </w:r>
      <w:r w:rsidR="00434B2C" w:rsidRPr="000829E4">
        <w:rPr>
          <w:sz w:val="28"/>
          <w:szCs w:val="28"/>
          <w:lang w:eastAsia="x-none"/>
        </w:rPr>
        <w:t>слуги связи и Интернет-</w:t>
      </w:r>
      <w:r w:rsidR="00350614">
        <w:rPr>
          <w:sz w:val="28"/>
          <w:szCs w:val="28"/>
          <w:lang w:eastAsia="x-none"/>
        </w:rPr>
        <w:t>222,9</w:t>
      </w:r>
      <w:r w:rsidR="00434B2C" w:rsidRPr="000829E4">
        <w:rPr>
          <w:sz w:val="28"/>
          <w:szCs w:val="28"/>
          <w:lang w:eastAsia="x-none"/>
        </w:rPr>
        <w:t>тыс</w:t>
      </w:r>
      <w:proofErr w:type="gramStart"/>
      <w:r w:rsidR="00434B2C" w:rsidRPr="000829E4">
        <w:rPr>
          <w:sz w:val="28"/>
          <w:szCs w:val="28"/>
          <w:lang w:eastAsia="x-none"/>
        </w:rPr>
        <w:t>.р</w:t>
      </w:r>
      <w:proofErr w:type="gramEnd"/>
      <w:r w:rsidR="00434B2C" w:rsidRPr="000829E4">
        <w:rPr>
          <w:sz w:val="28"/>
          <w:szCs w:val="28"/>
          <w:lang w:eastAsia="x-none"/>
        </w:rPr>
        <w:t>ублей</w:t>
      </w:r>
      <w:r w:rsidR="00016E8C">
        <w:rPr>
          <w:sz w:val="28"/>
          <w:szCs w:val="28"/>
          <w:lang w:eastAsia="x-none"/>
        </w:rPr>
        <w:t>;</w:t>
      </w:r>
    </w:p>
    <w:p w:rsidR="00436055" w:rsidRDefault="00436055" w:rsidP="002115C7">
      <w:pPr>
        <w:ind w:right="-3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на охрану труда -213,0 </w:t>
      </w:r>
      <w:proofErr w:type="spellStart"/>
      <w:r>
        <w:rPr>
          <w:sz w:val="28"/>
          <w:szCs w:val="28"/>
          <w:lang w:eastAsia="x-none"/>
        </w:rPr>
        <w:t>тыс</w:t>
      </w:r>
      <w:proofErr w:type="gramStart"/>
      <w:r>
        <w:rPr>
          <w:sz w:val="28"/>
          <w:szCs w:val="28"/>
          <w:lang w:eastAsia="x-none"/>
        </w:rPr>
        <w:t>.р</w:t>
      </w:r>
      <w:proofErr w:type="gramEnd"/>
      <w:r>
        <w:rPr>
          <w:sz w:val="28"/>
          <w:szCs w:val="28"/>
          <w:lang w:eastAsia="x-none"/>
        </w:rPr>
        <w:t>ублей</w:t>
      </w:r>
      <w:proofErr w:type="spellEnd"/>
      <w:r>
        <w:rPr>
          <w:sz w:val="28"/>
          <w:szCs w:val="28"/>
          <w:lang w:eastAsia="x-none"/>
        </w:rPr>
        <w:t>;</w:t>
      </w:r>
    </w:p>
    <w:p w:rsidR="00061E9B" w:rsidRPr="000829E4" w:rsidRDefault="00DD3F50" w:rsidP="002115C7">
      <w:pPr>
        <w:ind w:right="-30"/>
        <w:jc w:val="both"/>
        <w:rPr>
          <w:sz w:val="28"/>
          <w:szCs w:val="28"/>
          <w:lang w:eastAsia="x-none"/>
        </w:rPr>
      </w:pPr>
      <w:r w:rsidRPr="000829E4">
        <w:rPr>
          <w:sz w:val="28"/>
          <w:szCs w:val="28"/>
          <w:lang w:eastAsia="x-none"/>
        </w:rPr>
        <w:t>налоги-</w:t>
      </w:r>
      <w:r w:rsidR="00350614">
        <w:rPr>
          <w:sz w:val="28"/>
          <w:szCs w:val="28"/>
          <w:lang w:eastAsia="x-none"/>
        </w:rPr>
        <w:t>837,8</w:t>
      </w:r>
      <w:r w:rsidRPr="000829E4">
        <w:rPr>
          <w:sz w:val="28"/>
          <w:szCs w:val="28"/>
          <w:lang w:eastAsia="x-none"/>
        </w:rPr>
        <w:t xml:space="preserve"> </w:t>
      </w:r>
      <w:proofErr w:type="spellStart"/>
      <w:r w:rsidRPr="000829E4">
        <w:rPr>
          <w:sz w:val="28"/>
          <w:szCs w:val="28"/>
          <w:lang w:eastAsia="x-none"/>
        </w:rPr>
        <w:t>тыс</w:t>
      </w:r>
      <w:proofErr w:type="gramStart"/>
      <w:r w:rsidRPr="000829E4">
        <w:rPr>
          <w:sz w:val="28"/>
          <w:szCs w:val="28"/>
          <w:lang w:eastAsia="x-none"/>
        </w:rPr>
        <w:t>.р</w:t>
      </w:r>
      <w:proofErr w:type="gramEnd"/>
      <w:r w:rsidRPr="000829E4">
        <w:rPr>
          <w:sz w:val="28"/>
          <w:szCs w:val="28"/>
          <w:lang w:eastAsia="x-none"/>
        </w:rPr>
        <w:t>ублей</w:t>
      </w:r>
      <w:proofErr w:type="spellEnd"/>
      <w:r w:rsidR="00016E8C">
        <w:rPr>
          <w:sz w:val="28"/>
          <w:szCs w:val="28"/>
          <w:lang w:eastAsia="x-none"/>
        </w:rPr>
        <w:t>;</w:t>
      </w:r>
    </w:p>
    <w:p w:rsidR="00855D1A" w:rsidRPr="00C66793" w:rsidRDefault="00DD3F50" w:rsidP="002115C7">
      <w:pPr>
        <w:ind w:right="-30"/>
        <w:jc w:val="both"/>
        <w:rPr>
          <w:sz w:val="28"/>
          <w:szCs w:val="28"/>
          <w:lang w:eastAsia="x-none"/>
        </w:rPr>
      </w:pPr>
      <w:r w:rsidRPr="00C66793">
        <w:rPr>
          <w:sz w:val="28"/>
          <w:szCs w:val="28"/>
          <w:lang w:eastAsia="x-none"/>
        </w:rPr>
        <w:t xml:space="preserve">на мероприятия </w:t>
      </w:r>
      <w:r w:rsidR="00350614" w:rsidRPr="00C66793">
        <w:rPr>
          <w:sz w:val="28"/>
          <w:szCs w:val="28"/>
          <w:lang w:eastAsia="x-none"/>
        </w:rPr>
        <w:t xml:space="preserve">(ГСМ, командировочные, проживание) </w:t>
      </w:r>
      <w:r w:rsidR="001D1EBE" w:rsidRPr="00C66793">
        <w:rPr>
          <w:sz w:val="28"/>
          <w:szCs w:val="28"/>
          <w:lang w:eastAsia="x-none"/>
        </w:rPr>
        <w:t>-</w:t>
      </w:r>
      <w:r w:rsidR="006A3421" w:rsidRPr="00C66793">
        <w:rPr>
          <w:sz w:val="28"/>
          <w:szCs w:val="28"/>
          <w:lang w:eastAsia="x-none"/>
        </w:rPr>
        <w:t>718,8</w:t>
      </w:r>
      <w:r w:rsidR="00D83B80" w:rsidRPr="00C66793">
        <w:rPr>
          <w:sz w:val="28"/>
          <w:szCs w:val="28"/>
          <w:lang w:eastAsia="x-none"/>
        </w:rPr>
        <w:t xml:space="preserve"> </w:t>
      </w:r>
      <w:proofErr w:type="spellStart"/>
      <w:r w:rsidR="00D83B80" w:rsidRPr="00C66793">
        <w:rPr>
          <w:sz w:val="28"/>
          <w:szCs w:val="28"/>
          <w:lang w:eastAsia="x-none"/>
        </w:rPr>
        <w:t>тыс</w:t>
      </w:r>
      <w:proofErr w:type="gramStart"/>
      <w:r w:rsidR="00D83B80" w:rsidRPr="00C66793">
        <w:rPr>
          <w:sz w:val="28"/>
          <w:szCs w:val="28"/>
          <w:lang w:eastAsia="x-none"/>
        </w:rPr>
        <w:t>.р</w:t>
      </w:r>
      <w:proofErr w:type="gramEnd"/>
      <w:r w:rsidR="00D83B80" w:rsidRPr="00C66793">
        <w:rPr>
          <w:sz w:val="28"/>
          <w:szCs w:val="28"/>
          <w:lang w:eastAsia="x-none"/>
        </w:rPr>
        <w:t>ублей</w:t>
      </w:r>
      <w:proofErr w:type="spellEnd"/>
      <w:r w:rsidR="00016E8C">
        <w:rPr>
          <w:sz w:val="28"/>
          <w:szCs w:val="28"/>
          <w:lang w:eastAsia="x-none"/>
        </w:rPr>
        <w:t>;</w:t>
      </w:r>
    </w:p>
    <w:p w:rsidR="009E53E0" w:rsidRPr="00C66793" w:rsidRDefault="00D83B80" w:rsidP="002115C7">
      <w:pPr>
        <w:ind w:right="-30"/>
        <w:jc w:val="both"/>
        <w:rPr>
          <w:sz w:val="28"/>
          <w:szCs w:val="28"/>
          <w:lang w:eastAsia="x-none"/>
        </w:rPr>
      </w:pPr>
      <w:r w:rsidRPr="00C66793">
        <w:rPr>
          <w:sz w:val="28"/>
          <w:szCs w:val="28"/>
          <w:lang w:eastAsia="x-none"/>
        </w:rPr>
        <w:t>спортивная форма</w:t>
      </w:r>
      <w:r w:rsidR="004357CF" w:rsidRPr="00C66793">
        <w:rPr>
          <w:sz w:val="28"/>
          <w:szCs w:val="28"/>
          <w:lang w:eastAsia="x-none"/>
        </w:rPr>
        <w:t>, костюмы танцевальные-</w:t>
      </w:r>
      <w:r w:rsidR="009E53E0" w:rsidRPr="00C66793">
        <w:rPr>
          <w:sz w:val="28"/>
          <w:szCs w:val="28"/>
          <w:lang w:eastAsia="x-none"/>
        </w:rPr>
        <w:t>290,5</w:t>
      </w:r>
      <w:r w:rsidRPr="00C66793">
        <w:rPr>
          <w:sz w:val="28"/>
          <w:szCs w:val="28"/>
          <w:lang w:eastAsia="x-none"/>
        </w:rPr>
        <w:t>тыс</w:t>
      </w:r>
      <w:proofErr w:type="gramStart"/>
      <w:r w:rsidRPr="00C66793">
        <w:rPr>
          <w:sz w:val="28"/>
          <w:szCs w:val="28"/>
          <w:lang w:eastAsia="x-none"/>
        </w:rPr>
        <w:t>.р</w:t>
      </w:r>
      <w:proofErr w:type="gramEnd"/>
      <w:r w:rsidRPr="00C66793">
        <w:rPr>
          <w:sz w:val="28"/>
          <w:szCs w:val="28"/>
          <w:lang w:eastAsia="x-none"/>
        </w:rPr>
        <w:t>ублей</w:t>
      </w:r>
      <w:r w:rsidR="00016E8C">
        <w:rPr>
          <w:sz w:val="28"/>
          <w:szCs w:val="28"/>
          <w:lang w:eastAsia="x-none"/>
        </w:rPr>
        <w:t>;</w:t>
      </w:r>
      <w:r w:rsidR="008B213C" w:rsidRPr="00C66793">
        <w:rPr>
          <w:sz w:val="28"/>
          <w:szCs w:val="28"/>
          <w:lang w:eastAsia="x-none"/>
        </w:rPr>
        <w:t xml:space="preserve"> </w:t>
      </w:r>
      <w:r w:rsidR="002F2FC3" w:rsidRPr="00C66793">
        <w:rPr>
          <w:sz w:val="28"/>
          <w:szCs w:val="28"/>
          <w:lang w:eastAsia="x-none"/>
        </w:rPr>
        <w:t xml:space="preserve"> </w:t>
      </w:r>
    </w:p>
    <w:p w:rsidR="00CC6BA4" w:rsidRDefault="009E53E0" w:rsidP="002115C7">
      <w:pPr>
        <w:ind w:right="-30"/>
        <w:jc w:val="both"/>
        <w:rPr>
          <w:sz w:val="28"/>
          <w:szCs w:val="28"/>
          <w:lang w:eastAsia="x-none"/>
        </w:rPr>
      </w:pPr>
      <w:r w:rsidRPr="00C66793">
        <w:rPr>
          <w:sz w:val="28"/>
          <w:szCs w:val="28"/>
          <w:lang w:eastAsia="x-none"/>
        </w:rPr>
        <w:t>спортинвентарь-154,4тыс</w:t>
      </w:r>
      <w:proofErr w:type="gramStart"/>
      <w:r w:rsidRPr="00C66793">
        <w:rPr>
          <w:sz w:val="28"/>
          <w:szCs w:val="28"/>
          <w:lang w:eastAsia="x-none"/>
        </w:rPr>
        <w:t>.р</w:t>
      </w:r>
      <w:proofErr w:type="gramEnd"/>
      <w:r w:rsidRPr="00C66793">
        <w:rPr>
          <w:sz w:val="28"/>
          <w:szCs w:val="28"/>
          <w:lang w:eastAsia="x-none"/>
        </w:rPr>
        <w:t>ублей</w:t>
      </w:r>
      <w:r w:rsidR="00016E8C">
        <w:rPr>
          <w:sz w:val="28"/>
          <w:szCs w:val="28"/>
          <w:lang w:eastAsia="x-none"/>
        </w:rPr>
        <w:t>;</w:t>
      </w:r>
      <w:r w:rsidR="002F2FC3" w:rsidRPr="00C66793">
        <w:rPr>
          <w:sz w:val="28"/>
          <w:szCs w:val="28"/>
          <w:lang w:eastAsia="x-none"/>
        </w:rPr>
        <w:t xml:space="preserve">     </w:t>
      </w:r>
    </w:p>
    <w:p w:rsidR="002115C7" w:rsidRPr="00C66793" w:rsidRDefault="00D83B80" w:rsidP="002115C7">
      <w:pPr>
        <w:ind w:right="-30"/>
        <w:jc w:val="both"/>
        <w:rPr>
          <w:sz w:val="28"/>
          <w:szCs w:val="28"/>
          <w:lang w:eastAsia="x-none"/>
        </w:rPr>
      </w:pPr>
      <w:r w:rsidRPr="00C66793">
        <w:rPr>
          <w:sz w:val="28"/>
          <w:szCs w:val="28"/>
          <w:lang w:eastAsia="x-none"/>
        </w:rPr>
        <w:t>другие хозяйственные расходы  для обеспечения выполнения муниципального задания</w:t>
      </w:r>
      <w:r w:rsidR="009E53E0" w:rsidRPr="00C66793">
        <w:rPr>
          <w:sz w:val="28"/>
          <w:szCs w:val="28"/>
          <w:lang w:eastAsia="x-none"/>
        </w:rPr>
        <w:t xml:space="preserve"> (в том числе запасные части, вывозка</w:t>
      </w:r>
      <w:r w:rsidR="00B876B9" w:rsidRPr="00C66793">
        <w:rPr>
          <w:sz w:val="28"/>
          <w:szCs w:val="28"/>
          <w:lang w:eastAsia="x-none"/>
        </w:rPr>
        <w:t xml:space="preserve"> </w:t>
      </w:r>
      <w:r w:rsidR="009E53E0" w:rsidRPr="00C66793">
        <w:rPr>
          <w:sz w:val="28"/>
          <w:szCs w:val="28"/>
          <w:lang w:eastAsia="x-none"/>
        </w:rPr>
        <w:t xml:space="preserve">сухого мусора, </w:t>
      </w:r>
      <w:r w:rsidR="00B876B9" w:rsidRPr="00C66793">
        <w:rPr>
          <w:sz w:val="28"/>
          <w:szCs w:val="28"/>
          <w:lang w:eastAsia="x-none"/>
        </w:rPr>
        <w:t xml:space="preserve">дератизация зданий и </w:t>
      </w:r>
      <w:proofErr w:type="spellStart"/>
      <w:proofErr w:type="gramStart"/>
      <w:r w:rsidR="00B876B9" w:rsidRPr="00C66793">
        <w:rPr>
          <w:sz w:val="28"/>
          <w:szCs w:val="28"/>
          <w:lang w:eastAsia="x-none"/>
        </w:rPr>
        <w:t>др</w:t>
      </w:r>
      <w:proofErr w:type="spellEnd"/>
      <w:proofErr w:type="gramEnd"/>
      <w:r w:rsidR="00B876B9" w:rsidRPr="00C66793">
        <w:rPr>
          <w:sz w:val="28"/>
          <w:szCs w:val="28"/>
          <w:lang w:eastAsia="x-none"/>
        </w:rPr>
        <w:t xml:space="preserve"> расходы)</w:t>
      </w:r>
      <w:r w:rsidR="00C471A6" w:rsidRPr="00C66793">
        <w:rPr>
          <w:sz w:val="28"/>
          <w:szCs w:val="28"/>
          <w:lang w:eastAsia="x-none"/>
        </w:rPr>
        <w:t xml:space="preserve"> -</w:t>
      </w:r>
      <w:r w:rsidR="00C66793" w:rsidRPr="00C66793">
        <w:rPr>
          <w:sz w:val="28"/>
          <w:szCs w:val="28"/>
          <w:lang w:eastAsia="x-none"/>
        </w:rPr>
        <w:t>1644,6</w:t>
      </w:r>
      <w:r w:rsidR="00C471A6" w:rsidRPr="00C66793">
        <w:rPr>
          <w:sz w:val="28"/>
          <w:szCs w:val="28"/>
          <w:lang w:eastAsia="x-none"/>
        </w:rPr>
        <w:t xml:space="preserve"> </w:t>
      </w:r>
      <w:proofErr w:type="spellStart"/>
      <w:r w:rsidR="00C471A6" w:rsidRPr="00C66793">
        <w:rPr>
          <w:sz w:val="28"/>
          <w:szCs w:val="28"/>
          <w:lang w:eastAsia="x-none"/>
        </w:rPr>
        <w:t>тыс.рублей</w:t>
      </w:r>
      <w:proofErr w:type="spellEnd"/>
      <w:r w:rsidR="00016E8C">
        <w:rPr>
          <w:sz w:val="28"/>
          <w:szCs w:val="28"/>
          <w:lang w:eastAsia="x-none"/>
        </w:rPr>
        <w:t>;</w:t>
      </w:r>
    </w:p>
    <w:p w:rsidR="00D43CC5" w:rsidRPr="00C66793" w:rsidRDefault="006F4970" w:rsidP="003B67B4">
      <w:pPr>
        <w:shd w:val="clear" w:color="auto" w:fill="FFFFFF"/>
        <w:rPr>
          <w:sz w:val="28"/>
          <w:szCs w:val="28"/>
          <w:lang w:eastAsia="x-none"/>
        </w:rPr>
      </w:pPr>
      <w:r w:rsidRPr="00C66793">
        <w:rPr>
          <w:sz w:val="28"/>
          <w:szCs w:val="28"/>
          <w:lang w:eastAsia="x-none"/>
        </w:rPr>
        <w:t>на ка</w:t>
      </w:r>
      <w:r w:rsidR="005A3603" w:rsidRPr="00C66793">
        <w:rPr>
          <w:sz w:val="28"/>
          <w:szCs w:val="28"/>
          <w:lang w:eastAsia="x-none"/>
        </w:rPr>
        <w:t xml:space="preserve">питальный </w:t>
      </w:r>
      <w:r w:rsidRPr="00C66793">
        <w:rPr>
          <w:sz w:val="28"/>
          <w:szCs w:val="28"/>
          <w:lang w:eastAsia="x-none"/>
        </w:rPr>
        <w:t>ре</w:t>
      </w:r>
      <w:r w:rsidR="005A3603" w:rsidRPr="00C66793">
        <w:rPr>
          <w:sz w:val="28"/>
          <w:szCs w:val="28"/>
          <w:lang w:eastAsia="x-none"/>
        </w:rPr>
        <w:t>м</w:t>
      </w:r>
      <w:r w:rsidRPr="00C66793">
        <w:rPr>
          <w:sz w:val="28"/>
          <w:szCs w:val="28"/>
          <w:lang w:eastAsia="x-none"/>
        </w:rPr>
        <w:t>онт автобуса ПЕЖО -</w:t>
      </w:r>
      <w:r w:rsidR="00D43CC5" w:rsidRPr="00C66793">
        <w:rPr>
          <w:sz w:val="28"/>
          <w:szCs w:val="28"/>
          <w:lang w:eastAsia="x-none"/>
        </w:rPr>
        <w:t>49</w:t>
      </w:r>
      <w:r w:rsidR="005A3603" w:rsidRPr="00C66793">
        <w:rPr>
          <w:sz w:val="28"/>
          <w:szCs w:val="28"/>
          <w:lang w:eastAsia="x-none"/>
        </w:rPr>
        <w:t xml:space="preserve">0,0 </w:t>
      </w:r>
      <w:proofErr w:type="spellStart"/>
      <w:r w:rsidR="005A3603" w:rsidRPr="00C66793">
        <w:rPr>
          <w:sz w:val="28"/>
          <w:szCs w:val="28"/>
          <w:lang w:eastAsia="x-none"/>
        </w:rPr>
        <w:t>тыс</w:t>
      </w:r>
      <w:proofErr w:type="gramStart"/>
      <w:r w:rsidR="005A3603" w:rsidRPr="00C66793">
        <w:rPr>
          <w:sz w:val="28"/>
          <w:szCs w:val="28"/>
          <w:lang w:eastAsia="x-none"/>
        </w:rPr>
        <w:t>.р</w:t>
      </w:r>
      <w:proofErr w:type="gramEnd"/>
      <w:r w:rsidR="005A3603" w:rsidRPr="00C66793">
        <w:rPr>
          <w:sz w:val="28"/>
          <w:szCs w:val="28"/>
          <w:lang w:eastAsia="x-none"/>
        </w:rPr>
        <w:t>ублей</w:t>
      </w:r>
      <w:proofErr w:type="spellEnd"/>
      <w:r w:rsidR="00016E8C">
        <w:rPr>
          <w:sz w:val="28"/>
          <w:szCs w:val="28"/>
          <w:lang w:eastAsia="x-none"/>
        </w:rPr>
        <w:t>;</w:t>
      </w:r>
      <w:r w:rsidR="005A3603" w:rsidRPr="00C66793">
        <w:rPr>
          <w:sz w:val="28"/>
          <w:szCs w:val="28"/>
          <w:lang w:eastAsia="x-none"/>
        </w:rPr>
        <w:t xml:space="preserve"> </w:t>
      </w:r>
    </w:p>
    <w:p w:rsidR="00016E8C" w:rsidRDefault="00CC6BA4" w:rsidP="00016E8C">
      <w:pPr>
        <w:tabs>
          <w:tab w:val="left" w:pos="0"/>
        </w:tabs>
        <w:spacing w:line="240" w:lineRule="atLeast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т</w:t>
      </w:r>
      <w:r w:rsidR="00896931" w:rsidRPr="00C66793">
        <w:rPr>
          <w:sz w:val="28"/>
          <w:szCs w:val="28"/>
          <w:lang w:eastAsia="x-none"/>
        </w:rPr>
        <w:t xml:space="preserve">ак же, из местного бюджета </w:t>
      </w:r>
      <w:r w:rsidR="00E2190A" w:rsidRPr="00C66793">
        <w:rPr>
          <w:sz w:val="28"/>
          <w:szCs w:val="28"/>
          <w:lang w:eastAsia="x-none"/>
        </w:rPr>
        <w:t>направлены</w:t>
      </w:r>
      <w:r w:rsidR="00CD36D0" w:rsidRPr="00C66793">
        <w:rPr>
          <w:sz w:val="28"/>
          <w:szCs w:val="28"/>
          <w:lang w:eastAsia="x-none"/>
        </w:rPr>
        <w:t xml:space="preserve"> на </w:t>
      </w:r>
      <w:r w:rsidR="00F2027B" w:rsidRPr="00C66793">
        <w:rPr>
          <w:sz w:val="28"/>
          <w:szCs w:val="28"/>
          <w:lang w:eastAsia="x-none"/>
        </w:rPr>
        <w:t>проведение текущего ремонта зданий</w:t>
      </w:r>
      <w:r w:rsidR="00C84AD7" w:rsidRPr="00C66793">
        <w:rPr>
          <w:sz w:val="28"/>
          <w:szCs w:val="28"/>
          <w:lang w:eastAsia="x-none"/>
        </w:rPr>
        <w:t xml:space="preserve"> </w:t>
      </w:r>
      <w:r w:rsidR="00FE4242" w:rsidRPr="00C66793">
        <w:rPr>
          <w:sz w:val="28"/>
          <w:szCs w:val="28"/>
          <w:lang w:eastAsia="x-none"/>
        </w:rPr>
        <w:t>-</w:t>
      </w:r>
      <w:r w:rsidR="002143BB" w:rsidRPr="00C66793">
        <w:rPr>
          <w:sz w:val="28"/>
          <w:szCs w:val="28"/>
          <w:lang w:eastAsia="x-none"/>
        </w:rPr>
        <w:t>30,0</w:t>
      </w:r>
      <w:r w:rsidR="00FE4242" w:rsidRPr="00C66793">
        <w:rPr>
          <w:sz w:val="28"/>
          <w:szCs w:val="28"/>
          <w:lang w:eastAsia="x-none"/>
        </w:rPr>
        <w:t>тыс</w:t>
      </w:r>
      <w:proofErr w:type="gramStart"/>
      <w:r w:rsidR="00FE4242" w:rsidRPr="00C66793">
        <w:rPr>
          <w:sz w:val="28"/>
          <w:szCs w:val="28"/>
          <w:lang w:eastAsia="x-none"/>
        </w:rPr>
        <w:t>.</w:t>
      </w:r>
      <w:r w:rsidR="00016E8C">
        <w:rPr>
          <w:sz w:val="28"/>
          <w:szCs w:val="28"/>
          <w:lang w:eastAsia="x-none"/>
        </w:rPr>
        <w:t>р</w:t>
      </w:r>
      <w:proofErr w:type="gramEnd"/>
      <w:r w:rsidR="00016E8C">
        <w:rPr>
          <w:sz w:val="28"/>
          <w:szCs w:val="28"/>
          <w:lang w:eastAsia="x-none"/>
        </w:rPr>
        <w:t>ублей;</w:t>
      </w:r>
    </w:p>
    <w:p w:rsidR="00F74BC8" w:rsidRPr="000829E4" w:rsidRDefault="00D43CC5" w:rsidP="00016E8C">
      <w:pPr>
        <w:tabs>
          <w:tab w:val="left" w:pos="0"/>
        </w:tabs>
        <w:spacing w:line="240" w:lineRule="atLeast"/>
        <w:jc w:val="both"/>
        <w:rPr>
          <w:sz w:val="28"/>
          <w:szCs w:val="28"/>
          <w:lang w:eastAsia="x-none"/>
        </w:rPr>
      </w:pPr>
      <w:r w:rsidRPr="00C66793">
        <w:rPr>
          <w:sz w:val="28"/>
          <w:szCs w:val="28"/>
          <w:lang w:eastAsia="x-none"/>
        </w:rPr>
        <w:t xml:space="preserve">из резервного фонда Администрации направлено 275,0 </w:t>
      </w:r>
      <w:proofErr w:type="spellStart"/>
      <w:r w:rsidRPr="00C66793">
        <w:rPr>
          <w:sz w:val="28"/>
          <w:szCs w:val="28"/>
          <w:lang w:eastAsia="x-none"/>
        </w:rPr>
        <w:t>тыс</w:t>
      </w:r>
      <w:proofErr w:type="gramStart"/>
      <w:r w:rsidRPr="00C66793">
        <w:rPr>
          <w:sz w:val="28"/>
          <w:szCs w:val="28"/>
          <w:lang w:eastAsia="x-none"/>
        </w:rPr>
        <w:t>.р</w:t>
      </w:r>
      <w:proofErr w:type="gramEnd"/>
      <w:r w:rsidRPr="00C66793">
        <w:rPr>
          <w:sz w:val="28"/>
          <w:szCs w:val="28"/>
          <w:lang w:eastAsia="x-none"/>
        </w:rPr>
        <w:t>ублей</w:t>
      </w:r>
      <w:proofErr w:type="spellEnd"/>
      <w:r w:rsidRPr="00C66793">
        <w:rPr>
          <w:sz w:val="28"/>
          <w:szCs w:val="28"/>
          <w:lang w:eastAsia="x-none"/>
        </w:rPr>
        <w:t xml:space="preserve">  на запчасти для автобуса ДЮСШ им </w:t>
      </w:r>
      <w:proofErr w:type="spellStart"/>
      <w:r w:rsidRPr="00C66793">
        <w:rPr>
          <w:sz w:val="28"/>
          <w:szCs w:val="28"/>
          <w:lang w:eastAsia="x-none"/>
        </w:rPr>
        <w:t>Н.В.Кулачева</w:t>
      </w:r>
      <w:proofErr w:type="spellEnd"/>
      <w:r w:rsidRPr="00C66793">
        <w:rPr>
          <w:sz w:val="28"/>
          <w:szCs w:val="28"/>
          <w:lang w:eastAsia="x-none"/>
        </w:rPr>
        <w:t xml:space="preserve"> -150,0 </w:t>
      </w:r>
      <w:proofErr w:type="spellStart"/>
      <w:r w:rsidRPr="00C66793">
        <w:rPr>
          <w:sz w:val="28"/>
          <w:szCs w:val="28"/>
          <w:lang w:eastAsia="x-none"/>
        </w:rPr>
        <w:t>тыс.рублей</w:t>
      </w:r>
      <w:proofErr w:type="spellEnd"/>
      <w:r w:rsidRPr="00C66793">
        <w:rPr>
          <w:sz w:val="28"/>
          <w:szCs w:val="28"/>
          <w:lang w:eastAsia="x-none"/>
        </w:rPr>
        <w:t xml:space="preserve">; на  проведение  новогодней елки для детей -125,0 </w:t>
      </w:r>
      <w:proofErr w:type="spellStart"/>
      <w:r w:rsidRPr="00C66793">
        <w:rPr>
          <w:sz w:val="28"/>
          <w:szCs w:val="28"/>
          <w:lang w:eastAsia="x-none"/>
        </w:rPr>
        <w:t>тыс.рублей</w:t>
      </w:r>
      <w:proofErr w:type="spellEnd"/>
      <w:r w:rsidRPr="00C66793">
        <w:rPr>
          <w:sz w:val="28"/>
          <w:szCs w:val="28"/>
          <w:lang w:eastAsia="x-none"/>
        </w:rPr>
        <w:t>.</w:t>
      </w:r>
    </w:p>
    <w:p w:rsidR="000405C1" w:rsidRPr="000829E4" w:rsidRDefault="00D718E0" w:rsidP="00352EC5">
      <w:pPr>
        <w:spacing w:line="276" w:lineRule="auto"/>
        <w:ind w:firstLine="284"/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На м</w:t>
      </w:r>
      <w:r w:rsidR="00880E80" w:rsidRPr="000829E4">
        <w:rPr>
          <w:b/>
          <w:sz w:val="28"/>
          <w:szCs w:val="28"/>
          <w:lang w:eastAsia="x-none"/>
        </w:rPr>
        <w:t>олодежн</w:t>
      </w:r>
      <w:r>
        <w:rPr>
          <w:b/>
          <w:sz w:val="28"/>
          <w:szCs w:val="28"/>
          <w:lang w:eastAsia="x-none"/>
        </w:rPr>
        <w:t>ую</w:t>
      </w:r>
      <w:r w:rsidR="00880E80" w:rsidRPr="000829E4">
        <w:rPr>
          <w:b/>
          <w:sz w:val="28"/>
          <w:szCs w:val="28"/>
          <w:lang w:eastAsia="x-none"/>
        </w:rPr>
        <w:t xml:space="preserve"> политик</w:t>
      </w:r>
      <w:r>
        <w:rPr>
          <w:b/>
          <w:sz w:val="28"/>
          <w:szCs w:val="28"/>
          <w:lang w:eastAsia="x-none"/>
        </w:rPr>
        <w:t>у</w:t>
      </w:r>
      <w:r w:rsidR="00880E80" w:rsidRPr="000829E4">
        <w:rPr>
          <w:b/>
          <w:sz w:val="28"/>
          <w:szCs w:val="28"/>
          <w:lang w:eastAsia="x-none"/>
        </w:rPr>
        <w:t xml:space="preserve"> </w:t>
      </w:r>
      <w:r w:rsidR="006B0EA8" w:rsidRPr="000829E4">
        <w:rPr>
          <w:b/>
          <w:sz w:val="28"/>
          <w:szCs w:val="28"/>
          <w:lang w:eastAsia="x-none"/>
        </w:rPr>
        <w:t xml:space="preserve">расходы составили </w:t>
      </w:r>
      <w:r>
        <w:rPr>
          <w:b/>
          <w:sz w:val="28"/>
          <w:szCs w:val="28"/>
          <w:lang w:eastAsia="x-none"/>
        </w:rPr>
        <w:t>128,9</w:t>
      </w:r>
      <w:r w:rsidR="00352EC5" w:rsidRPr="000829E4">
        <w:rPr>
          <w:b/>
          <w:sz w:val="28"/>
          <w:szCs w:val="28"/>
          <w:lang w:eastAsia="x-none"/>
        </w:rPr>
        <w:t xml:space="preserve"> </w:t>
      </w:r>
      <w:proofErr w:type="spellStart"/>
      <w:r w:rsidR="00352EC5" w:rsidRPr="000829E4">
        <w:rPr>
          <w:b/>
          <w:sz w:val="28"/>
          <w:szCs w:val="28"/>
          <w:lang w:eastAsia="x-none"/>
        </w:rPr>
        <w:t>тыс</w:t>
      </w:r>
      <w:proofErr w:type="gramStart"/>
      <w:r w:rsidR="00352EC5" w:rsidRPr="000829E4">
        <w:rPr>
          <w:b/>
          <w:sz w:val="28"/>
          <w:szCs w:val="28"/>
          <w:lang w:eastAsia="x-none"/>
        </w:rPr>
        <w:t>.р</w:t>
      </w:r>
      <w:proofErr w:type="gramEnd"/>
      <w:r w:rsidR="00352EC5" w:rsidRPr="000829E4">
        <w:rPr>
          <w:b/>
          <w:sz w:val="28"/>
          <w:szCs w:val="28"/>
          <w:lang w:eastAsia="x-none"/>
        </w:rPr>
        <w:t>ублей</w:t>
      </w:r>
      <w:proofErr w:type="spellEnd"/>
      <w:r w:rsidR="00352EC5" w:rsidRPr="000829E4">
        <w:rPr>
          <w:b/>
          <w:sz w:val="28"/>
          <w:szCs w:val="28"/>
          <w:lang w:eastAsia="x-none"/>
        </w:rPr>
        <w:t xml:space="preserve"> , 100 % исполнения: </w:t>
      </w:r>
    </w:p>
    <w:p w:rsidR="007324DD" w:rsidRPr="00507805" w:rsidRDefault="007324DD" w:rsidP="00507805">
      <w:pPr>
        <w:ind w:right="-30" w:firstLine="284"/>
        <w:jc w:val="both"/>
        <w:rPr>
          <w:sz w:val="28"/>
          <w:szCs w:val="28"/>
          <w:lang w:eastAsia="x-none"/>
        </w:rPr>
      </w:pPr>
      <w:r w:rsidRPr="00507805">
        <w:rPr>
          <w:sz w:val="28"/>
          <w:szCs w:val="28"/>
          <w:lang w:eastAsia="x-none"/>
        </w:rPr>
        <w:t xml:space="preserve">приобретение плакатов для проведения профилактических мероприятий асоциальных явлений в молодёжной среде (9,2 </w:t>
      </w:r>
      <w:proofErr w:type="spellStart"/>
      <w:r w:rsidRPr="00507805">
        <w:rPr>
          <w:sz w:val="28"/>
          <w:szCs w:val="28"/>
          <w:lang w:eastAsia="x-none"/>
        </w:rPr>
        <w:t>тыс</w:t>
      </w:r>
      <w:proofErr w:type="gramStart"/>
      <w:r w:rsidRPr="00507805">
        <w:rPr>
          <w:sz w:val="28"/>
          <w:szCs w:val="28"/>
          <w:lang w:eastAsia="x-none"/>
        </w:rPr>
        <w:t>.р</w:t>
      </w:r>
      <w:proofErr w:type="gramEnd"/>
      <w:r w:rsidRPr="00507805">
        <w:rPr>
          <w:sz w:val="28"/>
          <w:szCs w:val="28"/>
          <w:lang w:eastAsia="x-none"/>
        </w:rPr>
        <w:t>ублей</w:t>
      </w:r>
      <w:proofErr w:type="spellEnd"/>
      <w:r w:rsidRPr="00507805">
        <w:rPr>
          <w:sz w:val="28"/>
          <w:szCs w:val="28"/>
          <w:lang w:eastAsia="x-none"/>
        </w:rPr>
        <w:t>);</w:t>
      </w:r>
    </w:p>
    <w:p w:rsidR="007324DD" w:rsidRPr="00507805" w:rsidRDefault="007324DD" w:rsidP="00507805">
      <w:pPr>
        <w:ind w:right="-30" w:firstLine="284"/>
        <w:jc w:val="both"/>
        <w:rPr>
          <w:sz w:val="28"/>
          <w:szCs w:val="28"/>
          <w:lang w:eastAsia="x-none"/>
        </w:rPr>
      </w:pPr>
      <w:r w:rsidRPr="00507805">
        <w:rPr>
          <w:sz w:val="28"/>
          <w:szCs w:val="28"/>
          <w:lang w:eastAsia="x-none"/>
        </w:rPr>
        <w:t xml:space="preserve">награждение волонтеров </w:t>
      </w:r>
      <w:proofErr w:type="spellStart"/>
      <w:r w:rsidRPr="00507805">
        <w:rPr>
          <w:sz w:val="28"/>
          <w:szCs w:val="28"/>
          <w:lang w:eastAsia="x-none"/>
        </w:rPr>
        <w:t>Онгудайского</w:t>
      </w:r>
      <w:proofErr w:type="spellEnd"/>
      <w:r w:rsidRPr="00507805">
        <w:rPr>
          <w:sz w:val="28"/>
          <w:szCs w:val="28"/>
          <w:lang w:eastAsia="x-none"/>
        </w:rPr>
        <w:t xml:space="preserve"> района, по итогам голосования по благоустройству территории </w:t>
      </w:r>
      <w:proofErr w:type="spellStart"/>
      <w:r w:rsidRPr="00507805">
        <w:rPr>
          <w:sz w:val="28"/>
          <w:szCs w:val="28"/>
          <w:lang w:eastAsia="x-none"/>
        </w:rPr>
        <w:t>Онгудайского</w:t>
      </w:r>
      <w:proofErr w:type="spellEnd"/>
      <w:r w:rsidRPr="00507805">
        <w:rPr>
          <w:sz w:val="28"/>
          <w:szCs w:val="28"/>
          <w:lang w:eastAsia="x-none"/>
        </w:rPr>
        <w:t xml:space="preserve"> район (22,5 </w:t>
      </w:r>
      <w:proofErr w:type="spellStart"/>
      <w:r w:rsidRPr="00507805">
        <w:rPr>
          <w:sz w:val="28"/>
          <w:szCs w:val="28"/>
          <w:lang w:eastAsia="x-none"/>
        </w:rPr>
        <w:t>тыс</w:t>
      </w:r>
      <w:proofErr w:type="gramStart"/>
      <w:r w:rsidRPr="00507805">
        <w:rPr>
          <w:sz w:val="28"/>
          <w:szCs w:val="28"/>
          <w:lang w:eastAsia="x-none"/>
        </w:rPr>
        <w:t>.р</w:t>
      </w:r>
      <w:proofErr w:type="gramEnd"/>
      <w:r w:rsidRPr="00507805">
        <w:rPr>
          <w:sz w:val="28"/>
          <w:szCs w:val="28"/>
          <w:lang w:eastAsia="x-none"/>
        </w:rPr>
        <w:t>ублей</w:t>
      </w:r>
      <w:proofErr w:type="spellEnd"/>
      <w:r w:rsidRPr="00507805">
        <w:rPr>
          <w:sz w:val="28"/>
          <w:szCs w:val="28"/>
          <w:lang w:eastAsia="x-none"/>
        </w:rPr>
        <w:t>);</w:t>
      </w:r>
    </w:p>
    <w:p w:rsidR="007324DD" w:rsidRPr="007324DD" w:rsidRDefault="00507805" w:rsidP="00507805">
      <w:pPr>
        <w:ind w:right="-30" w:firstLine="284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р</w:t>
      </w:r>
      <w:r w:rsidR="007324DD" w:rsidRPr="007324DD">
        <w:rPr>
          <w:sz w:val="28"/>
          <w:szCs w:val="28"/>
          <w:lang w:eastAsia="x-none"/>
        </w:rPr>
        <w:t xml:space="preserve">ейдовые мероприятия по выявлению родителей, законных представителей, не исполняющих обязанностей по воспитанию детей, выявлению несовершеннолетних, совершающих административные правонарушения (согласно плану), </w:t>
      </w:r>
      <w:r w:rsidR="008403DE">
        <w:rPr>
          <w:sz w:val="28"/>
          <w:szCs w:val="28"/>
          <w:lang w:eastAsia="x-none"/>
        </w:rPr>
        <w:t>акции</w:t>
      </w:r>
      <w:r w:rsidR="007324DD" w:rsidRPr="007324DD">
        <w:rPr>
          <w:sz w:val="28"/>
          <w:szCs w:val="28"/>
          <w:lang w:eastAsia="x-none"/>
        </w:rPr>
        <w:t xml:space="preserve"> с привлечением волонтеров </w:t>
      </w:r>
      <w:r w:rsidR="008403DE">
        <w:rPr>
          <w:sz w:val="28"/>
          <w:szCs w:val="28"/>
          <w:lang w:eastAsia="x-none"/>
        </w:rPr>
        <w:t>-</w:t>
      </w:r>
      <w:r w:rsidR="007324DD" w:rsidRPr="007324DD">
        <w:rPr>
          <w:sz w:val="28"/>
          <w:szCs w:val="28"/>
          <w:lang w:eastAsia="x-none"/>
        </w:rPr>
        <w:t>(89,3тыс. рублей).</w:t>
      </w:r>
    </w:p>
    <w:p w:rsidR="004C5AEC" w:rsidRPr="000829E4" w:rsidRDefault="004C5AEC" w:rsidP="007324DD">
      <w:pPr>
        <w:tabs>
          <w:tab w:val="left" w:pos="0"/>
        </w:tabs>
        <w:spacing w:line="240" w:lineRule="atLeast"/>
        <w:jc w:val="both"/>
        <w:rPr>
          <w:b/>
          <w:sz w:val="28"/>
          <w:szCs w:val="28"/>
          <w:lang w:eastAsia="x-none"/>
        </w:rPr>
      </w:pPr>
      <w:r w:rsidRPr="000829E4">
        <w:rPr>
          <w:b/>
          <w:sz w:val="28"/>
          <w:szCs w:val="28"/>
          <w:lang w:eastAsia="x-none"/>
        </w:rPr>
        <w:t xml:space="preserve">Другие вопросы в области образования расходы составили </w:t>
      </w:r>
      <w:r w:rsidR="00D01641">
        <w:rPr>
          <w:b/>
          <w:sz w:val="28"/>
          <w:szCs w:val="28"/>
          <w:lang w:eastAsia="x-none"/>
        </w:rPr>
        <w:t>24968,7</w:t>
      </w:r>
      <w:r w:rsidR="000C3093" w:rsidRPr="000829E4">
        <w:rPr>
          <w:b/>
          <w:sz w:val="28"/>
          <w:szCs w:val="28"/>
          <w:lang w:eastAsia="x-none"/>
        </w:rPr>
        <w:t xml:space="preserve"> </w:t>
      </w:r>
      <w:proofErr w:type="spellStart"/>
      <w:r w:rsidRPr="000829E4">
        <w:rPr>
          <w:b/>
          <w:sz w:val="28"/>
          <w:szCs w:val="28"/>
          <w:lang w:eastAsia="x-none"/>
        </w:rPr>
        <w:t>тыс</w:t>
      </w:r>
      <w:proofErr w:type="gramStart"/>
      <w:r w:rsidRPr="000829E4">
        <w:rPr>
          <w:b/>
          <w:sz w:val="28"/>
          <w:szCs w:val="28"/>
          <w:lang w:eastAsia="x-none"/>
        </w:rPr>
        <w:t>.р</w:t>
      </w:r>
      <w:proofErr w:type="gramEnd"/>
      <w:r w:rsidRPr="000829E4">
        <w:rPr>
          <w:b/>
          <w:sz w:val="28"/>
          <w:szCs w:val="28"/>
          <w:lang w:eastAsia="x-none"/>
        </w:rPr>
        <w:t>ублей</w:t>
      </w:r>
      <w:proofErr w:type="spellEnd"/>
      <w:r w:rsidR="000C3093" w:rsidRPr="000829E4">
        <w:rPr>
          <w:b/>
          <w:sz w:val="28"/>
          <w:szCs w:val="28"/>
          <w:lang w:eastAsia="x-none"/>
        </w:rPr>
        <w:t xml:space="preserve">, </w:t>
      </w:r>
      <w:r w:rsidR="00EA47B9" w:rsidRPr="000829E4">
        <w:rPr>
          <w:b/>
          <w:sz w:val="28"/>
          <w:szCs w:val="28"/>
          <w:lang w:eastAsia="x-none"/>
        </w:rPr>
        <w:t>9</w:t>
      </w:r>
      <w:r w:rsidR="00D01641">
        <w:rPr>
          <w:b/>
          <w:sz w:val="28"/>
          <w:szCs w:val="28"/>
          <w:lang w:eastAsia="x-none"/>
        </w:rPr>
        <w:t>8</w:t>
      </w:r>
      <w:r w:rsidR="00EA47B9" w:rsidRPr="000829E4">
        <w:rPr>
          <w:b/>
          <w:sz w:val="28"/>
          <w:szCs w:val="28"/>
          <w:lang w:eastAsia="x-none"/>
        </w:rPr>
        <w:t xml:space="preserve">,9 </w:t>
      </w:r>
      <w:r w:rsidRPr="000829E4">
        <w:rPr>
          <w:b/>
          <w:sz w:val="28"/>
          <w:szCs w:val="28"/>
          <w:lang w:eastAsia="x-none"/>
        </w:rPr>
        <w:t>% исполнения.</w:t>
      </w:r>
      <w:r w:rsidR="0028633C" w:rsidRPr="000829E4">
        <w:rPr>
          <w:b/>
          <w:sz w:val="28"/>
          <w:szCs w:val="28"/>
          <w:lang w:eastAsia="x-none"/>
        </w:rPr>
        <w:t xml:space="preserve"> </w:t>
      </w:r>
      <w:r w:rsidR="0028633C" w:rsidRPr="000829E4">
        <w:rPr>
          <w:sz w:val="28"/>
          <w:szCs w:val="28"/>
          <w:lang w:eastAsia="x-none"/>
        </w:rPr>
        <w:t xml:space="preserve">Финансирование по другим расходам в области образования   в доле расходов на образование составило </w:t>
      </w:r>
      <w:r w:rsidR="00BB6D8B" w:rsidRPr="000829E4">
        <w:rPr>
          <w:sz w:val="28"/>
          <w:szCs w:val="28"/>
          <w:lang w:eastAsia="x-none"/>
        </w:rPr>
        <w:t>2,</w:t>
      </w:r>
      <w:r w:rsidR="00D01641">
        <w:rPr>
          <w:sz w:val="28"/>
          <w:szCs w:val="28"/>
          <w:lang w:eastAsia="x-none"/>
        </w:rPr>
        <w:t>7</w:t>
      </w:r>
      <w:r w:rsidR="003D420A" w:rsidRPr="000829E4">
        <w:rPr>
          <w:sz w:val="28"/>
          <w:szCs w:val="28"/>
          <w:lang w:eastAsia="x-none"/>
        </w:rPr>
        <w:t xml:space="preserve"> </w:t>
      </w:r>
      <w:r w:rsidR="0028633C" w:rsidRPr="000829E4">
        <w:rPr>
          <w:sz w:val="28"/>
          <w:szCs w:val="28"/>
          <w:lang w:eastAsia="x-none"/>
        </w:rPr>
        <w:t>%.</w:t>
      </w:r>
    </w:p>
    <w:p w:rsidR="00E86B68" w:rsidRDefault="006C2168" w:rsidP="00875B0C">
      <w:pPr>
        <w:rPr>
          <w:rFonts w:eastAsia="Calibri"/>
          <w:sz w:val="28"/>
          <w:szCs w:val="28"/>
          <w:lang w:eastAsia="en-US"/>
        </w:rPr>
      </w:pPr>
      <w:r w:rsidRPr="000829E4">
        <w:rPr>
          <w:rFonts w:eastAsia="Calibri"/>
          <w:sz w:val="28"/>
          <w:szCs w:val="28"/>
          <w:lang w:eastAsia="en-US"/>
        </w:rPr>
        <w:t xml:space="preserve">   </w:t>
      </w:r>
      <w:r w:rsidR="002C464B" w:rsidRPr="007E4916">
        <w:rPr>
          <w:rFonts w:eastAsia="Calibri"/>
          <w:sz w:val="28"/>
          <w:szCs w:val="28"/>
          <w:lang w:eastAsia="en-US"/>
        </w:rPr>
        <w:t xml:space="preserve">Расходы на обеспечение деятельности  органов местного самоуправления Отдела  образования составили </w:t>
      </w:r>
      <w:r w:rsidR="007E4916" w:rsidRPr="007E4916">
        <w:rPr>
          <w:rFonts w:eastAsia="Calibri"/>
          <w:sz w:val="28"/>
          <w:szCs w:val="28"/>
          <w:lang w:eastAsia="en-US"/>
        </w:rPr>
        <w:t>5261,8</w:t>
      </w:r>
      <w:r w:rsidR="002C464B" w:rsidRPr="007E491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C464B" w:rsidRPr="007E4916">
        <w:rPr>
          <w:rFonts w:eastAsia="Calibri"/>
          <w:sz w:val="28"/>
          <w:szCs w:val="28"/>
          <w:lang w:eastAsia="en-US"/>
        </w:rPr>
        <w:t>тыс</w:t>
      </w:r>
      <w:proofErr w:type="gramStart"/>
      <w:r w:rsidR="002C464B" w:rsidRPr="007E4916">
        <w:rPr>
          <w:rFonts w:eastAsia="Calibri"/>
          <w:sz w:val="28"/>
          <w:szCs w:val="28"/>
          <w:lang w:eastAsia="en-US"/>
        </w:rPr>
        <w:t>.р</w:t>
      </w:r>
      <w:proofErr w:type="gramEnd"/>
      <w:r w:rsidR="002C464B" w:rsidRPr="007E4916">
        <w:rPr>
          <w:rFonts w:eastAsia="Calibri"/>
          <w:sz w:val="28"/>
          <w:szCs w:val="28"/>
          <w:lang w:eastAsia="en-US"/>
        </w:rPr>
        <w:t>ублей</w:t>
      </w:r>
      <w:proofErr w:type="spellEnd"/>
      <w:r w:rsidR="00631FA7" w:rsidRPr="007E4916">
        <w:rPr>
          <w:rFonts w:eastAsia="Calibri"/>
          <w:sz w:val="28"/>
          <w:szCs w:val="28"/>
          <w:lang w:eastAsia="en-US"/>
        </w:rPr>
        <w:t xml:space="preserve">, при </w:t>
      </w:r>
      <w:r w:rsidR="007E4916" w:rsidRPr="007E4916">
        <w:rPr>
          <w:rFonts w:eastAsia="Calibri"/>
          <w:sz w:val="28"/>
          <w:szCs w:val="28"/>
          <w:lang w:eastAsia="en-US"/>
        </w:rPr>
        <w:t xml:space="preserve">стопроцентном исполнении </w:t>
      </w:r>
      <w:r w:rsidR="007E4916" w:rsidRPr="00C16F03">
        <w:rPr>
          <w:rFonts w:eastAsia="Calibri"/>
          <w:sz w:val="28"/>
          <w:szCs w:val="28"/>
          <w:lang w:eastAsia="en-US"/>
        </w:rPr>
        <w:t>плановых назначений.</w:t>
      </w:r>
    </w:p>
    <w:p w:rsidR="009030EB" w:rsidRPr="000829E4" w:rsidRDefault="009030EB" w:rsidP="009030EB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912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информатизацию бюджетного процесса </w:t>
      </w:r>
      <w:r w:rsidR="00604B62">
        <w:rPr>
          <w:rFonts w:ascii="Times New Roman" w:eastAsia="Times New Roman" w:hAnsi="Times New Roman" w:cs="Times New Roman"/>
          <w:sz w:val="28"/>
          <w:szCs w:val="28"/>
          <w:lang w:eastAsia="x-none"/>
        </w:rPr>
        <w:t>из республиканского бюджета направлено</w:t>
      </w:r>
      <w:r w:rsidRPr="0099129F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233,0</w:t>
      </w:r>
      <w:r w:rsidRPr="009912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99129F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99129F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99129F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9030EB" w:rsidRPr="00604B62" w:rsidRDefault="00604B62" w:rsidP="00604B62">
      <w:pPr>
        <w:pStyle w:val="a3"/>
        <w:numPr>
          <w:ilvl w:val="0"/>
          <w:numId w:val="50"/>
        </w:numPr>
        <w:tabs>
          <w:tab w:val="left" w:pos="142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04B62">
        <w:rPr>
          <w:rFonts w:ascii="Times New Roman" w:eastAsia="Calibri" w:hAnsi="Times New Roman" w:cs="Times New Roman"/>
          <w:sz w:val="28"/>
          <w:szCs w:val="28"/>
        </w:rPr>
        <w:t>за счет субвенции на реализацию  государственных полномочий Республики Алтай, связанных с организацией и обеспечением отдыха и оздоровления детей израсходовано 1577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04B62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тыс.</w:t>
      </w:r>
      <w:r w:rsidRPr="00604B62">
        <w:rPr>
          <w:rFonts w:ascii="Times New Roman" w:eastAsia="Calibri" w:hAnsi="Times New Roman" w:cs="Times New Roman"/>
          <w:sz w:val="28"/>
          <w:szCs w:val="28"/>
        </w:rPr>
        <w:t xml:space="preserve"> рублей, годовой план исполнен на 98,6 %, данной бюджетной услугой  охвачено 585 детей.</w:t>
      </w:r>
    </w:p>
    <w:p w:rsidR="00032DC1" w:rsidRPr="00F13261" w:rsidRDefault="006C2168" w:rsidP="00875B0C">
      <w:pPr>
        <w:rPr>
          <w:sz w:val="28"/>
          <w:szCs w:val="28"/>
          <w:lang w:eastAsia="x-none"/>
        </w:rPr>
      </w:pPr>
      <w:r w:rsidRPr="00F13261">
        <w:rPr>
          <w:rFonts w:eastAsia="Calibri"/>
          <w:sz w:val="28"/>
          <w:szCs w:val="28"/>
        </w:rPr>
        <w:t xml:space="preserve"> </w:t>
      </w:r>
      <w:r w:rsidR="00875B0C">
        <w:rPr>
          <w:rFonts w:eastAsia="Calibri"/>
          <w:sz w:val="28"/>
          <w:szCs w:val="28"/>
        </w:rPr>
        <w:t xml:space="preserve">  </w:t>
      </w:r>
      <w:r w:rsidR="002C464B" w:rsidRPr="00F13261">
        <w:rPr>
          <w:rFonts w:eastAsia="Calibri"/>
          <w:sz w:val="28"/>
          <w:szCs w:val="28"/>
        </w:rPr>
        <w:t xml:space="preserve">На финансирование деятельности казенного учреждения  МКУ </w:t>
      </w:r>
      <w:r w:rsidR="00CB5BE1" w:rsidRPr="00F13261">
        <w:rPr>
          <w:rFonts w:eastAsia="Calibri"/>
          <w:sz w:val="28"/>
          <w:szCs w:val="28"/>
        </w:rPr>
        <w:t xml:space="preserve">«Центр по обслуживанию деятельности Отдела образования администрации района (аймака) </w:t>
      </w:r>
      <w:r w:rsidR="002C464B" w:rsidRPr="00F13261">
        <w:rPr>
          <w:rFonts w:eastAsia="Calibri"/>
          <w:sz w:val="28"/>
          <w:szCs w:val="28"/>
        </w:rPr>
        <w:t xml:space="preserve">   муниципального  образования "</w:t>
      </w:r>
      <w:proofErr w:type="spellStart"/>
      <w:r w:rsidR="002C464B" w:rsidRPr="00F13261">
        <w:rPr>
          <w:rFonts w:eastAsia="Calibri"/>
          <w:sz w:val="28"/>
          <w:szCs w:val="28"/>
        </w:rPr>
        <w:t>Онгудайский</w:t>
      </w:r>
      <w:proofErr w:type="spellEnd"/>
      <w:r w:rsidR="002C464B" w:rsidRPr="00F13261">
        <w:rPr>
          <w:rFonts w:eastAsia="Calibri"/>
          <w:sz w:val="28"/>
          <w:szCs w:val="28"/>
        </w:rPr>
        <w:t xml:space="preserve"> район"</w:t>
      </w:r>
      <w:r w:rsidR="00CB5BE1" w:rsidRPr="00F13261">
        <w:rPr>
          <w:rFonts w:eastAsia="Calibri"/>
          <w:sz w:val="28"/>
          <w:szCs w:val="28"/>
        </w:rPr>
        <w:t>»</w:t>
      </w:r>
      <w:r w:rsidR="002C464B" w:rsidRPr="00F13261">
        <w:rPr>
          <w:rFonts w:eastAsia="Calibri"/>
          <w:sz w:val="28"/>
          <w:szCs w:val="28"/>
        </w:rPr>
        <w:t xml:space="preserve">  по централизованному ведению бухгалтерского учета  бюджетных и автономных учреждений образования </w:t>
      </w:r>
      <w:r w:rsidR="002C464B" w:rsidRPr="00F13261">
        <w:rPr>
          <w:rFonts w:eastAsia="Calibri"/>
          <w:sz w:val="28"/>
          <w:szCs w:val="28"/>
        </w:rPr>
        <w:lastRenderedPageBreak/>
        <w:t xml:space="preserve">направлено всего- </w:t>
      </w:r>
      <w:r w:rsidR="00C16F03" w:rsidRPr="00F13261">
        <w:rPr>
          <w:rFonts w:eastAsia="Calibri"/>
          <w:sz w:val="28"/>
          <w:szCs w:val="28"/>
        </w:rPr>
        <w:t>17896,1</w:t>
      </w:r>
      <w:r w:rsidR="00D6471F" w:rsidRPr="00F13261">
        <w:rPr>
          <w:rFonts w:eastAsia="Calibri"/>
          <w:sz w:val="28"/>
          <w:szCs w:val="28"/>
        </w:rPr>
        <w:t xml:space="preserve"> </w:t>
      </w:r>
      <w:proofErr w:type="spellStart"/>
      <w:r w:rsidR="002C464B" w:rsidRPr="00F13261">
        <w:rPr>
          <w:rFonts w:eastAsia="Calibri"/>
          <w:sz w:val="28"/>
          <w:szCs w:val="28"/>
        </w:rPr>
        <w:t>тыс</w:t>
      </w:r>
      <w:proofErr w:type="gramStart"/>
      <w:r w:rsidR="002C464B" w:rsidRPr="00F13261">
        <w:rPr>
          <w:rFonts w:eastAsia="Calibri"/>
          <w:sz w:val="28"/>
          <w:szCs w:val="28"/>
        </w:rPr>
        <w:t>.р</w:t>
      </w:r>
      <w:proofErr w:type="gramEnd"/>
      <w:r w:rsidR="002C464B" w:rsidRPr="00F13261">
        <w:rPr>
          <w:rFonts w:eastAsia="Calibri"/>
          <w:sz w:val="28"/>
          <w:szCs w:val="28"/>
        </w:rPr>
        <w:t>ублей</w:t>
      </w:r>
      <w:proofErr w:type="spellEnd"/>
      <w:r w:rsidR="002C464B" w:rsidRPr="00F13261">
        <w:rPr>
          <w:rFonts w:eastAsia="Calibri"/>
          <w:sz w:val="28"/>
          <w:szCs w:val="28"/>
        </w:rPr>
        <w:t xml:space="preserve">, в том числе, за счет средств </w:t>
      </w:r>
      <w:r w:rsidRPr="00F13261">
        <w:rPr>
          <w:rFonts w:eastAsia="Calibri"/>
          <w:sz w:val="28"/>
          <w:szCs w:val="28"/>
        </w:rPr>
        <w:t>республиканского бюджета</w:t>
      </w:r>
      <w:r w:rsidR="002C464B" w:rsidRPr="00F13261">
        <w:rPr>
          <w:rFonts w:eastAsia="Calibri"/>
          <w:sz w:val="28"/>
          <w:szCs w:val="28"/>
        </w:rPr>
        <w:t xml:space="preserve"> </w:t>
      </w:r>
      <w:r w:rsidRPr="00F13261">
        <w:rPr>
          <w:rFonts w:eastAsia="Calibri"/>
          <w:sz w:val="28"/>
          <w:szCs w:val="28"/>
        </w:rPr>
        <w:t>–</w:t>
      </w:r>
      <w:r w:rsidR="002C464B" w:rsidRPr="00F13261">
        <w:rPr>
          <w:rFonts w:eastAsia="Calibri"/>
          <w:sz w:val="28"/>
          <w:szCs w:val="28"/>
        </w:rPr>
        <w:t xml:space="preserve"> </w:t>
      </w:r>
      <w:r w:rsidR="00C16F03" w:rsidRPr="00F13261">
        <w:rPr>
          <w:rFonts w:eastAsia="Calibri"/>
          <w:sz w:val="28"/>
          <w:szCs w:val="28"/>
        </w:rPr>
        <w:t>10588,7</w:t>
      </w:r>
      <w:r w:rsidRPr="00F13261">
        <w:rPr>
          <w:rFonts w:eastAsia="Calibri"/>
          <w:sz w:val="28"/>
          <w:szCs w:val="28"/>
        </w:rPr>
        <w:t xml:space="preserve"> </w:t>
      </w:r>
      <w:proofErr w:type="spellStart"/>
      <w:r w:rsidRPr="00F13261">
        <w:rPr>
          <w:rFonts w:eastAsia="Calibri"/>
          <w:sz w:val="28"/>
          <w:szCs w:val="28"/>
        </w:rPr>
        <w:t>тыс.рублей</w:t>
      </w:r>
      <w:proofErr w:type="spellEnd"/>
      <w:r w:rsidR="00586E9F" w:rsidRPr="00F13261">
        <w:rPr>
          <w:rFonts w:eastAsia="Calibri"/>
          <w:sz w:val="28"/>
          <w:szCs w:val="28"/>
        </w:rPr>
        <w:t>.</w:t>
      </w:r>
    </w:p>
    <w:p w:rsidR="008F6DEC" w:rsidRPr="00C541B6" w:rsidRDefault="00586E9F" w:rsidP="00875B0C">
      <w:pPr>
        <w:rPr>
          <w:sz w:val="28"/>
          <w:szCs w:val="28"/>
          <w:lang w:eastAsia="x-none"/>
        </w:rPr>
      </w:pPr>
      <w:r w:rsidRPr="00F13261">
        <w:rPr>
          <w:rFonts w:eastAsia="Calibri"/>
          <w:sz w:val="28"/>
          <w:szCs w:val="28"/>
        </w:rPr>
        <w:t>Бюджетные ассигнования направлены  на выплаты персоналу оплаты труда</w:t>
      </w:r>
      <w:r w:rsidRPr="00F13261">
        <w:rPr>
          <w:sz w:val="28"/>
          <w:szCs w:val="28"/>
          <w:lang w:eastAsia="x-none"/>
        </w:rPr>
        <w:t xml:space="preserve"> с начислениями-</w:t>
      </w:r>
      <w:r w:rsidR="00C16F03" w:rsidRPr="00F13261">
        <w:rPr>
          <w:sz w:val="28"/>
          <w:szCs w:val="28"/>
          <w:lang w:eastAsia="x-none"/>
        </w:rPr>
        <w:t>15616,5</w:t>
      </w:r>
      <w:r w:rsidRPr="00F13261">
        <w:rPr>
          <w:sz w:val="28"/>
          <w:szCs w:val="28"/>
          <w:lang w:eastAsia="x-none"/>
        </w:rPr>
        <w:t xml:space="preserve"> </w:t>
      </w:r>
      <w:proofErr w:type="spellStart"/>
      <w:r w:rsidRPr="00F13261">
        <w:rPr>
          <w:sz w:val="28"/>
          <w:szCs w:val="28"/>
          <w:lang w:eastAsia="x-none"/>
        </w:rPr>
        <w:t>тыс</w:t>
      </w:r>
      <w:proofErr w:type="gramStart"/>
      <w:r w:rsidRPr="00F13261">
        <w:rPr>
          <w:sz w:val="28"/>
          <w:szCs w:val="28"/>
          <w:lang w:eastAsia="x-none"/>
        </w:rPr>
        <w:t>.р</w:t>
      </w:r>
      <w:proofErr w:type="gramEnd"/>
      <w:r w:rsidRPr="00F13261">
        <w:rPr>
          <w:sz w:val="28"/>
          <w:szCs w:val="28"/>
          <w:lang w:eastAsia="x-none"/>
        </w:rPr>
        <w:t>ублей</w:t>
      </w:r>
      <w:proofErr w:type="spellEnd"/>
      <w:r w:rsidR="00162465" w:rsidRPr="00F13261">
        <w:rPr>
          <w:sz w:val="28"/>
          <w:szCs w:val="28"/>
          <w:lang w:eastAsia="x-none"/>
        </w:rPr>
        <w:t>;</w:t>
      </w:r>
      <w:r w:rsidR="00C163F5" w:rsidRPr="00F13261">
        <w:rPr>
          <w:sz w:val="28"/>
          <w:szCs w:val="28"/>
          <w:lang w:eastAsia="x-none"/>
        </w:rPr>
        <w:t xml:space="preserve"> </w:t>
      </w:r>
      <w:r w:rsidR="00575C2F" w:rsidRPr="00F13261">
        <w:rPr>
          <w:sz w:val="28"/>
          <w:szCs w:val="28"/>
          <w:lang w:eastAsia="x-none"/>
        </w:rPr>
        <w:t xml:space="preserve">оплата по листку нетрудоспособности </w:t>
      </w:r>
      <w:r w:rsidR="00575C2F" w:rsidRPr="00C541B6">
        <w:rPr>
          <w:sz w:val="28"/>
          <w:szCs w:val="28"/>
          <w:lang w:eastAsia="x-none"/>
        </w:rPr>
        <w:t>уволенному сотруднику-</w:t>
      </w:r>
      <w:r w:rsidR="00807C01" w:rsidRPr="00C541B6">
        <w:rPr>
          <w:sz w:val="28"/>
          <w:szCs w:val="28"/>
          <w:lang w:eastAsia="x-none"/>
        </w:rPr>
        <w:t>1,9тыс.рублей</w:t>
      </w:r>
      <w:r w:rsidR="00162465" w:rsidRPr="00C541B6">
        <w:rPr>
          <w:sz w:val="28"/>
          <w:szCs w:val="28"/>
          <w:lang w:eastAsia="x-none"/>
        </w:rPr>
        <w:t>;</w:t>
      </w:r>
      <w:r w:rsidRPr="00C541B6">
        <w:rPr>
          <w:sz w:val="28"/>
          <w:szCs w:val="28"/>
          <w:lang w:eastAsia="x-none"/>
        </w:rPr>
        <w:t xml:space="preserve"> закупку товаров, работ и услуг </w:t>
      </w:r>
      <w:r w:rsidR="00807C01" w:rsidRPr="00C541B6">
        <w:rPr>
          <w:sz w:val="28"/>
          <w:szCs w:val="28"/>
          <w:lang w:eastAsia="x-none"/>
        </w:rPr>
        <w:t>2277,8</w:t>
      </w:r>
      <w:r w:rsidR="00032DC1" w:rsidRPr="00C541B6">
        <w:rPr>
          <w:sz w:val="28"/>
          <w:szCs w:val="28"/>
          <w:lang w:eastAsia="x-none"/>
        </w:rPr>
        <w:t xml:space="preserve"> </w:t>
      </w:r>
      <w:r w:rsidRPr="00C541B6">
        <w:rPr>
          <w:sz w:val="28"/>
          <w:szCs w:val="28"/>
          <w:lang w:eastAsia="x-none"/>
        </w:rPr>
        <w:t xml:space="preserve"> </w:t>
      </w:r>
      <w:proofErr w:type="spellStart"/>
      <w:r w:rsidRPr="00C541B6">
        <w:rPr>
          <w:sz w:val="28"/>
          <w:szCs w:val="28"/>
          <w:lang w:eastAsia="x-none"/>
        </w:rPr>
        <w:t>тыс.рублей</w:t>
      </w:r>
      <w:proofErr w:type="spellEnd"/>
      <w:r w:rsidRPr="00C541B6">
        <w:rPr>
          <w:sz w:val="28"/>
          <w:szCs w:val="28"/>
          <w:lang w:eastAsia="x-none"/>
        </w:rPr>
        <w:t xml:space="preserve">, </w:t>
      </w:r>
      <w:r w:rsidR="00217DC9" w:rsidRPr="00C541B6">
        <w:rPr>
          <w:sz w:val="28"/>
          <w:szCs w:val="28"/>
          <w:lang w:eastAsia="x-none"/>
        </w:rPr>
        <w:t xml:space="preserve">в том числе, </w:t>
      </w:r>
    </w:p>
    <w:p w:rsidR="00E32D28" w:rsidRPr="00C541B6" w:rsidRDefault="008E64DC" w:rsidP="00875B0C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расходы на содержание автомобильного парка </w:t>
      </w:r>
      <w:r w:rsidR="000764D2"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>693,9</w:t>
      </w:r>
      <w:r w:rsidR="00F10BC3"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065CE2"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 ГСМ-</w:t>
      </w:r>
      <w:r w:rsidR="00BC3FF1"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>49</w:t>
      </w:r>
      <w:r w:rsidR="00381E84"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>0</w:t>
      </w:r>
      <w:r w:rsidR="00BC3FF1"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>,5</w:t>
      </w:r>
      <w:r w:rsidR="009937FD"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9937FD"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9937FD"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>, запасные части -</w:t>
      </w:r>
      <w:r w:rsidR="00381E84"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>165,4</w:t>
      </w:r>
      <w:r w:rsidR="009937FD"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тыс.рублей, автострахование-</w:t>
      </w:r>
      <w:r w:rsidR="00BA7C3E"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>24,8</w:t>
      </w:r>
      <w:r w:rsidR="00E6741E"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E6741E"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E6741E" w:rsidRPr="00C541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ГЛОНАСС – </w:t>
      </w:r>
      <w:r w:rsidR="00407E78" w:rsidRPr="00C541B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81E84" w:rsidRPr="00C541B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07E78" w:rsidRPr="00C541B6">
        <w:rPr>
          <w:rFonts w:ascii="Times New Roman" w:hAnsi="Times New Roman" w:cs="Times New Roman"/>
          <w:sz w:val="28"/>
          <w:szCs w:val="28"/>
          <w:shd w:val="clear" w:color="auto" w:fill="FFFFFF"/>
        </w:rPr>
        <w:t>,2</w:t>
      </w:r>
      <w:r w:rsidR="00E6741E" w:rsidRPr="00C541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6741E"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E6741E"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="00D2281A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F6DEC" w:rsidRPr="00C541B6" w:rsidRDefault="008E64DC" w:rsidP="00875B0C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>услуги связи -</w:t>
      </w:r>
      <w:r w:rsidR="000764D2"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>95,0</w:t>
      </w:r>
      <w:r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D2281A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F6DEC" w:rsidRPr="00C541B6" w:rsidRDefault="008E64DC" w:rsidP="00875B0C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услуги по обслуживанию  ПО «Парус Алтай», «1С: Бухгалтерия», услуги «УКЦ» по сопровождению ПК «</w:t>
      </w:r>
      <w:proofErr w:type="spellStart"/>
      <w:r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>СБиС</w:t>
      </w:r>
      <w:proofErr w:type="spellEnd"/>
      <w:r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>» -</w:t>
      </w:r>
      <w:r w:rsidR="00BC3FF1"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>301,1тыс</w:t>
      </w:r>
      <w:proofErr w:type="gramStart"/>
      <w:r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r w:rsidR="00D2281A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4B0D2D" w:rsidRPr="00C541B6" w:rsidRDefault="007904AE" w:rsidP="00875B0C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ремонт </w:t>
      </w:r>
      <w:proofErr w:type="spellStart"/>
      <w:r w:rsidR="008E64DC"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>орг</w:t>
      </w:r>
      <w:proofErr w:type="gramStart"/>
      <w:r w:rsidR="008E64DC"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>.т</w:t>
      </w:r>
      <w:proofErr w:type="gramEnd"/>
      <w:r w:rsidR="008E64DC"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>ехники</w:t>
      </w:r>
      <w:proofErr w:type="spellEnd"/>
      <w:r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>, заправка карт</w:t>
      </w:r>
      <w:r w:rsidR="0046525D"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r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иджей </w:t>
      </w:r>
      <w:r w:rsidR="0046525D"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>– 40,5</w:t>
      </w:r>
      <w:r w:rsidR="008E64DC"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8E64DC"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D2281A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46525D" w:rsidRPr="00C541B6" w:rsidRDefault="0046525D" w:rsidP="00875B0C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приобретение оргтехники-</w:t>
      </w:r>
      <w:r w:rsidR="00C541B6"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143,5 </w:t>
      </w:r>
      <w:proofErr w:type="spellStart"/>
      <w:r w:rsidR="00C541B6"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C541B6"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C541B6"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C541B6" w:rsidRPr="00C541B6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F6DEC" w:rsidRPr="007904AE" w:rsidRDefault="00C85C06" w:rsidP="00875B0C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904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проведение районных мероприятий </w:t>
      </w:r>
      <w:r w:rsidR="000E3625" w:rsidRPr="007904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методической </w:t>
      </w:r>
      <w:proofErr w:type="spellStart"/>
      <w:r w:rsidR="000E3625" w:rsidRPr="007904AE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работе</w:t>
      </w:r>
      <w:r w:rsidR="004379C9" w:rsidRPr="007904AE">
        <w:rPr>
          <w:rFonts w:ascii="Times New Roman" w:eastAsia="Times New Roman" w:hAnsi="Times New Roman" w:cs="Times New Roman"/>
          <w:sz w:val="28"/>
          <w:szCs w:val="28"/>
          <w:lang w:eastAsia="x-none"/>
        </w:rPr>
        <w:t>й</w:t>
      </w:r>
      <w:proofErr w:type="spellEnd"/>
      <w:r w:rsidR="000E3625" w:rsidRPr="007904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проведение ОГЭ и </w:t>
      </w:r>
      <w:r w:rsidR="0070504F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="000E3625" w:rsidRPr="007904AE">
        <w:rPr>
          <w:rFonts w:ascii="Times New Roman" w:eastAsia="Times New Roman" w:hAnsi="Times New Roman" w:cs="Times New Roman"/>
          <w:sz w:val="28"/>
          <w:szCs w:val="28"/>
          <w:lang w:eastAsia="x-none"/>
        </w:rPr>
        <w:t>ГЭ</w:t>
      </w:r>
      <w:r w:rsidRPr="007904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="007904AE" w:rsidRPr="007904AE">
        <w:rPr>
          <w:rFonts w:ascii="Times New Roman" w:eastAsia="Times New Roman" w:hAnsi="Times New Roman" w:cs="Times New Roman"/>
          <w:sz w:val="28"/>
          <w:szCs w:val="28"/>
          <w:lang w:eastAsia="x-none"/>
        </w:rPr>
        <w:t>369,3</w:t>
      </w:r>
      <w:r w:rsidRPr="007904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7904AE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7904AE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7904AE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D2281A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F6DEC" w:rsidRPr="007904AE" w:rsidRDefault="00C85C06" w:rsidP="00875B0C">
      <w:pPr>
        <w:rPr>
          <w:sz w:val="28"/>
          <w:szCs w:val="28"/>
          <w:lang w:eastAsia="x-none"/>
        </w:rPr>
      </w:pPr>
      <w:r w:rsidRPr="007904AE">
        <w:rPr>
          <w:sz w:val="28"/>
          <w:szCs w:val="28"/>
          <w:lang w:eastAsia="x-none"/>
        </w:rPr>
        <w:t xml:space="preserve">на канцелярские товары </w:t>
      </w:r>
      <w:r w:rsidR="004B0D2D" w:rsidRPr="007904AE">
        <w:rPr>
          <w:sz w:val="28"/>
          <w:szCs w:val="28"/>
          <w:lang w:eastAsia="x-none"/>
        </w:rPr>
        <w:t>–</w:t>
      </w:r>
      <w:r w:rsidRPr="007904AE">
        <w:rPr>
          <w:sz w:val="28"/>
          <w:szCs w:val="28"/>
          <w:lang w:eastAsia="x-none"/>
        </w:rPr>
        <w:t xml:space="preserve"> </w:t>
      </w:r>
      <w:r w:rsidR="007904AE" w:rsidRPr="007904AE">
        <w:rPr>
          <w:sz w:val="28"/>
          <w:szCs w:val="28"/>
          <w:lang w:eastAsia="x-none"/>
        </w:rPr>
        <w:t>316,2</w:t>
      </w:r>
      <w:r w:rsidR="004B0D2D" w:rsidRPr="007904AE">
        <w:rPr>
          <w:sz w:val="28"/>
          <w:szCs w:val="28"/>
          <w:lang w:eastAsia="x-none"/>
        </w:rPr>
        <w:t xml:space="preserve"> </w:t>
      </w:r>
      <w:proofErr w:type="spellStart"/>
      <w:r w:rsidR="004B0D2D" w:rsidRPr="007904AE">
        <w:rPr>
          <w:sz w:val="28"/>
          <w:szCs w:val="28"/>
          <w:lang w:eastAsia="x-none"/>
        </w:rPr>
        <w:t>тыс</w:t>
      </w:r>
      <w:proofErr w:type="gramStart"/>
      <w:r w:rsidR="004B0D2D" w:rsidRPr="007904AE">
        <w:rPr>
          <w:sz w:val="28"/>
          <w:szCs w:val="28"/>
          <w:lang w:eastAsia="x-none"/>
        </w:rPr>
        <w:t>.р</w:t>
      </w:r>
      <w:proofErr w:type="gramEnd"/>
      <w:r w:rsidR="004B0D2D" w:rsidRPr="007904AE">
        <w:rPr>
          <w:sz w:val="28"/>
          <w:szCs w:val="28"/>
          <w:lang w:eastAsia="x-none"/>
        </w:rPr>
        <w:t>ублей</w:t>
      </w:r>
      <w:proofErr w:type="spellEnd"/>
      <w:r w:rsidR="00D2281A">
        <w:rPr>
          <w:sz w:val="28"/>
          <w:szCs w:val="28"/>
          <w:lang w:eastAsia="x-none"/>
        </w:rPr>
        <w:t>;</w:t>
      </w:r>
      <w:r w:rsidRPr="007904AE">
        <w:rPr>
          <w:sz w:val="28"/>
          <w:szCs w:val="28"/>
          <w:lang w:eastAsia="x-none"/>
        </w:rPr>
        <w:t xml:space="preserve"> </w:t>
      </w:r>
    </w:p>
    <w:p w:rsidR="000B7935" w:rsidRPr="000829E4" w:rsidRDefault="007D7F2E" w:rsidP="00875B0C">
      <w:pPr>
        <w:rPr>
          <w:sz w:val="28"/>
          <w:szCs w:val="28"/>
          <w:lang w:eastAsia="x-none"/>
        </w:rPr>
      </w:pPr>
      <w:r w:rsidRPr="007904AE">
        <w:rPr>
          <w:sz w:val="28"/>
          <w:szCs w:val="28"/>
          <w:lang w:eastAsia="x-none"/>
        </w:rPr>
        <w:t xml:space="preserve">другие расходы </w:t>
      </w:r>
      <w:r w:rsidR="00CF28FB">
        <w:rPr>
          <w:sz w:val="28"/>
          <w:szCs w:val="28"/>
          <w:lang w:eastAsia="x-none"/>
        </w:rPr>
        <w:t>О</w:t>
      </w:r>
      <w:r w:rsidR="00C85C06" w:rsidRPr="007904AE">
        <w:rPr>
          <w:sz w:val="28"/>
          <w:szCs w:val="28"/>
          <w:lang w:eastAsia="x-none"/>
        </w:rPr>
        <w:t xml:space="preserve">тдела  образования </w:t>
      </w:r>
      <w:r w:rsidRPr="007904AE">
        <w:rPr>
          <w:sz w:val="28"/>
          <w:szCs w:val="28"/>
          <w:lang w:eastAsia="x-none"/>
        </w:rPr>
        <w:t>–</w:t>
      </w:r>
      <w:r w:rsidR="00C85C06" w:rsidRPr="007904AE">
        <w:rPr>
          <w:sz w:val="28"/>
          <w:szCs w:val="28"/>
          <w:lang w:eastAsia="x-none"/>
        </w:rPr>
        <w:t xml:space="preserve"> </w:t>
      </w:r>
      <w:r w:rsidR="00D2281A">
        <w:rPr>
          <w:sz w:val="28"/>
          <w:szCs w:val="28"/>
          <w:lang w:eastAsia="x-none"/>
        </w:rPr>
        <w:t>318,3</w:t>
      </w:r>
      <w:r w:rsidR="009A5B5E" w:rsidRPr="007904AE">
        <w:rPr>
          <w:sz w:val="28"/>
          <w:szCs w:val="28"/>
          <w:lang w:eastAsia="x-none"/>
        </w:rPr>
        <w:t xml:space="preserve"> </w:t>
      </w:r>
      <w:proofErr w:type="spellStart"/>
      <w:r w:rsidR="00C85C06" w:rsidRPr="007904AE">
        <w:rPr>
          <w:sz w:val="28"/>
          <w:szCs w:val="28"/>
          <w:lang w:eastAsia="x-none"/>
        </w:rPr>
        <w:t>тыс</w:t>
      </w:r>
      <w:proofErr w:type="gramStart"/>
      <w:r w:rsidR="00C85C06" w:rsidRPr="007904AE">
        <w:rPr>
          <w:sz w:val="28"/>
          <w:szCs w:val="28"/>
          <w:lang w:eastAsia="x-none"/>
        </w:rPr>
        <w:t>.р</w:t>
      </w:r>
      <w:proofErr w:type="gramEnd"/>
      <w:r w:rsidR="00C85C06" w:rsidRPr="007904AE">
        <w:rPr>
          <w:sz w:val="28"/>
          <w:szCs w:val="28"/>
          <w:lang w:eastAsia="x-none"/>
        </w:rPr>
        <w:t>ублей</w:t>
      </w:r>
      <w:proofErr w:type="spellEnd"/>
      <w:r w:rsidR="00217DC9" w:rsidRPr="000829E4">
        <w:rPr>
          <w:sz w:val="28"/>
          <w:szCs w:val="28"/>
          <w:lang w:eastAsia="x-none"/>
        </w:rPr>
        <w:t xml:space="preserve"> </w:t>
      </w:r>
      <w:r w:rsidR="00D2281A">
        <w:rPr>
          <w:sz w:val="28"/>
          <w:szCs w:val="28"/>
          <w:lang w:eastAsia="x-none"/>
        </w:rPr>
        <w:t>.</w:t>
      </w:r>
    </w:p>
    <w:p w:rsidR="008F6DEC" w:rsidRPr="000829E4" w:rsidRDefault="008F6DEC" w:rsidP="008F6DEC">
      <w:pPr>
        <w:pStyle w:val="a3"/>
        <w:ind w:left="142"/>
        <w:jc w:val="both"/>
        <w:rPr>
          <w:b/>
          <w:sz w:val="28"/>
          <w:szCs w:val="28"/>
        </w:rPr>
      </w:pPr>
    </w:p>
    <w:p w:rsidR="002C464B" w:rsidRPr="000829E4" w:rsidRDefault="002C464B" w:rsidP="002C464B">
      <w:pPr>
        <w:jc w:val="both"/>
        <w:rPr>
          <w:b/>
          <w:sz w:val="28"/>
          <w:szCs w:val="28"/>
        </w:rPr>
      </w:pPr>
      <w:r w:rsidRPr="000829E4">
        <w:rPr>
          <w:b/>
          <w:sz w:val="28"/>
          <w:szCs w:val="28"/>
        </w:rPr>
        <w:t>Раздел 0800</w:t>
      </w:r>
      <w:r w:rsidRPr="000829E4">
        <w:rPr>
          <w:sz w:val="28"/>
          <w:szCs w:val="28"/>
        </w:rPr>
        <w:t xml:space="preserve"> «</w:t>
      </w:r>
      <w:r w:rsidRPr="000829E4">
        <w:rPr>
          <w:b/>
          <w:sz w:val="28"/>
          <w:szCs w:val="28"/>
        </w:rPr>
        <w:t xml:space="preserve">Культура, кинематография», доля в общем расходе бюджета составляет  </w:t>
      </w:r>
      <w:r w:rsidR="00FE28DF">
        <w:rPr>
          <w:b/>
          <w:sz w:val="28"/>
          <w:szCs w:val="28"/>
        </w:rPr>
        <w:t>7</w:t>
      </w:r>
      <w:r w:rsidR="002F2A8E" w:rsidRPr="000829E4">
        <w:rPr>
          <w:b/>
          <w:sz w:val="28"/>
          <w:szCs w:val="28"/>
        </w:rPr>
        <w:t>,3</w:t>
      </w:r>
      <w:r w:rsidRPr="000829E4">
        <w:rPr>
          <w:b/>
          <w:sz w:val="28"/>
          <w:szCs w:val="28"/>
        </w:rPr>
        <w:t xml:space="preserve"> %,  исполнение составило  </w:t>
      </w:r>
      <w:r w:rsidR="00B85FC8">
        <w:rPr>
          <w:b/>
          <w:sz w:val="28"/>
          <w:szCs w:val="28"/>
        </w:rPr>
        <w:t xml:space="preserve">67377,1 </w:t>
      </w:r>
      <w:proofErr w:type="spellStart"/>
      <w:r w:rsidRPr="000829E4">
        <w:rPr>
          <w:b/>
          <w:sz w:val="28"/>
          <w:szCs w:val="28"/>
        </w:rPr>
        <w:t>тыс</w:t>
      </w:r>
      <w:proofErr w:type="gramStart"/>
      <w:r w:rsidRPr="000829E4">
        <w:rPr>
          <w:b/>
          <w:sz w:val="28"/>
          <w:szCs w:val="28"/>
        </w:rPr>
        <w:t>.р</w:t>
      </w:r>
      <w:proofErr w:type="gramEnd"/>
      <w:r w:rsidRPr="000829E4">
        <w:rPr>
          <w:b/>
          <w:sz w:val="28"/>
          <w:szCs w:val="28"/>
        </w:rPr>
        <w:t>ублей</w:t>
      </w:r>
      <w:proofErr w:type="spellEnd"/>
      <w:r w:rsidRPr="000829E4">
        <w:rPr>
          <w:b/>
          <w:sz w:val="28"/>
          <w:szCs w:val="28"/>
        </w:rPr>
        <w:t xml:space="preserve">  или </w:t>
      </w:r>
      <w:r w:rsidR="00580B3A" w:rsidRPr="000829E4">
        <w:rPr>
          <w:b/>
          <w:sz w:val="28"/>
          <w:szCs w:val="28"/>
        </w:rPr>
        <w:t>100</w:t>
      </w:r>
      <w:r w:rsidR="00C21F43" w:rsidRPr="000829E4">
        <w:rPr>
          <w:b/>
          <w:sz w:val="28"/>
          <w:szCs w:val="28"/>
        </w:rPr>
        <w:t xml:space="preserve"> </w:t>
      </w:r>
      <w:r w:rsidRPr="000829E4">
        <w:rPr>
          <w:b/>
          <w:sz w:val="28"/>
          <w:szCs w:val="28"/>
        </w:rPr>
        <w:t>%</w:t>
      </w:r>
      <w:r w:rsidR="00580B3A" w:rsidRPr="000829E4">
        <w:rPr>
          <w:b/>
          <w:sz w:val="28"/>
          <w:szCs w:val="28"/>
        </w:rPr>
        <w:t xml:space="preserve"> исполнения</w:t>
      </w:r>
      <w:r w:rsidRPr="000829E4">
        <w:rPr>
          <w:b/>
          <w:sz w:val="28"/>
          <w:szCs w:val="28"/>
        </w:rPr>
        <w:t xml:space="preserve">; </w:t>
      </w:r>
      <w:r w:rsidR="00580B3A" w:rsidRPr="000829E4">
        <w:rPr>
          <w:b/>
          <w:sz w:val="28"/>
          <w:szCs w:val="28"/>
        </w:rPr>
        <w:t xml:space="preserve"> </w:t>
      </w:r>
      <w:r w:rsidRPr="000829E4">
        <w:rPr>
          <w:b/>
          <w:sz w:val="28"/>
          <w:szCs w:val="28"/>
        </w:rPr>
        <w:t>темп роста 20</w:t>
      </w:r>
      <w:r w:rsidR="00580B3A" w:rsidRPr="000829E4">
        <w:rPr>
          <w:b/>
          <w:sz w:val="28"/>
          <w:szCs w:val="28"/>
        </w:rPr>
        <w:t>2</w:t>
      </w:r>
      <w:r w:rsidR="00B85FC8">
        <w:rPr>
          <w:b/>
          <w:sz w:val="28"/>
          <w:szCs w:val="28"/>
        </w:rPr>
        <w:t>3</w:t>
      </w:r>
      <w:r w:rsidRPr="000829E4">
        <w:rPr>
          <w:b/>
          <w:sz w:val="28"/>
          <w:szCs w:val="28"/>
        </w:rPr>
        <w:t xml:space="preserve"> года к уровню 20</w:t>
      </w:r>
      <w:r w:rsidR="006E2142" w:rsidRPr="000829E4">
        <w:rPr>
          <w:b/>
          <w:sz w:val="28"/>
          <w:szCs w:val="28"/>
        </w:rPr>
        <w:t>2</w:t>
      </w:r>
      <w:r w:rsidR="00B85FC8">
        <w:rPr>
          <w:b/>
          <w:sz w:val="28"/>
          <w:szCs w:val="28"/>
        </w:rPr>
        <w:t>2</w:t>
      </w:r>
      <w:r w:rsidRPr="000829E4">
        <w:rPr>
          <w:b/>
          <w:sz w:val="28"/>
          <w:szCs w:val="28"/>
        </w:rPr>
        <w:t xml:space="preserve"> года составил </w:t>
      </w:r>
      <w:r w:rsidR="00B85FC8">
        <w:rPr>
          <w:b/>
          <w:sz w:val="28"/>
          <w:szCs w:val="28"/>
        </w:rPr>
        <w:t>86,5</w:t>
      </w:r>
      <w:r w:rsidR="002B6E96" w:rsidRPr="000829E4">
        <w:rPr>
          <w:b/>
          <w:sz w:val="28"/>
          <w:szCs w:val="28"/>
        </w:rPr>
        <w:t xml:space="preserve"> </w:t>
      </w:r>
      <w:r w:rsidRPr="000829E4">
        <w:rPr>
          <w:b/>
          <w:sz w:val="28"/>
          <w:szCs w:val="28"/>
        </w:rPr>
        <w:t xml:space="preserve">%. </w:t>
      </w:r>
    </w:p>
    <w:p w:rsidR="00A91867" w:rsidRPr="000829E4" w:rsidRDefault="00A91867" w:rsidP="002C464B">
      <w:pPr>
        <w:jc w:val="both"/>
        <w:rPr>
          <w:b/>
          <w:sz w:val="28"/>
          <w:szCs w:val="28"/>
        </w:rPr>
      </w:pPr>
      <w:r w:rsidRPr="000829E4">
        <w:rPr>
          <w:b/>
          <w:sz w:val="28"/>
          <w:szCs w:val="28"/>
        </w:rPr>
        <w:t>Культура расходы составили -</w:t>
      </w:r>
      <w:r w:rsidR="00B85FC8">
        <w:rPr>
          <w:b/>
          <w:sz w:val="28"/>
          <w:szCs w:val="28"/>
        </w:rPr>
        <w:t>55145,8</w:t>
      </w:r>
      <w:r w:rsidRPr="000829E4">
        <w:rPr>
          <w:b/>
          <w:sz w:val="28"/>
          <w:szCs w:val="28"/>
        </w:rPr>
        <w:t xml:space="preserve"> </w:t>
      </w:r>
      <w:proofErr w:type="spellStart"/>
      <w:r w:rsidRPr="000829E4">
        <w:rPr>
          <w:b/>
          <w:sz w:val="28"/>
          <w:szCs w:val="28"/>
        </w:rPr>
        <w:t>тыс</w:t>
      </w:r>
      <w:proofErr w:type="gramStart"/>
      <w:r w:rsidRPr="000829E4">
        <w:rPr>
          <w:b/>
          <w:sz w:val="28"/>
          <w:szCs w:val="28"/>
        </w:rPr>
        <w:t>.р</w:t>
      </w:r>
      <w:proofErr w:type="gramEnd"/>
      <w:r w:rsidRPr="000829E4">
        <w:rPr>
          <w:b/>
          <w:sz w:val="28"/>
          <w:szCs w:val="28"/>
        </w:rPr>
        <w:t>ублей</w:t>
      </w:r>
      <w:proofErr w:type="spellEnd"/>
      <w:r w:rsidRPr="000829E4">
        <w:rPr>
          <w:b/>
          <w:sz w:val="28"/>
          <w:szCs w:val="28"/>
        </w:rPr>
        <w:t>, 100 % исполнения плановых назначений.</w:t>
      </w:r>
      <w:r w:rsidR="003D420A" w:rsidRPr="000829E4">
        <w:rPr>
          <w:b/>
          <w:sz w:val="28"/>
          <w:szCs w:val="28"/>
        </w:rPr>
        <w:t xml:space="preserve"> </w:t>
      </w:r>
      <w:r w:rsidR="003D420A" w:rsidRPr="000829E4">
        <w:rPr>
          <w:sz w:val="28"/>
          <w:szCs w:val="28"/>
          <w:lang w:eastAsia="x-none"/>
        </w:rPr>
        <w:t xml:space="preserve">Финансирование по данному подразделу  в доле расходов на культуру в целом  составило </w:t>
      </w:r>
      <w:r w:rsidR="00B85FC8">
        <w:rPr>
          <w:sz w:val="28"/>
          <w:szCs w:val="28"/>
          <w:lang w:eastAsia="x-none"/>
        </w:rPr>
        <w:t>81,8</w:t>
      </w:r>
      <w:r w:rsidR="003D420A" w:rsidRPr="000829E4">
        <w:rPr>
          <w:sz w:val="28"/>
          <w:szCs w:val="28"/>
          <w:lang w:eastAsia="x-none"/>
        </w:rPr>
        <w:t xml:space="preserve"> %.</w:t>
      </w:r>
    </w:p>
    <w:p w:rsidR="002C464B" w:rsidRPr="000829E4" w:rsidRDefault="002C464B" w:rsidP="002C464B">
      <w:pPr>
        <w:jc w:val="both"/>
        <w:rPr>
          <w:sz w:val="28"/>
          <w:szCs w:val="28"/>
        </w:rPr>
      </w:pPr>
      <w:r w:rsidRPr="000829E4">
        <w:rPr>
          <w:sz w:val="28"/>
          <w:szCs w:val="28"/>
        </w:rPr>
        <w:t xml:space="preserve">          В 20</w:t>
      </w:r>
      <w:r w:rsidR="003D420A" w:rsidRPr="000829E4">
        <w:rPr>
          <w:sz w:val="28"/>
          <w:szCs w:val="28"/>
        </w:rPr>
        <w:t>2</w:t>
      </w:r>
      <w:r w:rsidR="00B85FC8">
        <w:rPr>
          <w:sz w:val="28"/>
          <w:szCs w:val="28"/>
        </w:rPr>
        <w:t>3</w:t>
      </w:r>
      <w:r w:rsidRPr="000829E4">
        <w:rPr>
          <w:sz w:val="28"/>
          <w:szCs w:val="28"/>
        </w:rPr>
        <w:t xml:space="preserve">году функционировали  в муниципальном </w:t>
      </w:r>
      <w:r w:rsidR="00E36C6D" w:rsidRPr="000829E4">
        <w:rPr>
          <w:sz w:val="28"/>
          <w:szCs w:val="28"/>
        </w:rPr>
        <w:t>районе два</w:t>
      </w:r>
      <w:r w:rsidRPr="000829E4">
        <w:rPr>
          <w:sz w:val="28"/>
          <w:szCs w:val="28"/>
        </w:rPr>
        <w:t xml:space="preserve">  бюджетн</w:t>
      </w:r>
      <w:r w:rsidR="00E36C6D" w:rsidRPr="000829E4">
        <w:rPr>
          <w:sz w:val="28"/>
          <w:szCs w:val="28"/>
        </w:rPr>
        <w:t>ых</w:t>
      </w:r>
      <w:r w:rsidR="00406884" w:rsidRPr="000829E4">
        <w:rPr>
          <w:sz w:val="28"/>
          <w:szCs w:val="28"/>
        </w:rPr>
        <w:t xml:space="preserve"> </w:t>
      </w:r>
      <w:r w:rsidRPr="000829E4">
        <w:rPr>
          <w:sz w:val="28"/>
          <w:szCs w:val="28"/>
        </w:rPr>
        <w:t>учреждени</w:t>
      </w:r>
      <w:r w:rsidR="00E36C6D" w:rsidRPr="000829E4">
        <w:rPr>
          <w:sz w:val="28"/>
          <w:szCs w:val="28"/>
        </w:rPr>
        <w:t>я</w:t>
      </w:r>
      <w:r w:rsidRPr="000829E4">
        <w:rPr>
          <w:sz w:val="28"/>
          <w:szCs w:val="28"/>
        </w:rPr>
        <w:t xml:space="preserve"> </w:t>
      </w:r>
      <w:r w:rsidRPr="000829E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829E4">
        <w:rPr>
          <w:rFonts w:eastAsia="Calibri"/>
          <w:sz w:val="28"/>
          <w:szCs w:val="28"/>
          <w:lang w:eastAsia="en-US"/>
        </w:rPr>
        <w:t>МБУ «</w:t>
      </w:r>
      <w:proofErr w:type="spellStart"/>
      <w:r w:rsidRPr="000829E4">
        <w:rPr>
          <w:rFonts w:eastAsia="Calibri"/>
          <w:sz w:val="28"/>
          <w:szCs w:val="28"/>
          <w:lang w:eastAsia="en-US"/>
        </w:rPr>
        <w:t>Онгудайский</w:t>
      </w:r>
      <w:proofErr w:type="spellEnd"/>
      <w:r w:rsidRPr="000829E4">
        <w:rPr>
          <w:rFonts w:eastAsia="Calibri"/>
          <w:sz w:val="28"/>
          <w:szCs w:val="28"/>
          <w:lang w:eastAsia="en-US"/>
        </w:rPr>
        <w:t xml:space="preserve"> район</w:t>
      </w:r>
      <w:r w:rsidR="00FC30AD" w:rsidRPr="000829E4">
        <w:rPr>
          <w:rFonts w:eastAsia="Calibri"/>
          <w:sz w:val="28"/>
          <w:szCs w:val="28"/>
          <w:lang w:eastAsia="en-US"/>
        </w:rPr>
        <w:t>ный культурно-досуговый центр»</w:t>
      </w:r>
      <w:r w:rsidR="00E36C6D" w:rsidRPr="000829E4">
        <w:rPr>
          <w:rFonts w:eastAsia="Calibri"/>
          <w:sz w:val="28"/>
          <w:szCs w:val="28"/>
          <w:lang w:eastAsia="en-US"/>
        </w:rPr>
        <w:t xml:space="preserve"> и «</w:t>
      </w:r>
      <w:proofErr w:type="spellStart"/>
      <w:r w:rsidR="00E36C6D" w:rsidRPr="000829E4">
        <w:rPr>
          <w:rFonts w:eastAsia="Calibri"/>
          <w:sz w:val="28"/>
          <w:szCs w:val="28"/>
          <w:lang w:eastAsia="en-US"/>
        </w:rPr>
        <w:t>Онгудайская</w:t>
      </w:r>
      <w:proofErr w:type="spellEnd"/>
      <w:r w:rsidR="00E36C6D" w:rsidRPr="000829E4">
        <w:rPr>
          <w:rFonts w:eastAsia="Calibri"/>
          <w:sz w:val="28"/>
          <w:szCs w:val="28"/>
          <w:lang w:eastAsia="en-US"/>
        </w:rPr>
        <w:t xml:space="preserve"> центральная </w:t>
      </w:r>
      <w:proofErr w:type="spellStart"/>
      <w:r w:rsidR="00E36C6D" w:rsidRPr="000829E4">
        <w:rPr>
          <w:rFonts w:eastAsia="Calibri"/>
          <w:sz w:val="28"/>
          <w:szCs w:val="28"/>
          <w:lang w:eastAsia="en-US"/>
        </w:rPr>
        <w:t>межпоселенческая</w:t>
      </w:r>
      <w:proofErr w:type="spellEnd"/>
      <w:r w:rsidR="00E36C6D" w:rsidRPr="000829E4">
        <w:rPr>
          <w:rFonts w:eastAsia="Calibri"/>
          <w:sz w:val="28"/>
          <w:szCs w:val="28"/>
          <w:lang w:eastAsia="en-US"/>
        </w:rPr>
        <w:t xml:space="preserve"> библиотечная система</w:t>
      </w:r>
      <w:r w:rsidR="004E0305" w:rsidRPr="000829E4">
        <w:rPr>
          <w:rFonts w:eastAsia="Calibri"/>
          <w:sz w:val="28"/>
          <w:szCs w:val="28"/>
          <w:lang w:eastAsia="en-US"/>
        </w:rPr>
        <w:t xml:space="preserve">» </w:t>
      </w:r>
      <w:r w:rsidR="000C2E65" w:rsidRPr="000829E4">
        <w:rPr>
          <w:rFonts w:eastAsia="Calibri"/>
          <w:sz w:val="28"/>
          <w:szCs w:val="28"/>
          <w:lang w:eastAsia="en-US"/>
        </w:rPr>
        <w:t xml:space="preserve"> и </w:t>
      </w:r>
      <w:r w:rsidR="004E0305" w:rsidRPr="000829E4">
        <w:rPr>
          <w:rFonts w:eastAsia="Calibri"/>
          <w:sz w:val="28"/>
          <w:szCs w:val="28"/>
          <w:lang w:eastAsia="en-US"/>
        </w:rPr>
        <w:t xml:space="preserve">одно </w:t>
      </w:r>
      <w:r w:rsidR="00FC30AD" w:rsidRPr="000829E4">
        <w:rPr>
          <w:rFonts w:eastAsia="Calibri"/>
          <w:sz w:val="28"/>
          <w:szCs w:val="28"/>
          <w:lang w:eastAsia="en-US"/>
        </w:rPr>
        <w:t xml:space="preserve"> </w:t>
      </w:r>
      <w:r w:rsidR="00406884" w:rsidRPr="000829E4">
        <w:rPr>
          <w:rFonts w:eastAsia="Calibri"/>
          <w:sz w:val="28"/>
          <w:szCs w:val="28"/>
          <w:lang w:eastAsia="en-US"/>
        </w:rPr>
        <w:t>казенное учреждение</w:t>
      </w:r>
      <w:r w:rsidR="000C2E65" w:rsidRPr="000829E4">
        <w:rPr>
          <w:rFonts w:eastAsia="Calibri"/>
          <w:sz w:val="28"/>
          <w:szCs w:val="28"/>
          <w:lang w:eastAsia="en-US"/>
        </w:rPr>
        <w:t xml:space="preserve"> </w:t>
      </w:r>
      <w:r w:rsidR="000C2E65" w:rsidRPr="000829E4">
        <w:rPr>
          <w:sz w:val="28"/>
          <w:szCs w:val="28"/>
        </w:rPr>
        <w:t>«По обеспечению деятельности Отдела культуры, спорта и молодежной политики и подведомственных ему учреждений»</w:t>
      </w:r>
      <w:r w:rsidRPr="000829E4">
        <w:rPr>
          <w:rFonts w:eastAsia="Calibri"/>
          <w:sz w:val="28"/>
          <w:szCs w:val="28"/>
          <w:lang w:eastAsia="en-US"/>
        </w:rPr>
        <w:t>.</w:t>
      </w:r>
      <w:r w:rsidRPr="000829E4">
        <w:rPr>
          <w:sz w:val="28"/>
          <w:szCs w:val="28"/>
        </w:rPr>
        <w:t xml:space="preserve">  </w:t>
      </w:r>
    </w:p>
    <w:p w:rsidR="002F44DC" w:rsidRPr="000829E4" w:rsidRDefault="00FE6387" w:rsidP="009B7BCA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муниципального задания бюджетн</w:t>
      </w:r>
      <w:r w:rsidR="004E0305"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4E0305"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выделено </w:t>
      </w:r>
      <w:r w:rsidR="0051784E">
        <w:rPr>
          <w:rFonts w:ascii="Times New Roman" w:eastAsia="Times New Roman" w:hAnsi="Times New Roman" w:cs="Times New Roman"/>
          <w:sz w:val="28"/>
          <w:szCs w:val="28"/>
          <w:lang w:eastAsia="ru-RU"/>
        </w:rPr>
        <w:t>51135,8</w:t>
      </w:r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числе, из республиканского бюджета -</w:t>
      </w:r>
      <w:r w:rsidR="0051784E">
        <w:rPr>
          <w:rFonts w:ascii="Times New Roman" w:eastAsia="Times New Roman" w:hAnsi="Times New Roman" w:cs="Times New Roman"/>
          <w:sz w:val="28"/>
          <w:szCs w:val="28"/>
          <w:lang w:eastAsia="ru-RU"/>
        </w:rPr>
        <w:t>4262,0</w:t>
      </w:r>
      <w:r w:rsidR="004E0305"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</w:t>
      </w:r>
      <w:r w:rsidR="00BD52CB"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2F44DC"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44DC" w:rsidRPr="000829E4" w:rsidRDefault="00293645" w:rsidP="009B7BCA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оплату труда </w:t>
      </w:r>
      <w:r w:rsidR="00BD52CB"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учреждений </w:t>
      </w:r>
      <w:r w:rsidR="00BD52CB"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– </w:t>
      </w:r>
      <w:r w:rsidR="006C7283">
        <w:rPr>
          <w:rFonts w:ascii="Times New Roman" w:eastAsia="Times New Roman" w:hAnsi="Times New Roman" w:cs="Times New Roman"/>
          <w:sz w:val="28"/>
          <w:szCs w:val="28"/>
          <w:lang w:eastAsia="ru-RU"/>
        </w:rPr>
        <w:t>3362,9</w:t>
      </w:r>
      <w:r w:rsidR="00BD52CB"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52CB"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BD52CB"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D52CB"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2F44DC"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D52CB"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6387" w:rsidRPr="000829E4" w:rsidRDefault="00534DE4" w:rsidP="009B7BCA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труда работникам бюджетной сферы -</w:t>
      </w:r>
      <w:r w:rsidR="0051784E">
        <w:rPr>
          <w:rFonts w:ascii="Times New Roman" w:eastAsia="Times New Roman" w:hAnsi="Times New Roman" w:cs="Times New Roman"/>
          <w:sz w:val="28"/>
          <w:szCs w:val="28"/>
          <w:lang w:eastAsia="ru-RU"/>
        </w:rPr>
        <w:t>899,1</w:t>
      </w:r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="00A66592"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387" w:rsidRPr="000829E4" w:rsidRDefault="007F3D2C" w:rsidP="00FE6387">
      <w:pPr>
        <w:ind w:right="-30"/>
        <w:jc w:val="both"/>
        <w:rPr>
          <w:sz w:val="28"/>
          <w:szCs w:val="28"/>
          <w:lang w:eastAsia="x-none"/>
        </w:rPr>
      </w:pPr>
      <w:r w:rsidRPr="000829E4">
        <w:rPr>
          <w:sz w:val="28"/>
          <w:szCs w:val="28"/>
          <w:lang w:eastAsia="x-none"/>
        </w:rPr>
        <w:t xml:space="preserve"> Бюджетные ассигнования  на выпол</w:t>
      </w:r>
      <w:r w:rsidR="00905686" w:rsidRPr="000829E4">
        <w:rPr>
          <w:sz w:val="28"/>
          <w:szCs w:val="28"/>
          <w:lang w:eastAsia="x-none"/>
        </w:rPr>
        <w:t xml:space="preserve">нение </w:t>
      </w:r>
      <w:r w:rsidR="00905686" w:rsidRPr="000829E4">
        <w:rPr>
          <w:sz w:val="28"/>
          <w:szCs w:val="28"/>
        </w:rPr>
        <w:t xml:space="preserve">муниципального задания </w:t>
      </w:r>
      <w:r w:rsidR="00FE6387" w:rsidRPr="000829E4">
        <w:rPr>
          <w:sz w:val="28"/>
          <w:szCs w:val="28"/>
          <w:lang w:eastAsia="x-none"/>
        </w:rPr>
        <w:t>направлены:</w:t>
      </w:r>
    </w:p>
    <w:p w:rsidR="00634B77" w:rsidRPr="000829E4" w:rsidRDefault="00FE6387" w:rsidP="007F3D2C">
      <w:pPr>
        <w:jc w:val="both"/>
        <w:rPr>
          <w:sz w:val="28"/>
          <w:szCs w:val="28"/>
          <w:lang w:eastAsia="x-none"/>
        </w:rPr>
      </w:pPr>
      <w:r w:rsidRPr="000829E4">
        <w:rPr>
          <w:sz w:val="28"/>
          <w:szCs w:val="28"/>
          <w:lang w:val="x-none" w:eastAsia="x-none"/>
        </w:rPr>
        <w:t>на  фонд оплаты труда работникам культуры -</w:t>
      </w:r>
      <w:r w:rsidR="006C7283">
        <w:rPr>
          <w:sz w:val="28"/>
          <w:szCs w:val="28"/>
          <w:lang w:eastAsia="x-none"/>
        </w:rPr>
        <w:t>48616,3</w:t>
      </w:r>
      <w:r w:rsidR="009727BE" w:rsidRPr="000829E4">
        <w:rPr>
          <w:sz w:val="28"/>
          <w:szCs w:val="28"/>
          <w:lang w:eastAsia="x-none"/>
        </w:rPr>
        <w:t xml:space="preserve"> </w:t>
      </w:r>
      <w:proofErr w:type="spellStart"/>
      <w:r w:rsidRPr="000829E4">
        <w:rPr>
          <w:sz w:val="28"/>
          <w:szCs w:val="28"/>
          <w:lang w:val="x-none" w:eastAsia="x-none"/>
        </w:rPr>
        <w:t>тыс.рублей,в</w:t>
      </w:r>
      <w:proofErr w:type="spellEnd"/>
      <w:r w:rsidRPr="000829E4">
        <w:rPr>
          <w:sz w:val="28"/>
          <w:szCs w:val="28"/>
          <w:lang w:val="x-none" w:eastAsia="x-none"/>
        </w:rPr>
        <w:t xml:space="preserve"> том числе средства республиканского бюджета </w:t>
      </w:r>
      <w:r w:rsidR="006C7283">
        <w:rPr>
          <w:sz w:val="28"/>
          <w:szCs w:val="28"/>
          <w:lang w:eastAsia="x-none"/>
        </w:rPr>
        <w:t>4262,0</w:t>
      </w:r>
      <w:r w:rsidRPr="000829E4">
        <w:rPr>
          <w:sz w:val="28"/>
          <w:szCs w:val="28"/>
          <w:lang w:val="x-none" w:eastAsia="x-none"/>
        </w:rPr>
        <w:t xml:space="preserve"> </w:t>
      </w:r>
      <w:proofErr w:type="spellStart"/>
      <w:r w:rsidRPr="000829E4">
        <w:rPr>
          <w:sz w:val="28"/>
          <w:szCs w:val="28"/>
          <w:lang w:val="x-none" w:eastAsia="x-none"/>
        </w:rPr>
        <w:t>тыс.рублей</w:t>
      </w:r>
      <w:proofErr w:type="spellEnd"/>
      <w:r w:rsidRPr="000829E4">
        <w:rPr>
          <w:sz w:val="28"/>
          <w:szCs w:val="28"/>
          <w:lang w:val="x-none" w:eastAsia="x-none"/>
        </w:rPr>
        <w:t xml:space="preserve">. </w:t>
      </w:r>
    </w:p>
    <w:p w:rsidR="00FA7422" w:rsidRPr="00666FAC" w:rsidRDefault="00FE6387" w:rsidP="00FA7422">
      <w:pPr>
        <w:jc w:val="both"/>
        <w:rPr>
          <w:color w:val="000000" w:themeColor="text1"/>
          <w:sz w:val="28"/>
          <w:szCs w:val="28"/>
          <w:lang w:eastAsia="x-none"/>
        </w:rPr>
      </w:pPr>
      <w:r w:rsidRPr="000829E4">
        <w:rPr>
          <w:sz w:val="28"/>
          <w:szCs w:val="28"/>
          <w:lang w:val="x-none" w:eastAsia="x-none"/>
        </w:rPr>
        <w:t xml:space="preserve">на обеспечение деятельности учреждений </w:t>
      </w:r>
      <w:r w:rsidRPr="000829E4">
        <w:rPr>
          <w:sz w:val="28"/>
          <w:szCs w:val="28"/>
          <w:lang w:eastAsia="x-none"/>
        </w:rPr>
        <w:t>культуры</w:t>
      </w:r>
      <w:r w:rsidRPr="000829E4">
        <w:rPr>
          <w:sz w:val="28"/>
          <w:szCs w:val="28"/>
          <w:lang w:val="x-none" w:eastAsia="x-none"/>
        </w:rPr>
        <w:t xml:space="preserve"> </w:t>
      </w:r>
      <w:r w:rsidR="00D64E35">
        <w:rPr>
          <w:sz w:val="28"/>
          <w:szCs w:val="28"/>
          <w:lang w:eastAsia="x-none"/>
        </w:rPr>
        <w:t>2519,5</w:t>
      </w:r>
      <w:r w:rsidRPr="000829E4">
        <w:rPr>
          <w:sz w:val="28"/>
          <w:szCs w:val="28"/>
          <w:lang w:val="x-none" w:eastAsia="x-none"/>
        </w:rPr>
        <w:t xml:space="preserve"> </w:t>
      </w:r>
      <w:proofErr w:type="spellStart"/>
      <w:r w:rsidRPr="000829E4">
        <w:rPr>
          <w:sz w:val="28"/>
          <w:szCs w:val="28"/>
          <w:lang w:val="x-none" w:eastAsia="x-none"/>
        </w:rPr>
        <w:t>тыс.рублей</w:t>
      </w:r>
      <w:proofErr w:type="spellEnd"/>
      <w:r w:rsidRPr="000829E4">
        <w:rPr>
          <w:sz w:val="28"/>
          <w:szCs w:val="28"/>
          <w:lang w:val="x-none" w:eastAsia="x-none"/>
        </w:rPr>
        <w:t>,</w:t>
      </w:r>
      <w:r w:rsidR="00883565" w:rsidRPr="000829E4">
        <w:rPr>
          <w:sz w:val="28"/>
          <w:szCs w:val="28"/>
          <w:lang w:eastAsia="x-none"/>
        </w:rPr>
        <w:t xml:space="preserve"> </w:t>
      </w:r>
      <w:r w:rsidRPr="000829E4">
        <w:rPr>
          <w:sz w:val="28"/>
          <w:szCs w:val="28"/>
          <w:lang w:val="x-none" w:eastAsia="x-none"/>
        </w:rPr>
        <w:t xml:space="preserve"> в том </w:t>
      </w:r>
      <w:r w:rsidR="00FA7422" w:rsidRPr="000829E4">
        <w:rPr>
          <w:sz w:val="28"/>
          <w:szCs w:val="28"/>
          <w:lang w:eastAsia="x-none"/>
        </w:rPr>
        <w:t xml:space="preserve">числе, </w:t>
      </w:r>
      <w:r w:rsidR="00FA7422" w:rsidRPr="000829E4">
        <w:rPr>
          <w:color w:val="000000" w:themeColor="text1"/>
          <w:sz w:val="28"/>
          <w:szCs w:val="28"/>
          <w:lang w:val="x-none" w:eastAsia="x-none"/>
        </w:rPr>
        <w:t xml:space="preserve">на коммунальные услуги </w:t>
      </w:r>
      <w:r w:rsidR="00FB7711">
        <w:rPr>
          <w:color w:val="000000" w:themeColor="text1"/>
          <w:sz w:val="28"/>
          <w:szCs w:val="28"/>
          <w:lang w:eastAsia="x-none"/>
        </w:rPr>
        <w:t>-</w:t>
      </w:r>
      <w:r w:rsidR="00D64E35">
        <w:rPr>
          <w:color w:val="000000" w:themeColor="text1"/>
          <w:sz w:val="28"/>
          <w:szCs w:val="28"/>
          <w:lang w:eastAsia="x-none"/>
        </w:rPr>
        <w:t>859,7</w:t>
      </w:r>
      <w:r w:rsidR="00FA7422" w:rsidRPr="000829E4">
        <w:rPr>
          <w:color w:val="000000" w:themeColor="text1"/>
          <w:sz w:val="28"/>
          <w:szCs w:val="28"/>
          <w:lang w:val="x-none" w:eastAsia="x-none"/>
        </w:rPr>
        <w:t xml:space="preserve">  тыс. рублей;</w:t>
      </w:r>
      <w:r w:rsidR="00FA7422" w:rsidRPr="000829E4">
        <w:rPr>
          <w:color w:val="000000" w:themeColor="text1"/>
          <w:sz w:val="28"/>
          <w:szCs w:val="28"/>
          <w:lang w:eastAsia="x-none"/>
        </w:rPr>
        <w:t xml:space="preserve"> </w:t>
      </w:r>
      <w:r w:rsidR="00FA7422" w:rsidRPr="000829E4">
        <w:rPr>
          <w:color w:val="000000" w:themeColor="text1"/>
          <w:sz w:val="28"/>
          <w:szCs w:val="28"/>
          <w:lang w:val="x-none" w:eastAsia="x-none"/>
        </w:rPr>
        <w:t>услуги связи-</w:t>
      </w:r>
      <w:r w:rsidR="00D64E35">
        <w:rPr>
          <w:color w:val="000000" w:themeColor="text1"/>
          <w:sz w:val="28"/>
          <w:szCs w:val="28"/>
          <w:lang w:eastAsia="x-none"/>
        </w:rPr>
        <w:t>269</w:t>
      </w:r>
      <w:r w:rsidR="00FA7422" w:rsidRPr="000829E4">
        <w:rPr>
          <w:color w:val="000000" w:themeColor="text1"/>
          <w:sz w:val="28"/>
          <w:szCs w:val="28"/>
          <w:lang w:eastAsia="x-none"/>
        </w:rPr>
        <w:t>,8</w:t>
      </w:r>
      <w:r w:rsidR="00FA7422" w:rsidRPr="000829E4">
        <w:rPr>
          <w:color w:val="000000" w:themeColor="text1"/>
          <w:sz w:val="28"/>
          <w:szCs w:val="28"/>
          <w:lang w:val="x-none" w:eastAsia="x-none"/>
        </w:rPr>
        <w:t xml:space="preserve"> </w:t>
      </w:r>
      <w:proofErr w:type="spellStart"/>
      <w:r w:rsidR="00FA7422" w:rsidRPr="000829E4">
        <w:rPr>
          <w:color w:val="000000" w:themeColor="text1"/>
          <w:sz w:val="28"/>
          <w:szCs w:val="28"/>
          <w:lang w:val="x-none" w:eastAsia="x-none"/>
        </w:rPr>
        <w:t>тыс.рублей</w:t>
      </w:r>
      <w:proofErr w:type="spellEnd"/>
      <w:r w:rsidR="00FA7422" w:rsidRPr="000829E4">
        <w:rPr>
          <w:color w:val="000000" w:themeColor="text1"/>
          <w:sz w:val="28"/>
          <w:szCs w:val="28"/>
          <w:lang w:val="x-none" w:eastAsia="x-none"/>
        </w:rPr>
        <w:t>; пополнение библиотечного фонда -</w:t>
      </w:r>
      <w:r w:rsidR="00D64E35">
        <w:rPr>
          <w:color w:val="000000" w:themeColor="text1"/>
          <w:sz w:val="28"/>
          <w:szCs w:val="28"/>
          <w:lang w:eastAsia="x-none"/>
        </w:rPr>
        <w:t>90,0</w:t>
      </w:r>
      <w:r w:rsidR="00FA7422" w:rsidRPr="000829E4">
        <w:rPr>
          <w:color w:val="000000" w:themeColor="text1"/>
          <w:sz w:val="28"/>
          <w:szCs w:val="28"/>
          <w:lang w:val="x-none" w:eastAsia="x-none"/>
        </w:rPr>
        <w:t xml:space="preserve"> </w:t>
      </w:r>
      <w:proofErr w:type="spellStart"/>
      <w:r w:rsidR="00FA7422" w:rsidRPr="000829E4">
        <w:rPr>
          <w:color w:val="000000" w:themeColor="text1"/>
          <w:sz w:val="28"/>
          <w:szCs w:val="28"/>
          <w:lang w:val="x-none" w:eastAsia="x-none"/>
        </w:rPr>
        <w:t>тыс.рублей</w:t>
      </w:r>
      <w:proofErr w:type="spellEnd"/>
      <w:r w:rsidR="00FA7422" w:rsidRPr="000829E4">
        <w:rPr>
          <w:color w:val="000000" w:themeColor="text1"/>
          <w:sz w:val="28"/>
          <w:szCs w:val="28"/>
          <w:lang w:val="x-none" w:eastAsia="x-none"/>
        </w:rPr>
        <w:t xml:space="preserve">; </w:t>
      </w:r>
      <w:r w:rsidR="00FA7422" w:rsidRPr="00833132">
        <w:rPr>
          <w:color w:val="000000" w:themeColor="text1"/>
          <w:sz w:val="28"/>
          <w:szCs w:val="28"/>
          <w:lang w:val="x-none" w:eastAsia="x-none"/>
        </w:rPr>
        <w:t xml:space="preserve">пошив костюмов ( в </w:t>
      </w:r>
      <w:proofErr w:type="spellStart"/>
      <w:r w:rsidR="00FA7422" w:rsidRPr="00833132">
        <w:rPr>
          <w:color w:val="000000" w:themeColor="text1"/>
          <w:sz w:val="28"/>
          <w:szCs w:val="28"/>
          <w:lang w:val="x-none" w:eastAsia="x-none"/>
        </w:rPr>
        <w:t>т.ч</w:t>
      </w:r>
      <w:proofErr w:type="spellEnd"/>
      <w:r w:rsidR="00FA7422" w:rsidRPr="00833132">
        <w:rPr>
          <w:color w:val="000000" w:themeColor="text1"/>
          <w:sz w:val="28"/>
          <w:szCs w:val="28"/>
          <w:lang w:val="x-none" w:eastAsia="x-none"/>
        </w:rPr>
        <w:t>. приобретение ткани</w:t>
      </w:r>
      <w:r w:rsidR="00882E83">
        <w:rPr>
          <w:color w:val="000000" w:themeColor="text1"/>
          <w:sz w:val="28"/>
          <w:szCs w:val="28"/>
          <w:lang w:eastAsia="x-none"/>
        </w:rPr>
        <w:t xml:space="preserve"> и утюга</w:t>
      </w:r>
      <w:r w:rsidR="00FA7422" w:rsidRPr="00833132">
        <w:rPr>
          <w:color w:val="000000" w:themeColor="text1"/>
          <w:sz w:val="28"/>
          <w:szCs w:val="28"/>
          <w:lang w:val="x-none" w:eastAsia="x-none"/>
        </w:rPr>
        <w:t>) -</w:t>
      </w:r>
      <w:r w:rsidR="00882E83">
        <w:rPr>
          <w:color w:val="000000" w:themeColor="text1"/>
          <w:sz w:val="28"/>
          <w:szCs w:val="28"/>
          <w:lang w:eastAsia="x-none"/>
        </w:rPr>
        <w:t>184,9</w:t>
      </w:r>
      <w:proofErr w:type="spellStart"/>
      <w:r w:rsidR="00FA7422" w:rsidRPr="00833132">
        <w:rPr>
          <w:color w:val="000000" w:themeColor="text1"/>
          <w:sz w:val="28"/>
          <w:szCs w:val="28"/>
          <w:lang w:val="x-none" w:eastAsia="x-none"/>
        </w:rPr>
        <w:t>тыс.рублей</w:t>
      </w:r>
      <w:proofErr w:type="spellEnd"/>
      <w:r w:rsidR="00FA7422" w:rsidRPr="00833132">
        <w:rPr>
          <w:color w:val="000000" w:themeColor="text1"/>
          <w:sz w:val="28"/>
          <w:szCs w:val="28"/>
          <w:lang w:val="x-none" w:eastAsia="x-none"/>
        </w:rPr>
        <w:t xml:space="preserve">; на оплату периодической печати </w:t>
      </w:r>
      <w:r w:rsidR="00833132" w:rsidRPr="00833132">
        <w:rPr>
          <w:color w:val="000000" w:themeColor="text1"/>
          <w:sz w:val="28"/>
          <w:szCs w:val="28"/>
          <w:lang w:eastAsia="x-none"/>
        </w:rPr>
        <w:t>160,0</w:t>
      </w:r>
      <w:r w:rsidR="00FA7422" w:rsidRPr="00833132">
        <w:rPr>
          <w:color w:val="000000" w:themeColor="text1"/>
          <w:sz w:val="28"/>
          <w:szCs w:val="28"/>
          <w:lang w:val="x-none" w:eastAsia="x-none"/>
        </w:rPr>
        <w:t xml:space="preserve"> тыс. рублей; на заправку картриджей-</w:t>
      </w:r>
      <w:r w:rsidR="00833132">
        <w:rPr>
          <w:color w:val="000000" w:themeColor="text1"/>
          <w:sz w:val="28"/>
          <w:szCs w:val="28"/>
          <w:lang w:eastAsia="x-none"/>
        </w:rPr>
        <w:t>10,0</w:t>
      </w:r>
      <w:proofErr w:type="spellStart"/>
      <w:r w:rsidR="00FA7422" w:rsidRPr="00833132">
        <w:rPr>
          <w:color w:val="000000" w:themeColor="text1"/>
          <w:sz w:val="28"/>
          <w:szCs w:val="28"/>
          <w:lang w:val="x-none" w:eastAsia="x-none"/>
        </w:rPr>
        <w:t>тыс.руб</w:t>
      </w:r>
      <w:proofErr w:type="spellEnd"/>
      <w:r w:rsidR="00FA7422" w:rsidRPr="00833132">
        <w:rPr>
          <w:color w:val="000000" w:themeColor="text1"/>
          <w:sz w:val="28"/>
          <w:szCs w:val="28"/>
          <w:lang w:eastAsia="x-none"/>
        </w:rPr>
        <w:t xml:space="preserve">; </w:t>
      </w:r>
      <w:r w:rsidR="00FA7422" w:rsidRPr="00833132">
        <w:rPr>
          <w:color w:val="000000" w:themeColor="text1"/>
          <w:sz w:val="28"/>
          <w:szCs w:val="28"/>
          <w:lang w:val="x-none" w:eastAsia="x-none"/>
        </w:rPr>
        <w:t>на</w:t>
      </w:r>
      <w:r w:rsidR="00FA7422" w:rsidRPr="00D25E96">
        <w:rPr>
          <w:color w:val="000000" w:themeColor="text1"/>
          <w:sz w:val="28"/>
          <w:szCs w:val="28"/>
          <w:lang w:val="x-none" w:eastAsia="x-none"/>
        </w:rPr>
        <w:t xml:space="preserve"> вывоз сухого мусора – </w:t>
      </w:r>
      <w:r w:rsidR="00D25E96" w:rsidRPr="00D25E96">
        <w:rPr>
          <w:color w:val="000000" w:themeColor="text1"/>
          <w:sz w:val="28"/>
          <w:szCs w:val="28"/>
          <w:lang w:eastAsia="x-none"/>
        </w:rPr>
        <w:t>4,4</w:t>
      </w:r>
      <w:r w:rsidR="00FA7422" w:rsidRPr="00D25E96">
        <w:rPr>
          <w:color w:val="000000" w:themeColor="text1"/>
          <w:sz w:val="28"/>
          <w:szCs w:val="28"/>
          <w:lang w:val="x-none" w:eastAsia="x-none"/>
        </w:rPr>
        <w:t xml:space="preserve"> </w:t>
      </w:r>
      <w:proofErr w:type="spellStart"/>
      <w:r w:rsidR="00FA7422" w:rsidRPr="00D25E96">
        <w:rPr>
          <w:color w:val="000000" w:themeColor="text1"/>
          <w:sz w:val="28"/>
          <w:szCs w:val="28"/>
          <w:lang w:val="x-none" w:eastAsia="x-none"/>
        </w:rPr>
        <w:t>тыс.рублей</w:t>
      </w:r>
      <w:proofErr w:type="spellEnd"/>
      <w:r w:rsidR="00FA7422" w:rsidRPr="00882E83">
        <w:rPr>
          <w:color w:val="000000" w:themeColor="text1"/>
          <w:sz w:val="28"/>
          <w:szCs w:val="28"/>
          <w:lang w:val="x-none" w:eastAsia="x-none"/>
        </w:rPr>
        <w:t xml:space="preserve">; на облуживание сайта– </w:t>
      </w:r>
      <w:r w:rsidR="00882E83" w:rsidRPr="00882E83">
        <w:rPr>
          <w:color w:val="000000" w:themeColor="text1"/>
          <w:sz w:val="28"/>
          <w:szCs w:val="28"/>
          <w:lang w:eastAsia="x-none"/>
        </w:rPr>
        <w:t>51,5</w:t>
      </w:r>
      <w:r w:rsidR="00FA7422" w:rsidRPr="00882E83">
        <w:rPr>
          <w:color w:val="000000" w:themeColor="text1"/>
          <w:sz w:val="28"/>
          <w:szCs w:val="28"/>
          <w:lang w:val="x-none" w:eastAsia="x-none"/>
        </w:rPr>
        <w:t xml:space="preserve"> </w:t>
      </w:r>
      <w:proofErr w:type="spellStart"/>
      <w:r w:rsidR="00FA7422" w:rsidRPr="00882E83">
        <w:rPr>
          <w:color w:val="000000" w:themeColor="text1"/>
          <w:sz w:val="28"/>
          <w:szCs w:val="28"/>
          <w:lang w:val="x-none" w:eastAsia="x-none"/>
        </w:rPr>
        <w:t>тыс.рублей</w:t>
      </w:r>
      <w:proofErr w:type="spellEnd"/>
      <w:r w:rsidR="00B87517">
        <w:rPr>
          <w:color w:val="000000" w:themeColor="text1"/>
          <w:sz w:val="28"/>
          <w:szCs w:val="28"/>
          <w:lang w:eastAsia="x-none"/>
        </w:rPr>
        <w:t xml:space="preserve">; </w:t>
      </w:r>
      <w:r w:rsidR="00156610">
        <w:rPr>
          <w:color w:val="000000" w:themeColor="text1"/>
          <w:sz w:val="28"/>
          <w:szCs w:val="28"/>
          <w:lang w:val="x-none" w:eastAsia="x-none"/>
        </w:rPr>
        <w:t xml:space="preserve">на </w:t>
      </w:r>
      <w:r w:rsidR="00D25E96">
        <w:rPr>
          <w:color w:val="000000" w:themeColor="text1"/>
          <w:sz w:val="28"/>
          <w:szCs w:val="28"/>
          <w:lang w:eastAsia="x-none"/>
        </w:rPr>
        <w:t>о</w:t>
      </w:r>
      <w:r w:rsidR="00FA7422" w:rsidRPr="00156610">
        <w:rPr>
          <w:color w:val="000000" w:themeColor="text1"/>
          <w:sz w:val="28"/>
          <w:szCs w:val="28"/>
          <w:lang w:val="x-none" w:eastAsia="x-none"/>
        </w:rPr>
        <w:t xml:space="preserve">плату земельного налога </w:t>
      </w:r>
      <w:r w:rsidR="00156610" w:rsidRPr="00156610">
        <w:rPr>
          <w:color w:val="000000" w:themeColor="text1"/>
          <w:sz w:val="28"/>
          <w:szCs w:val="28"/>
          <w:lang w:eastAsia="x-none"/>
        </w:rPr>
        <w:t>40,7</w:t>
      </w:r>
      <w:r w:rsidR="00FA7422" w:rsidRPr="00156610">
        <w:rPr>
          <w:color w:val="000000" w:themeColor="text1"/>
          <w:sz w:val="28"/>
          <w:szCs w:val="28"/>
          <w:lang w:val="x-none" w:eastAsia="x-none"/>
        </w:rPr>
        <w:t xml:space="preserve"> </w:t>
      </w:r>
      <w:proofErr w:type="spellStart"/>
      <w:r w:rsidR="00FA7422" w:rsidRPr="00156610">
        <w:rPr>
          <w:color w:val="000000" w:themeColor="text1"/>
          <w:sz w:val="28"/>
          <w:szCs w:val="28"/>
          <w:lang w:val="x-none" w:eastAsia="x-none"/>
        </w:rPr>
        <w:t>тыс.рублей</w:t>
      </w:r>
      <w:proofErr w:type="spellEnd"/>
      <w:r w:rsidR="00FA7422" w:rsidRPr="00B87517">
        <w:rPr>
          <w:color w:val="000000" w:themeColor="text1"/>
          <w:sz w:val="28"/>
          <w:szCs w:val="28"/>
          <w:lang w:val="x-none" w:eastAsia="x-none"/>
        </w:rPr>
        <w:t>;  на приобретение дров, уг</w:t>
      </w:r>
      <w:r w:rsidR="00B87517" w:rsidRPr="00B87517">
        <w:rPr>
          <w:color w:val="000000" w:themeColor="text1"/>
          <w:sz w:val="28"/>
          <w:szCs w:val="28"/>
          <w:lang w:eastAsia="x-none"/>
        </w:rPr>
        <w:t>ля</w:t>
      </w:r>
      <w:r w:rsidR="00FA7422" w:rsidRPr="00B87517">
        <w:rPr>
          <w:color w:val="000000" w:themeColor="text1"/>
          <w:sz w:val="28"/>
          <w:szCs w:val="28"/>
          <w:lang w:val="x-none" w:eastAsia="x-none"/>
        </w:rPr>
        <w:t>-</w:t>
      </w:r>
      <w:r w:rsidR="00B87517" w:rsidRPr="00B87517">
        <w:rPr>
          <w:color w:val="000000" w:themeColor="text1"/>
          <w:sz w:val="28"/>
          <w:szCs w:val="28"/>
          <w:lang w:eastAsia="x-none"/>
        </w:rPr>
        <w:t>238,0</w:t>
      </w:r>
      <w:r w:rsidR="00FA7422" w:rsidRPr="00B87517">
        <w:rPr>
          <w:color w:val="000000" w:themeColor="text1"/>
          <w:sz w:val="28"/>
          <w:szCs w:val="28"/>
          <w:lang w:val="x-none" w:eastAsia="x-none"/>
        </w:rPr>
        <w:t xml:space="preserve"> тыс. рублей, ГСМ -</w:t>
      </w:r>
      <w:r w:rsidR="00B87517" w:rsidRPr="00B87517">
        <w:rPr>
          <w:color w:val="000000" w:themeColor="text1"/>
          <w:sz w:val="28"/>
          <w:szCs w:val="28"/>
          <w:lang w:eastAsia="x-none"/>
        </w:rPr>
        <w:t>133,1</w:t>
      </w:r>
      <w:r w:rsidR="00FA7422" w:rsidRPr="00B87517">
        <w:rPr>
          <w:color w:val="000000" w:themeColor="text1"/>
          <w:sz w:val="28"/>
          <w:szCs w:val="28"/>
          <w:lang w:val="x-none" w:eastAsia="x-none"/>
        </w:rPr>
        <w:t xml:space="preserve">  </w:t>
      </w:r>
      <w:proofErr w:type="spellStart"/>
      <w:r w:rsidR="00FA7422" w:rsidRPr="00B87517">
        <w:rPr>
          <w:color w:val="000000" w:themeColor="text1"/>
          <w:sz w:val="28"/>
          <w:szCs w:val="28"/>
          <w:lang w:val="x-none" w:eastAsia="x-none"/>
        </w:rPr>
        <w:t>тыс.рублей</w:t>
      </w:r>
      <w:proofErr w:type="spellEnd"/>
      <w:r w:rsidR="00FA7422" w:rsidRPr="00B87517">
        <w:rPr>
          <w:color w:val="000000" w:themeColor="text1"/>
          <w:sz w:val="28"/>
          <w:szCs w:val="28"/>
          <w:lang w:val="x-none" w:eastAsia="x-none"/>
        </w:rPr>
        <w:t xml:space="preserve"> проведение мероприятий -</w:t>
      </w:r>
      <w:r w:rsidR="00E13798">
        <w:rPr>
          <w:color w:val="000000" w:themeColor="text1"/>
          <w:sz w:val="28"/>
          <w:szCs w:val="28"/>
          <w:lang w:eastAsia="x-none"/>
        </w:rPr>
        <w:t>477,4</w:t>
      </w:r>
      <w:r w:rsidR="00FA7422" w:rsidRPr="00B87517">
        <w:rPr>
          <w:color w:val="000000" w:themeColor="text1"/>
          <w:sz w:val="28"/>
          <w:szCs w:val="28"/>
          <w:lang w:val="x-none" w:eastAsia="x-none"/>
        </w:rPr>
        <w:t xml:space="preserve"> </w:t>
      </w:r>
      <w:proofErr w:type="spellStart"/>
      <w:r w:rsidR="00FA7422" w:rsidRPr="00B87517">
        <w:rPr>
          <w:color w:val="000000" w:themeColor="text1"/>
          <w:sz w:val="28"/>
          <w:szCs w:val="28"/>
          <w:lang w:val="x-none" w:eastAsia="x-none"/>
        </w:rPr>
        <w:t>тыс.рублей</w:t>
      </w:r>
      <w:proofErr w:type="spellEnd"/>
      <w:r w:rsidR="00FA7422" w:rsidRPr="00B87517">
        <w:rPr>
          <w:color w:val="000000" w:themeColor="text1"/>
          <w:sz w:val="28"/>
          <w:szCs w:val="28"/>
          <w:lang w:val="x-none" w:eastAsia="x-none"/>
        </w:rPr>
        <w:t xml:space="preserve"> и другие хозяйственные </w:t>
      </w:r>
      <w:r w:rsidR="00FA7422" w:rsidRPr="00E13798">
        <w:rPr>
          <w:color w:val="000000" w:themeColor="text1"/>
          <w:sz w:val="28"/>
          <w:szCs w:val="28"/>
          <w:lang w:val="x-none" w:eastAsia="x-none"/>
        </w:rPr>
        <w:t>расходы -</w:t>
      </w:r>
      <w:r w:rsidR="00FB7711" w:rsidRPr="00E13798">
        <w:rPr>
          <w:sz w:val="28"/>
          <w:szCs w:val="28"/>
          <w:lang w:eastAsia="x-none"/>
        </w:rPr>
        <w:t>123,0</w:t>
      </w:r>
      <w:r w:rsidR="00FA7422" w:rsidRPr="00E13798">
        <w:rPr>
          <w:sz w:val="28"/>
          <w:szCs w:val="28"/>
          <w:lang w:val="x-none" w:eastAsia="x-none"/>
        </w:rPr>
        <w:t xml:space="preserve"> </w:t>
      </w:r>
      <w:proofErr w:type="spellStart"/>
      <w:r w:rsidR="00FA7422" w:rsidRPr="00E13798">
        <w:rPr>
          <w:color w:val="000000" w:themeColor="text1"/>
          <w:sz w:val="28"/>
          <w:szCs w:val="28"/>
          <w:lang w:val="x-none" w:eastAsia="x-none"/>
        </w:rPr>
        <w:t>тыс.рублей</w:t>
      </w:r>
      <w:proofErr w:type="spellEnd"/>
      <w:r w:rsidR="00156610" w:rsidRPr="00E13798">
        <w:rPr>
          <w:color w:val="000000" w:themeColor="text1"/>
          <w:sz w:val="28"/>
          <w:szCs w:val="28"/>
          <w:lang w:eastAsia="x-none"/>
        </w:rPr>
        <w:t>.</w:t>
      </w:r>
    </w:p>
    <w:p w:rsidR="007A5932" w:rsidRPr="000829E4" w:rsidRDefault="002C464B" w:rsidP="00E948CD">
      <w:pPr>
        <w:jc w:val="both"/>
        <w:rPr>
          <w:sz w:val="28"/>
          <w:szCs w:val="28"/>
          <w:lang w:eastAsia="x-none"/>
        </w:rPr>
      </w:pPr>
      <w:r w:rsidRPr="000829E4">
        <w:rPr>
          <w:sz w:val="28"/>
          <w:szCs w:val="28"/>
        </w:rPr>
        <w:t xml:space="preserve">  </w:t>
      </w:r>
      <w:r w:rsidR="007A5932" w:rsidRPr="000829E4">
        <w:rPr>
          <w:sz w:val="28"/>
          <w:szCs w:val="28"/>
        </w:rPr>
        <w:t>2</w:t>
      </w:r>
      <w:r w:rsidRPr="000829E4">
        <w:rPr>
          <w:sz w:val="28"/>
          <w:szCs w:val="28"/>
        </w:rPr>
        <w:t>.</w:t>
      </w:r>
      <w:r w:rsidR="00A5197D" w:rsidRPr="000829E4">
        <w:rPr>
          <w:sz w:val="28"/>
          <w:szCs w:val="28"/>
          <w:lang w:val="x-none" w:eastAsia="x-none"/>
        </w:rPr>
        <w:t>Субсидиями на иные цели доведены до бюджетн</w:t>
      </w:r>
      <w:r w:rsidR="00804ED1" w:rsidRPr="000829E4">
        <w:rPr>
          <w:sz w:val="28"/>
          <w:szCs w:val="28"/>
          <w:lang w:eastAsia="x-none"/>
        </w:rPr>
        <w:t>ых</w:t>
      </w:r>
      <w:r w:rsidR="00A5197D" w:rsidRPr="000829E4">
        <w:rPr>
          <w:sz w:val="28"/>
          <w:szCs w:val="28"/>
          <w:lang w:val="x-none" w:eastAsia="x-none"/>
        </w:rPr>
        <w:t xml:space="preserve"> учрежден</w:t>
      </w:r>
      <w:r w:rsidR="00A5197D" w:rsidRPr="000829E4">
        <w:rPr>
          <w:sz w:val="28"/>
          <w:szCs w:val="28"/>
          <w:lang w:eastAsia="x-none"/>
        </w:rPr>
        <w:t>и</w:t>
      </w:r>
      <w:r w:rsidR="00804ED1" w:rsidRPr="000829E4">
        <w:rPr>
          <w:sz w:val="28"/>
          <w:szCs w:val="28"/>
          <w:lang w:eastAsia="x-none"/>
        </w:rPr>
        <w:t>й</w:t>
      </w:r>
      <w:r w:rsidR="00A5197D" w:rsidRPr="000829E4">
        <w:rPr>
          <w:sz w:val="28"/>
          <w:szCs w:val="28"/>
          <w:lang w:eastAsia="x-none"/>
        </w:rPr>
        <w:t xml:space="preserve">: </w:t>
      </w:r>
    </w:p>
    <w:p w:rsidR="00D01EC0" w:rsidRPr="000829E4" w:rsidRDefault="00D01EC0" w:rsidP="00D01EC0">
      <w:pPr>
        <w:contextualSpacing/>
        <w:jc w:val="both"/>
        <w:rPr>
          <w:sz w:val="28"/>
          <w:szCs w:val="28"/>
          <w:lang w:eastAsia="x-none"/>
        </w:rPr>
      </w:pPr>
      <w:r w:rsidRPr="000829E4">
        <w:rPr>
          <w:sz w:val="28"/>
          <w:szCs w:val="28"/>
          <w:lang w:eastAsia="x-none"/>
        </w:rPr>
        <w:lastRenderedPageBreak/>
        <w:t>а</w:t>
      </w:r>
      <w:r w:rsidRPr="000829E4">
        <w:rPr>
          <w:sz w:val="28"/>
          <w:szCs w:val="28"/>
          <w:lang w:val="x-none" w:eastAsia="x-none"/>
        </w:rPr>
        <w:t xml:space="preserve">) в рамках реализации регионального проекта «Творческие люди» за счет средств субсидии на государственную поддержку лучших </w:t>
      </w:r>
      <w:r w:rsidRPr="000829E4">
        <w:rPr>
          <w:sz w:val="28"/>
          <w:szCs w:val="28"/>
          <w:lang w:eastAsia="x-none"/>
        </w:rPr>
        <w:t xml:space="preserve">работников </w:t>
      </w:r>
      <w:r w:rsidRPr="000829E4">
        <w:rPr>
          <w:sz w:val="28"/>
          <w:szCs w:val="28"/>
          <w:lang w:val="x-none" w:eastAsia="x-none"/>
        </w:rPr>
        <w:t xml:space="preserve">сельских учреждений культуры направлено </w:t>
      </w:r>
      <w:r w:rsidRPr="000829E4">
        <w:rPr>
          <w:sz w:val="28"/>
          <w:szCs w:val="28"/>
          <w:lang w:eastAsia="x-none"/>
        </w:rPr>
        <w:t>51,5</w:t>
      </w:r>
      <w:r w:rsidRPr="000829E4">
        <w:rPr>
          <w:sz w:val="28"/>
          <w:szCs w:val="28"/>
          <w:lang w:val="x-none" w:eastAsia="x-none"/>
        </w:rPr>
        <w:t xml:space="preserve"> </w:t>
      </w:r>
      <w:proofErr w:type="spellStart"/>
      <w:r w:rsidRPr="000829E4">
        <w:rPr>
          <w:sz w:val="28"/>
          <w:szCs w:val="28"/>
          <w:lang w:val="x-none" w:eastAsia="x-none"/>
        </w:rPr>
        <w:t>тыс</w:t>
      </w:r>
      <w:proofErr w:type="gramStart"/>
      <w:r w:rsidRPr="000829E4">
        <w:rPr>
          <w:sz w:val="28"/>
          <w:szCs w:val="28"/>
          <w:lang w:val="x-none" w:eastAsia="x-none"/>
        </w:rPr>
        <w:t>.р</w:t>
      </w:r>
      <w:proofErr w:type="gramEnd"/>
      <w:r w:rsidRPr="000829E4">
        <w:rPr>
          <w:sz w:val="28"/>
          <w:szCs w:val="28"/>
          <w:lang w:val="x-none" w:eastAsia="x-none"/>
        </w:rPr>
        <w:t>ублей</w:t>
      </w:r>
      <w:proofErr w:type="spellEnd"/>
      <w:r w:rsidRPr="000829E4">
        <w:rPr>
          <w:sz w:val="28"/>
          <w:szCs w:val="28"/>
          <w:lang w:val="x-none" w:eastAsia="x-none"/>
        </w:rPr>
        <w:t xml:space="preserve">,  </w:t>
      </w:r>
      <w:r w:rsidRPr="000829E4">
        <w:rPr>
          <w:sz w:val="28"/>
          <w:szCs w:val="28"/>
          <w:lang w:eastAsia="x-none"/>
        </w:rPr>
        <w:t>в том числе</w:t>
      </w:r>
      <w:r w:rsidRPr="000829E4">
        <w:rPr>
          <w:sz w:val="28"/>
          <w:szCs w:val="28"/>
          <w:lang w:val="x-none" w:eastAsia="x-none"/>
        </w:rPr>
        <w:t xml:space="preserve">  </w:t>
      </w:r>
      <w:proofErr w:type="spellStart"/>
      <w:r w:rsidRPr="000829E4">
        <w:rPr>
          <w:sz w:val="28"/>
          <w:szCs w:val="28"/>
          <w:lang w:val="x-none" w:eastAsia="x-none"/>
        </w:rPr>
        <w:t>софинансирование</w:t>
      </w:r>
      <w:proofErr w:type="spellEnd"/>
      <w:r w:rsidRPr="000829E4">
        <w:rPr>
          <w:sz w:val="28"/>
          <w:szCs w:val="28"/>
          <w:lang w:val="x-none" w:eastAsia="x-none"/>
        </w:rPr>
        <w:t xml:space="preserve"> из местного бюджета </w:t>
      </w:r>
      <w:r w:rsidRPr="000829E4">
        <w:rPr>
          <w:sz w:val="28"/>
          <w:szCs w:val="28"/>
          <w:lang w:eastAsia="x-none"/>
        </w:rPr>
        <w:t>1,0</w:t>
      </w:r>
      <w:r w:rsidRPr="000829E4">
        <w:rPr>
          <w:sz w:val="28"/>
          <w:szCs w:val="28"/>
          <w:lang w:val="x-none" w:eastAsia="x-none"/>
        </w:rPr>
        <w:t xml:space="preserve"> </w:t>
      </w:r>
      <w:proofErr w:type="spellStart"/>
      <w:r w:rsidRPr="000829E4">
        <w:rPr>
          <w:sz w:val="28"/>
          <w:szCs w:val="28"/>
          <w:lang w:val="x-none" w:eastAsia="x-none"/>
        </w:rPr>
        <w:t>тыс.рублей</w:t>
      </w:r>
      <w:proofErr w:type="spellEnd"/>
      <w:r w:rsidRPr="000829E4">
        <w:rPr>
          <w:sz w:val="28"/>
          <w:szCs w:val="28"/>
          <w:lang w:val="x-none" w:eastAsia="x-none"/>
        </w:rPr>
        <w:t xml:space="preserve">: </w:t>
      </w:r>
      <w:r w:rsidRPr="000829E4">
        <w:rPr>
          <w:sz w:val="28"/>
          <w:szCs w:val="28"/>
          <w:lang w:eastAsia="x-none"/>
        </w:rPr>
        <w:t xml:space="preserve"> </w:t>
      </w:r>
      <w:r w:rsidRPr="000829E4">
        <w:rPr>
          <w:sz w:val="28"/>
          <w:szCs w:val="28"/>
          <w:lang w:val="x-none" w:eastAsia="x-none"/>
        </w:rPr>
        <w:t xml:space="preserve">В рамках проекта одним из победителей признана </w:t>
      </w:r>
      <w:r w:rsidR="00C971D6" w:rsidRPr="000829E4">
        <w:rPr>
          <w:sz w:val="28"/>
          <w:szCs w:val="28"/>
          <w:lang w:eastAsia="x-none"/>
        </w:rPr>
        <w:t xml:space="preserve">заведующая </w:t>
      </w:r>
      <w:proofErr w:type="spellStart"/>
      <w:r w:rsidR="00D60FB9">
        <w:rPr>
          <w:sz w:val="28"/>
          <w:szCs w:val="28"/>
          <w:lang w:eastAsia="x-none"/>
        </w:rPr>
        <w:t>Улитин</w:t>
      </w:r>
      <w:r w:rsidR="00C971D6" w:rsidRPr="000829E4">
        <w:rPr>
          <w:sz w:val="28"/>
          <w:szCs w:val="28"/>
          <w:lang w:eastAsia="x-none"/>
        </w:rPr>
        <w:t>ской</w:t>
      </w:r>
      <w:proofErr w:type="spellEnd"/>
      <w:r w:rsidR="00C971D6" w:rsidRPr="000829E4">
        <w:rPr>
          <w:sz w:val="28"/>
          <w:szCs w:val="28"/>
          <w:lang w:eastAsia="x-none"/>
        </w:rPr>
        <w:t xml:space="preserve"> сельской библиотеки</w:t>
      </w:r>
      <w:r w:rsidRPr="000829E4">
        <w:rPr>
          <w:sz w:val="28"/>
          <w:szCs w:val="28"/>
          <w:lang w:eastAsia="x-none"/>
        </w:rPr>
        <w:t>.</w:t>
      </w:r>
    </w:p>
    <w:p w:rsidR="00D60FB9" w:rsidRPr="0037743D" w:rsidRDefault="00D01EC0" w:rsidP="0037743D">
      <w:pPr>
        <w:ind w:firstLine="142"/>
        <w:jc w:val="both"/>
        <w:rPr>
          <w:sz w:val="28"/>
          <w:szCs w:val="28"/>
          <w:lang w:eastAsia="x-none"/>
        </w:rPr>
      </w:pPr>
      <w:r w:rsidRPr="000829E4">
        <w:rPr>
          <w:sz w:val="28"/>
          <w:szCs w:val="28"/>
          <w:lang w:eastAsia="x-none"/>
        </w:rPr>
        <w:t>б</w:t>
      </w:r>
      <w:r w:rsidRPr="000829E4">
        <w:rPr>
          <w:sz w:val="28"/>
          <w:szCs w:val="28"/>
          <w:lang w:val="x-none" w:eastAsia="x-none"/>
        </w:rPr>
        <w:t xml:space="preserve">) </w:t>
      </w:r>
      <w:r w:rsidRPr="000829E4">
        <w:rPr>
          <w:sz w:val="28"/>
          <w:szCs w:val="28"/>
          <w:lang w:eastAsia="x-none"/>
        </w:rPr>
        <w:t>в</w:t>
      </w:r>
      <w:r w:rsidR="00493B78" w:rsidRPr="000829E4">
        <w:rPr>
          <w:sz w:val="28"/>
          <w:szCs w:val="28"/>
          <w:lang w:eastAsia="x-none"/>
        </w:rPr>
        <w:t xml:space="preserve">) </w:t>
      </w:r>
      <w:r w:rsidR="002C464B" w:rsidRPr="000829E4">
        <w:rPr>
          <w:sz w:val="28"/>
          <w:szCs w:val="28"/>
          <w:lang w:val="x-none" w:eastAsia="x-none"/>
        </w:rPr>
        <w:t xml:space="preserve">на улучшение материально-  технической базы направлено </w:t>
      </w:r>
      <w:r w:rsidR="006338F6">
        <w:rPr>
          <w:sz w:val="28"/>
          <w:szCs w:val="28"/>
          <w:lang w:eastAsia="x-none"/>
        </w:rPr>
        <w:t>1141,2</w:t>
      </w:r>
      <w:r w:rsidR="00175307" w:rsidRPr="000829E4">
        <w:rPr>
          <w:sz w:val="28"/>
          <w:szCs w:val="28"/>
          <w:lang w:val="x-none" w:eastAsia="x-none"/>
        </w:rPr>
        <w:t xml:space="preserve"> </w:t>
      </w:r>
      <w:proofErr w:type="spellStart"/>
      <w:r w:rsidR="00705B69" w:rsidRPr="000829E4">
        <w:rPr>
          <w:sz w:val="28"/>
          <w:szCs w:val="28"/>
          <w:lang w:val="x-none" w:eastAsia="x-none"/>
        </w:rPr>
        <w:t>тыс</w:t>
      </w:r>
      <w:proofErr w:type="gramStart"/>
      <w:r w:rsidR="00705B69" w:rsidRPr="000829E4">
        <w:rPr>
          <w:sz w:val="28"/>
          <w:szCs w:val="28"/>
          <w:lang w:val="x-none" w:eastAsia="x-none"/>
        </w:rPr>
        <w:t>.р</w:t>
      </w:r>
      <w:proofErr w:type="gramEnd"/>
      <w:r w:rsidR="00705B69" w:rsidRPr="000829E4">
        <w:rPr>
          <w:sz w:val="28"/>
          <w:szCs w:val="28"/>
          <w:lang w:val="x-none" w:eastAsia="x-none"/>
        </w:rPr>
        <w:t>ублей</w:t>
      </w:r>
      <w:proofErr w:type="spellEnd"/>
      <w:r w:rsidR="00366E77" w:rsidRPr="000829E4">
        <w:rPr>
          <w:sz w:val="28"/>
          <w:szCs w:val="28"/>
          <w:lang w:val="x-none" w:eastAsia="x-none"/>
        </w:rPr>
        <w:t>,</w:t>
      </w:r>
      <w:r w:rsidR="00FE2B34" w:rsidRPr="000829E4">
        <w:rPr>
          <w:sz w:val="28"/>
          <w:szCs w:val="28"/>
          <w:lang w:eastAsia="x-none"/>
        </w:rPr>
        <w:t xml:space="preserve"> в том числе</w:t>
      </w:r>
      <w:r w:rsidR="00705B69" w:rsidRPr="000829E4">
        <w:rPr>
          <w:sz w:val="28"/>
          <w:szCs w:val="28"/>
          <w:lang w:val="x-none" w:eastAsia="x-none"/>
        </w:rPr>
        <w:t xml:space="preserve"> </w:t>
      </w:r>
      <w:proofErr w:type="spellStart"/>
      <w:r w:rsidR="002C464B" w:rsidRPr="000829E4">
        <w:rPr>
          <w:sz w:val="28"/>
          <w:szCs w:val="28"/>
          <w:lang w:val="x-none" w:eastAsia="x-none"/>
        </w:rPr>
        <w:t>софинансирование</w:t>
      </w:r>
      <w:proofErr w:type="spellEnd"/>
      <w:r w:rsidR="002C464B" w:rsidRPr="000829E4">
        <w:rPr>
          <w:sz w:val="28"/>
          <w:szCs w:val="28"/>
          <w:lang w:val="x-none" w:eastAsia="x-none"/>
        </w:rPr>
        <w:t xml:space="preserve"> из местного бюджета составило </w:t>
      </w:r>
      <w:r w:rsidR="006338F6">
        <w:rPr>
          <w:sz w:val="28"/>
          <w:szCs w:val="28"/>
          <w:lang w:eastAsia="x-none"/>
        </w:rPr>
        <w:t>22,8</w:t>
      </w:r>
      <w:r w:rsidR="002C464B" w:rsidRPr="000829E4">
        <w:rPr>
          <w:sz w:val="28"/>
          <w:szCs w:val="28"/>
          <w:lang w:val="x-none" w:eastAsia="x-none"/>
        </w:rPr>
        <w:t xml:space="preserve"> </w:t>
      </w:r>
      <w:proofErr w:type="spellStart"/>
      <w:r w:rsidR="002C464B" w:rsidRPr="000829E4">
        <w:rPr>
          <w:sz w:val="28"/>
          <w:szCs w:val="28"/>
          <w:lang w:val="x-none" w:eastAsia="x-none"/>
        </w:rPr>
        <w:t>тыс.рублей</w:t>
      </w:r>
      <w:proofErr w:type="spellEnd"/>
      <w:r w:rsidR="0037743D">
        <w:rPr>
          <w:sz w:val="28"/>
          <w:szCs w:val="28"/>
          <w:lang w:eastAsia="x-none"/>
        </w:rPr>
        <w:t xml:space="preserve">. </w:t>
      </w:r>
      <w:r w:rsidR="00883565" w:rsidRPr="00D60FB9">
        <w:rPr>
          <w:sz w:val="28"/>
          <w:szCs w:val="28"/>
          <w:lang w:val="x-none" w:eastAsia="x-none"/>
        </w:rPr>
        <w:t>Товарно-материальные ценности</w:t>
      </w:r>
      <w:r w:rsidR="00AC6901">
        <w:rPr>
          <w:sz w:val="28"/>
          <w:szCs w:val="28"/>
          <w:lang w:eastAsia="x-none"/>
        </w:rPr>
        <w:t xml:space="preserve"> </w:t>
      </w:r>
      <w:r w:rsidR="00AC6901" w:rsidRPr="00D60FB9">
        <w:rPr>
          <w:sz w:val="28"/>
          <w:szCs w:val="28"/>
          <w:lang w:val="x-none" w:eastAsia="x-none"/>
        </w:rPr>
        <w:t>(активн</w:t>
      </w:r>
      <w:r w:rsidR="0037743D">
        <w:rPr>
          <w:sz w:val="28"/>
          <w:szCs w:val="28"/>
          <w:lang w:eastAsia="x-none"/>
        </w:rPr>
        <w:t>ые</w:t>
      </w:r>
      <w:r w:rsidR="00AC6901" w:rsidRPr="00D60FB9">
        <w:rPr>
          <w:sz w:val="28"/>
          <w:szCs w:val="28"/>
          <w:lang w:val="x-none" w:eastAsia="x-none"/>
        </w:rPr>
        <w:t xml:space="preserve"> акустическ</w:t>
      </w:r>
      <w:r w:rsidR="0037743D">
        <w:rPr>
          <w:sz w:val="28"/>
          <w:szCs w:val="28"/>
          <w:lang w:eastAsia="x-none"/>
        </w:rPr>
        <w:t>ие</w:t>
      </w:r>
      <w:r w:rsidR="00AC6901" w:rsidRPr="00D60FB9">
        <w:rPr>
          <w:sz w:val="28"/>
          <w:szCs w:val="28"/>
          <w:lang w:val="x-none" w:eastAsia="x-none"/>
        </w:rPr>
        <w:t xml:space="preserve"> систем</w:t>
      </w:r>
      <w:r w:rsidR="0037743D">
        <w:rPr>
          <w:sz w:val="28"/>
          <w:szCs w:val="28"/>
          <w:lang w:eastAsia="x-none"/>
        </w:rPr>
        <w:t>ы</w:t>
      </w:r>
      <w:r w:rsidR="00AC6901" w:rsidRPr="00D60FB9">
        <w:rPr>
          <w:sz w:val="28"/>
          <w:szCs w:val="28"/>
          <w:lang w:val="x-none" w:eastAsia="x-none"/>
        </w:rPr>
        <w:t>,</w:t>
      </w:r>
      <w:r w:rsidR="00AC6901">
        <w:rPr>
          <w:sz w:val="28"/>
          <w:szCs w:val="28"/>
          <w:lang w:eastAsia="x-none"/>
        </w:rPr>
        <w:t xml:space="preserve"> </w:t>
      </w:r>
      <w:r w:rsidR="00AC6901" w:rsidRPr="00D60FB9">
        <w:rPr>
          <w:sz w:val="28"/>
          <w:szCs w:val="28"/>
          <w:lang w:val="x-none" w:eastAsia="x-none"/>
        </w:rPr>
        <w:t>микрофоны, принтер, одежда сцены, ноутбук, стойки акустических систем)</w:t>
      </w:r>
      <w:r w:rsidR="00883565" w:rsidRPr="00D60FB9">
        <w:rPr>
          <w:sz w:val="28"/>
          <w:szCs w:val="28"/>
          <w:lang w:val="x-none" w:eastAsia="x-none"/>
        </w:rPr>
        <w:t xml:space="preserve">, </w:t>
      </w:r>
      <w:r w:rsidR="005256FF">
        <w:rPr>
          <w:sz w:val="28"/>
          <w:szCs w:val="28"/>
          <w:lang w:eastAsia="x-none"/>
        </w:rPr>
        <w:t xml:space="preserve"> </w:t>
      </w:r>
      <w:r w:rsidR="00883565" w:rsidRPr="00D60FB9">
        <w:rPr>
          <w:sz w:val="28"/>
          <w:szCs w:val="28"/>
          <w:lang w:val="x-none" w:eastAsia="x-none"/>
        </w:rPr>
        <w:t xml:space="preserve">приобретенные по целевым средствам переданы сельским клубам </w:t>
      </w:r>
      <w:r w:rsidR="00AC6901">
        <w:rPr>
          <w:sz w:val="28"/>
          <w:szCs w:val="28"/>
          <w:lang w:eastAsia="x-none"/>
        </w:rPr>
        <w:t xml:space="preserve">сел </w:t>
      </w:r>
      <w:r w:rsidR="00883565" w:rsidRPr="00D60FB9">
        <w:rPr>
          <w:sz w:val="28"/>
          <w:szCs w:val="28"/>
          <w:lang w:val="x-none" w:eastAsia="x-none"/>
        </w:rPr>
        <w:t>района</w:t>
      </w:r>
      <w:r w:rsidR="00D60FB9">
        <w:rPr>
          <w:sz w:val="28"/>
          <w:szCs w:val="28"/>
          <w:lang w:eastAsia="x-none"/>
        </w:rPr>
        <w:t>:</w:t>
      </w:r>
      <w:r w:rsidR="00D60FB9" w:rsidRPr="00D60FB9">
        <w:rPr>
          <w:sz w:val="28"/>
          <w:szCs w:val="28"/>
          <w:lang w:val="x-none" w:eastAsia="x-none"/>
        </w:rPr>
        <w:t> </w:t>
      </w:r>
      <w:proofErr w:type="spellStart"/>
      <w:r w:rsidR="00AC6901">
        <w:rPr>
          <w:sz w:val="28"/>
          <w:szCs w:val="28"/>
          <w:lang w:eastAsia="x-none"/>
        </w:rPr>
        <w:t>Боочи</w:t>
      </w:r>
      <w:proofErr w:type="spellEnd"/>
      <w:r w:rsidR="00D60FB9" w:rsidRPr="00D60FB9">
        <w:rPr>
          <w:sz w:val="28"/>
          <w:szCs w:val="28"/>
          <w:lang w:val="x-none" w:eastAsia="x-none"/>
        </w:rPr>
        <w:t xml:space="preserve"> </w:t>
      </w:r>
      <w:r w:rsidR="0037743D">
        <w:rPr>
          <w:sz w:val="28"/>
          <w:szCs w:val="28"/>
          <w:lang w:eastAsia="x-none"/>
        </w:rPr>
        <w:t xml:space="preserve"> и </w:t>
      </w:r>
      <w:r w:rsidR="00D60FB9" w:rsidRPr="00D60FB9">
        <w:rPr>
          <w:sz w:val="28"/>
          <w:szCs w:val="28"/>
          <w:lang w:val="x-none" w:eastAsia="x-none"/>
        </w:rPr>
        <w:t>Нижн</w:t>
      </w:r>
      <w:r w:rsidR="00AC6901">
        <w:rPr>
          <w:sz w:val="28"/>
          <w:szCs w:val="28"/>
          <w:lang w:eastAsia="x-none"/>
        </w:rPr>
        <w:t>яя</w:t>
      </w:r>
      <w:r w:rsidR="00AC6901">
        <w:rPr>
          <w:sz w:val="28"/>
          <w:szCs w:val="28"/>
          <w:lang w:val="x-none" w:eastAsia="x-none"/>
        </w:rPr>
        <w:t>-</w:t>
      </w:r>
      <w:proofErr w:type="spellStart"/>
      <w:r w:rsidR="00AC6901">
        <w:rPr>
          <w:sz w:val="28"/>
          <w:szCs w:val="28"/>
          <w:lang w:val="x-none" w:eastAsia="x-none"/>
        </w:rPr>
        <w:t>Талд</w:t>
      </w:r>
      <w:r w:rsidR="00AC6901">
        <w:rPr>
          <w:sz w:val="28"/>
          <w:szCs w:val="28"/>
          <w:lang w:eastAsia="x-none"/>
        </w:rPr>
        <w:t>а</w:t>
      </w:r>
      <w:proofErr w:type="spellEnd"/>
      <w:r w:rsidR="0037743D">
        <w:rPr>
          <w:sz w:val="28"/>
          <w:szCs w:val="28"/>
          <w:lang w:eastAsia="x-none"/>
        </w:rPr>
        <w:t>;</w:t>
      </w:r>
    </w:p>
    <w:p w:rsidR="006E3216" w:rsidRPr="000829E4" w:rsidRDefault="00D01EC0" w:rsidP="00B61DE4">
      <w:pPr>
        <w:contextualSpacing/>
        <w:jc w:val="both"/>
        <w:rPr>
          <w:sz w:val="28"/>
          <w:szCs w:val="28"/>
          <w:lang w:val="x-none" w:eastAsia="x-none"/>
        </w:rPr>
      </w:pPr>
      <w:r w:rsidRPr="000829E4">
        <w:rPr>
          <w:sz w:val="28"/>
          <w:szCs w:val="28"/>
          <w:lang w:eastAsia="x-none"/>
        </w:rPr>
        <w:t>г</w:t>
      </w:r>
      <w:r w:rsidR="00493B78" w:rsidRPr="000829E4">
        <w:rPr>
          <w:sz w:val="28"/>
          <w:szCs w:val="28"/>
          <w:lang w:eastAsia="x-none"/>
        </w:rPr>
        <w:t xml:space="preserve">)  </w:t>
      </w:r>
      <w:r w:rsidR="003037CF" w:rsidRPr="000829E4">
        <w:rPr>
          <w:sz w:val="28"/>
          <w:szCs w:val="28"/>
          <w:lang w:val="x-none" w:eastAsia="x-none"/>
        </w:rPr>
        <w:t>за счет средств</w:t>
      </w:r>
      <w:r w:rsidR="00EF6AFC" w:rsidRPr="000829E4">
        <w:rPr>
          <w:sz w:val="28"/>
          <w:szCs w:val="28"/>
          <w:lang w:eastAsia="x-none"/>
        </w:rPr>
        <w:t xml:space="preserve"> государственной поддержки на к</w:t>
      </w:r>
      <w:proofErr w:type="spellStart"/>
      <w:r w:rsidR="00EF6AFC" w:rsidRPr="000829E4">
        <w:rPr>
          <w:sz w:val="28"/>
          <w:szCs w:val="28"/>
          <w:lang w:val="x-none" w:eastAsia="x-none"/>
        </w:rPr>
        <w:t>омплектование</w:t>
      </w:r>
      <w:proofErr w:type="spellEnd"/>
      <w:r w:rsidR="00EF6AFC" w:rsidRPr="000829E4">
        <w:rPr>
          <w:sz w:val="28"/>
          <w:szCs w:val="28"/>
          <w:lang w:val="x-none" w:eastAsia="x-none"/>
        </w:rPr>
        <w:t xml:space="preserve"> книжных фондов муниципальных общедоступных библиотек</w:t>
      </w:r>
      <w:r w:rsidR="002C464B" w:rsidRPr="000829E4">
        <w:rPr>
          <w:sz w:val="28"/>
          <w:szCs w:val="28"/>
          <w:lang w:val="x-none" w:eastAsia="x-none"/>
        </w:rPr>
        <w:t>-</w:t>
      </w:r>
      <w:r w:rsidR="005E6BFA">
        <w:rPr>
          <w:sz w:val="28"/>
          <w:szCs w:val="28"/>
          <w:lang w:eastAsia="x-none"/>
        </w:rPr>
        <w:t>96,5</w:t>
      </w:r>
      <w:proofErr w:type="spellStart"/>
      <w:r w:rsidR="002C464B" w:rsidRPr="000829E4">
        <w:rPr>
          <w:sz w:val="28"/>
          <w:szCs w:val="28"/>
          <w:lang w:val="x-none" w:eastAsia="x-none"/>
        </w:rPr>
        <w:t>тыс</w:t>
      </w:r>
      <w:proofErr w:type="gramStart"/>
      <w:r w:rsidR="002C464B" w:rsidRPr="000829E4">
        <w:rPr>
          <w:sz w:val="28"/>
          <w:szCs w:val="28"/>
          <w:lang w:val="x-none" w:eastAsia="x-none"/>
        </w:rPr>
        <w:t>.р</w:t>
      </w:r>
      <w:proofErr w:type="gramEnd"/>
      <w:r w:rsidR="002C464B" w:rsidRPr="000829E4">
        <w:rPr>
          <w:sz w:val="28"/>
          <w:szCs w:val="28"/>
          <w:lang w:val="x-none" w:eastAsia="x-none"/>
        </w:rPr>
        <w:t>ублей</w:t>
      </w:r>
      <w:proofErr w:type="spellEnd"/>
      <w:r w:rsidR="002C464B" w:rsidRPr="000829E4">
        <w:rPr>
          <w:sz w:val="28"/>
          <w:szCs w:val="28"/>
          <w:lang w:val="x-none" w:eastAsia="x-none"/>
        </w:rPr>
        <w:t>,</w:t>
      </w:r>
      <w:r w:rsidR="003037CF" w:rsidRPr="000829E4">
        <w:rPr>
          <w:sz w:val="28"/>
          <w:szCs w:val="28"/>
          <w:lang w:eastAsia="x-none"/>
        </w:rPr>
        <w:t xml:space="preserve"> </w:t>
      </w:r>
      <w:r w:rsidR="00EF6AFC" w:rsidRPr="000829E4">
        <w:rPr>
          <w:sz w:val="28"/>
          <w:szCs w:val="28"/>
          <w:lang w:eastAsia="x-none"/>
        </w:rPr>
        <w:t>в том числе</w:t>
      </w:r>
      <w:r w:rsidR="002C464B" w:rsidRPr="000829E4">
        <w:rPr>
          <w:sz w:val="28"/>
          <w:szCs w:val="28"/>
          <w:lang w:val="x-none" w:eastAsia="x-none"/>
        </w:rPr>
        <w:t xml:space="preserve">  </w:t>
      </w:r>
      <w:proofErr w:type="spellStart"/>
      <w:r w:rsidR="002C464B" w:rsidRPr="000829E4">
        <w:rPr>
          <w:sz w:val="28"/>
          <w:szCs w:val="28"/>
          <w:lang w:val="x-none" w:eastAsia="x-none"/>
        </w:rPr>
        <w:t>софинансирование</w:t>
      </w:r>
      <w:proofErr w:type="spellEnd"/>
      <w:r w:rsidR="002C464B" w:rsidRPr="000829E4">
        <w:rPr>
          <w:sz w:val="28"/>
          <w:szCs w:val="28"/>
          <w:lang w:val="x-none" w:eastAsia="x-none"/>
        </w:rPr>
        <w:t xml:space="preserve"> из местного бюджета -</w:t>
      </w:r>
      <w:r w:rsidR="005E6BFA">
        <w:rPr>
          <w:sz w:val="28"/>
          <w:szCs w:val="28"/>
          <w:lang w:eastAsia="x-none"/>
        </w:rPr>
        <w:t>1,9</w:t>
      </w:r>
      <w:r w:rsidR="00EF6AFC" w:rsidRPr="000829E4">
        <w:rPr>
          <w:sz w:val="28"/>
          <w:szCs w:val="28"/>
          <w:lang w:eastAsia="x-none"/>
        </w:rPr>
        <w:t xml:space="preserve"> </w:t>
      </w:r>
      <w:proofErr w:type="spellStart"/>
      <w:r w:rsidR="00A35086" w:rsidRPr="000829E4">
        <w:rPr>
          <w:sz w:val="28"/>
          <w:szCs w:val="28"/>
          <w:lang w:eastAsia="x-none"/>
        </w:rPr>
        <w:t>тыс</w:t>
      </w:r>
      <w:proofErr w:type="spellEnd"/>
      <w:r w:rsidR="002C464B" w:rsidRPr="000829E4">
        <w:rPr>
          <w:sz w:val="28"/>
          <w:szCs w:val="28"/>
          <w:lang w:val="x-none" w:eastAsia="x-none"/>
        </w:rPr>
        <w:t>.рублей</w:t>
      </w:r>
      <w:r w:rsidR="006E3216" w:rsidRPr="000829E4">
        <w:rPr>
          <w:sz w:val="28"/>
          <w:szCs w:val="28"/>
          <w:lang w:eastAsia="x-none"/>
        </w:rPr>
        <w:t xml:space="preserve">: </w:t>
      </w:r>
      <w:r w:rsidR="006E3216" w:rsidRPr="000829E4">
        <w:rPr>
          <w:sz w:val="28"/>
          <w:szCs w:val="28"/>
          <w:lang w:val="x-none" w:eastAsia="x-none"/>
        </w:rPr>
        <w:t xml:space="preserve">приобретено для МБУК «ОМЦБС» и ее филиалов </w:t>
      </w:r>
      <w:r w:rsidR="00F648AD">
        <w:rPr>
          <w:sz w:val="28"/>
          <w:szCs w:val="28"/>
          <w:lang w:eastAsia="x-none"/>
        </w:rPr>
        <w:t>18</w:t>
      </w:r>
      <w:r w:rsidR="00C45F4B">
        <w:rPr>
          <w:sz w:val="28"/>
          <w:szCs w:val="28"/>
          <w:lang w:eastAsia="x-none"/>
        </w:rPr>
        <w:t>5</w:t>
      </w:r>
      <w:r w:rsidR="00F648AD">
        <w:rPr>
          <w:sz w:val="28"/>
          <w:szCs w:val="28"/>
          <w:lang w:eastAsia="x-none"/>
        </w:rPr>
        <w:t xml:space="preserve"> </w:t>
      </w:r>
      <w:r w:rsidR="006E3216" w:rsidRPr="000829E4">
        <w:rPr>
          <w:sz w:val="28"/>
          <w:szCs w:val="28"/>
          <w:lang w:val="x-none" w:eastAsia="x-none"/>
        </w:rPr>
        <w:t>экземпляров справочной, научно-популярной и литературно-художественной литературы;</w:t>
      </w:r>
    </w:p>
    <w:p w:rsidR="006C17FA" w:rsidRPr="000829E4" w:rsidRDefault="00C46524" w:rsidP="00B61DE4">
      <w:pPr>
        <w:contextualSpacing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д</w:t>
      </w:r>
      <w:r w:rsidR="004F2E01" w:rsidRPr="000829E4">
        <w:rPr>
          <w:sz w:val="28"/>
          <w:szCs w:val="28"/>
          <w:lang w:eastAsia="x-none"/>
        </w:rPr>
        <w:t>) за счет средств местного бюджета</w:t>
      </w:r>
      <w:r>
        <w:rPr>
          <w:sz w:val="28"/>
          <w:szCs w:val="28"/>
          <w:lang w:eastAsia="x-none"/>
        </w:rPr>
        <w:t>,</w:t>
      </w:r>
      <w:r w:rsidR="00DF38F9">
        <w:rPr>
          <w:sz w:val="28"/>
          <w:szCs w:val="28"/>
          <w:lang w:eastAsia="x-none"/>
        </w:rPr>
        <w:t xml:space="preserve"> </w:t>
      </w:r>
      <w:r w:rsidR="00E05657">
        <w:rPr>
          <w:sz w:val="28"/>
          <w:szCs w:val="28"/>
          <w:lang w:eastAsia="x-none"/>
        </w:rPr>
        <w:t xml:space="preserve"> для участия  </w:t>
      </w:r>
      <w:proofErr w:type="spellStart"/>
      <w:r w:rsidR="00E05657">
        <w:rPr>
          <w:sz w:val="28"/>
          <w:szCs w:val="28"/>
          <w:lang w:eastAsia="x-none"/>
        </w:rPr>
        <w:t>Ининской</w:t>
      </w:r>
      <w:proofErr w:type="spellEnd"/>
      <w:r w:rsidR="00E05657">
        <w:rPr>
          <w:sz w:val="28"/>
          <w:szCs w:val="28"/>
          <w:lang w:eastAsia="x-none"/>
        </w:rPr>
        <w:t xml:space="preserve"> сельской библиотеки</w:t>
      </w:r>
      <w:r w:rsidR="004F2E01" w:rsidRPr="000829E4">
        <w:rPr>
          <w:sz w:val="28"/>
          <w:szCs w:val="28"/>
          <w:lang w:eastAsia="x-none"/>
        </w:rPr>
        <w:t xml:space="preserve"> </w:t>
      </w:r>
      <w:r w:rsidR="00E05657">
        <w:rPr>
          <w:sz w:val="28"/>
          <w:szCs w:val="28"/>
          <w:lang w:eastAsia="x-none"/>
        </w:rPr>
        <w:t xml:space="preserve">в конкурсе на </w:t>
      </w:r>
      <w:r w:rsidR="001032CD">
        <w:rPr>
          <w:sz w:val="28"/>
          <w:szCs w:val="28"/>
          <w:lang w:eastAsia="x-none"/>
        </w:rPr>
        <w:t>переоснащение муниципальных биб</w:t>
      </w:r>
      <w:r w:rsidR="00C45F4B">
        <w:rPr>
          <w:sz w:val="28"/>
          <w:szCs w:val="28"/>
          <w:lang w:eastAsia="x-none"/>
        </w:rPr>
        <w:t>лиотек по модельному стандарту</w:t>
      </w:r>
      <w:r>
        <w:rPr>
          <w:sz w:val="28"/>
          <w:szCs w:val="28"/>
          <w:lang w:eastAsia="x-none"/>
        </w:rPr>
        <w:t>,</w:t>
      </w:r>
      <w:r w:rsidR="00C45F4B">
        <w:rPr>
          <w:sz w:val="28"/>
          <w:szCs w:val="28"/>
          <w:lang w:eastAsia="x-none"/>
        </w:rPr>
        <w:t xml:space="preserve"> </w:t>
      </w:r>
      <w:r w:rsidR="004F2E01" w:rsidRPr="000829E4">
        <w:rPr>
          <w:sz w:val="28"/>
          <w:szCs w:val="28"/>
          <w:lang w:eastAsia="x-none"/>
        </w:rPr>
        <w:t xml:space="preserve">направлено </w:t>
      </w:r>
      <w:r w:rsidR="00DA3286" w:rsidRPr="000829E4">
        <w:rPr>
          <w:sz w:val="28"/>
          <w:szCs w:val="28"/>
          <w:lang w:eastAsia="x-none"/>
        </w:rPr>
        <w:t xml:space="preserve">– </w:t>
      </w:r>
      <w:r w:rsidR="00F648AD">
        <w:rPr>
          <w:sz w:val="28"/>
          <w:szCs w:val="28"/>
          <w:lang w:eastAsia="x-none"/>
        </w:rPr>
        <w:t>496,9</w:t>
      </w:r>
      <w:r w:rsidR="00DA3286" w:rsidRPr="000829E4">
        <w:rPr>
          <w:sz w:val="28"/>
          <w:szCs w:val="28"/>
          <w:lang w:eastAsia="x-none"/>
        </w:rPr>
        <w:t xml:space="preserve"> </w:t>
      </w:r>
      <w:proofErr w:type="spellStart"/>
      <w:r w:rsidR="00DA3286" w:rsidRPr="000829E4">
        <w:rPr>
          <w:sz w:val="28"/>
          <w:szCs w:val="28"/>
          <w:lang w:eastAsia="x-none"/>
        </w:rPr>
        <w:t>тыс</w:t>
      </w:r>
      <w:proofErr w:type="gramStart"/>
      <w:r w:rsidR="00DA3286" w:rsidRPr="000829E4">
        <w:rPr>
          <w:sz w:val="28"/>
          <w:szCs w:val="28"/>
          <w:lang w:eastAsia="x-none"/>
        </w:rPr>
        <w:t>.р</w:t>
      </w:r>
      <w:proofErr w:type="gramEnd"/>
      <w:r w:rsidR="00DA3286" w:rsidRPr="000829E4">
        <w:rPr>
          <w:sz w:val="28"/>
          <w:szCs w:val="28"/>
          <w:lang w:eastAsia="x-none"/>
        </w:rPr>
        <w:t>ублей</w:t>
      </w:r>
      <w:proofErr w:type="spellEnd"/>
      <w:r w:rsidR="00DF38F9">
        <w:rPr>
          <w:sz w:val="28"/>
          <w:szCs w:val="28"/>
          <w:lang w:eastAsia="x-none"/>
        </w:rPr>
        <w:t>:</w:t>
      </w:r>
      <w:r w:rsidR="00813440">
        <w:rPr>
          <w:sz w:val="28"/>
          <w:szCs w:val="28"/>
          <w:lang w:eastAsia="x-none"/>
        </w:rPr>
        <w:t xml:space="preserve"> </w:t>
      </w:r>
      <w:r w:rsidR="00F648AD" w:rsidRPr="002240C8">
        <w:rPr>
          <w:color w:val="000000"/>
          <w:sz w:val="28"/>
          <w:szCs w:val="24"/>
          <w:shd w:val="clear" w:color="auto" w:fill="FFFFFF"/>
        </w:rPr>
        <w:t>на</w:t>
      </w:r>
      <w:r w:rsidR="00F648AD" w:rsidRPr="002240C8">
        <w:rPr>
          <w:rFonts w:cs="Calibri"/>
          <w:color w:val="000000"/>
          <w:sz w:val="28"/>
          <w:szCs w:val="24"/>
        </w:rPr>
        <w:t xml:space="preserve"> обследовани</w:t>
      </w:r>
      <w:r w:rsidR="00813440">
        <w:rPr>
          <w:rFonts w:cs="Calibri"/>
          <w:color w:val="000000"/>
          <w:sz w:val="28"/>
          <w:szCs w:val="24"/>
        </w:rPr>
        <w:t>е</w:t>
      </w:r>
      <w:r w:rsidR="00F648AD" w:rsidRPr="002240C8">
        <w:rPr>
          <w:rFonts w:cs="Calibri"/>
          <w:color w:val="000000"/>
          <w:sz w:val="28"/>
          <w:szCs w:val="24"/>
        </w:rPr>
        <w:t xml:space="preserve"> объекта и выдаче технического заключения </w:t>
      </w:r>
      <w:r w:rsidR="00813440">
        <w:rPr>
          <w:rFonts w:cs="Calibri"/>
          <w:color w:val="000000"/>
          <w:sz w:val="28"/>
          <w:szCs w:val="24"/>
        </w:rPr>
        <w:t>–</w:t>
      </w:r>
      <w:r w:rsidR="00F648AD" w:rsidRPr="002240C8">
        <w:rPr>
          <w:rFonts w:cs="Calibri"/>
          <w:color w:val="000000"/>
          <w:sz w:val="28"/>
          <w:szCs w:val="24"/>
        </w:rPr>
        <w:t xml:space="preserve"> 400</w:t>
      </w:r>
      <w:r w:rsidR="00813440">
        <w:rPr>
          <w:rFonts w:cs="Calibri"/>
          <w:color w:val="000000"/>
          <w:sz w:val="28"/>
          <w:szCs w:val="24"/>
        </w:rPr>
        <w:t>,</w:t>
      </w:r>
      <w:r w:rsidR="00F648AD" w:rsidRPr="002240C8">
        <w:rPr>
          <w:rFonts w:cs="Calibri"/>
          <w:color w:val="000000"/>
          <w:sz w:val="28"/>
          <w:szCs w:val="24"/>
        </w:rPr>
        <w:t>0</w:t>
      </w:r>
      <w:r w:rsidR="00813440">
        <w:rPr>
          <w:rFonts w:cs="Calibri"/>
          <w:color w:val="000000"/>
          <w:sz w:val="28"/>
          <w:szCs w:val="24"/>
        </w:rPr>
        <w:t>тыс.рублей</w:t>
      </w:r>
      <w:r w:rsidR="00F648AD" w:rsidRPr="002240C8">
        <w:rPr>
          <w:rFonts w:cs="Calibri"/>
          <w:color w:val="000000"/>
          <w:sz w:val="28"/>
          <w:szCs w:val="24"/>
        </w:rPr>
        <w:t xml:space="preserve">, </w:t>
      </w:r>
      <w:r w:rsidR="00813440">
        <w:rPr>
          <w:rFonts w:cs="Calibri"/>
          <w:color w:val="000000"/>
          <w:sz w:val="28"/>
          <w:szCs w:val="24"/>
        </w:rPr>
        <w:t xml:space="preserve">и на </w:t>
      </w:r>
      <w:r w:rsidR="00F648AD" w:rsidRPr="002240C8">
        <w:rPr>
          <w:rFonts w:cs="Calibri"/>
          <w:color w:val="000000"/>
          <w:sz w:val="28"/>
          <w:szCs w:val="24"/>
        </w:rPr>
        <w:t xml:space="preserve">проведение ремонтных работ(электромонтажные работы электрооборудования) </w:t>
      </w:r>
      <w:r w:rsidR="00813440">
        <w:rPr>
          <w:rFonts w:cs="Calibri"/>
          <w:color w:val="000000"/>
          <w:sz w:val="28"/>
          <w:szCs w:val="24"/>
        </w:rPr>
        <w:t>–</w:t>
      </w:r>
      <w:r w:rsidR="00F648AD" w:rsidRPr="002240C8">
        <w:rPr>
          <w:rFonts w:cs="Calibri"/>
          <w:color w:val="000000"/>
          <w:sz w:val="28"/>
          <w:szCs w:val="24"/>
        </w:rPr>
        <w:t xml:space="preserve"> 96</w:t>
      </w:r>
      <w:r w:rsidR="00813440">
        <w:rPr>
          <w:rFonts w:cs="Calibri"/>
          <w:color w:val="000000"/>
          <w:sz w:val="28"/>
          <w:szCs w:val="24"/>
        </w:rPr>
        <w:t>,9тыс.рублей</w:t>
      </w:r>
      <w:r w:rsidR="00C45F4B">
        <w:rPr>
          <w:rFonts w:cs="Calibri"/>
          <w:color w:val="000000"/>
          <w:sz w:val="28"/>
          <w:szCs w:val="24"/>
        </w:rPr>
        <w:t>.</w:t>
      </w:r>
      <w:r w:rsidR="00813440">
        <w:rPr>
          <w:rFonts w:cs="Calibri"/>
          <w:color w:val="000000"/>
          <w:sz w:val="28"/>
          <w:szCs w:val="24"/>
        </w:rPr>
        <w:t xml:space="preserve"> </w:t>
      </w:r>
    </w:p>
    <w:p w:rsidR="008C3745" w:rsidRPr="000829E4" w:rsidRDefault="00BA4466" w:rsidP="002166E3">
      <w:pPr>
        <w:contextualSpacing/>
        <w:jc w:val="both"/>
        <w:rPr>
          <w:sz w:val="28"/>
          <w:szCs w:val="28"/>
          <w:lang w:eastAsia="x-none"/>
        </w:rPr>
      </w:pPr>
      <w:r w:rsidRPr="000829E4">
        <w:rPr>
          <w:sz w:val="28"/>
          <w:szCs w:val="28"/>
          <w:lang w:eastAsia="x-none"/>
        </w:rPr>
        <w:t>3</w:t>
      </w:r>
      <w:r w:rsidR="002C464B" w:rsidRPr="000829E4">
        <w:rPr>
          <w:sz w:val="28"/>
          <w:szCs w:val="28"/>
          <w:lang w:val="x-none" w:eastAsia="x-none"/>
        </w:rPr>
        <w:t>.</w:t>
      </w:r>
      <w:r w:rsidR="00FA4AFA" w:rsidRPr="000829E4">
        <w:rPr>
          <w:sz w:val="28"/>
          <w:szCs w:val="28"/>
          <w:lang w:eastAsia="x-none"/>
        </w:rPr>
        <w:t xml:space="preserve"> </w:t>
      </w:r>
      <w:r w:rsidR="002F1843" w:rsidRPr="000829E4">
        <w:rPr>
          <w:sz w:val="28"/>
          <w:szCs w:val="28"/>
          <w:lang w:eastAsia="x-none"/>
        </w:rPr>
        <w:t>Кроме того, м</w:t>
      </w:r>
      <w:proofErr w:type="spellStart"/>
      <w:r w:rsidR="002C464B" w:rsidRPr="000829E4">
        <w:rPr>
          <w:sz w:val="28"/>
          <w:szCs w:val="28"/>
          <w:lang w:val="x-none" w:eastAsia="x-none"/>
        </w:rPr>
        <w:t>ежбюджетными</w:t>
      </w:r>
      <w:proofErr w:type="spellEnd"/>
      <w:r w:rsidR="002C464B" w:rsidRPr="000829E4">
        <w:rPr>
          <w:sz w:val="28"/>
          <w:szCs w:val="28"/>
          <w:lang w:val="x-none" w:eastAsia="x-none"/>
        </w:rPr>
        <w:t xml:space="preserve"> трансфертами, бюджетам сельских поселений направлено</w:t>
      </w:r>
      <w:r w:rsidR="00E56C5C" w:rsidRPr="000829E4">
        <w:rPr>
          <w:sz w:val="28"/>
          <w:szCs w:val="28"/>
          <w:lang w:eastAsia="x-none"/>
        </w:rPr>
        <w:t xml:space="preserve"> -</w:t>
      </w:r>
      <w:r w:rsidR="005D737E">
        <w:rPr>
          <w:sz w:val="28"/>
          <w:szCs w:val="28"/>
          <w:lang w:eastAsia="x-none"/>
        </w:rPr>
        <w:t>2220,9</w:t>
      </w:r>
      <w:r w:rsidR="00E56C5C" w:rsidRPr="000829E4">
        <w:rPr>
          <w:sz w:val="28"/>
          <w:szCs w:val="28"/>
          <w:lang w:eastAsia="x-none"/>
        </w:rPr>
        <w:t xml:space="preserve"> </w:t>
      </w:r>
      <w:proofErr w:type="spellStart"/>
      <w:r w:rsidR="00E56C5C" w:rsidRPr="000829E4">
        <w:rPr>
          <w:sz w:val="28"/>
          <w:szCs w:val="28"/>
          <w:lang w:eastAsia="x-none"/>
        </w:rPr>
        <w:t>тыс</w:t>
      </w:r>
      <w:proofErr w:type="gramStart"/>
      <w:r w:rsidR="00E56C5C" w:rsidRPr="000829E4">
        <w:rPr>
          <w:sz w:val="28"/>
          <w:szCs w:val="28"/>
          <w:lang w:eastAsia="x-none"/>
        </w:rPr>
        <w:t>.р</w:t>
      </w:r>
      <w:proofErr w:type="gramEnd"/>
      <w:r w:rsidR="00E56C5C" w:rsidRPr="000829E4">
        <w:rPr>
          <w:sz w:val="28"/>
          <w:szCs w:val="28"/>
          <w:lang w:eastAsia="x-none"/>
        </w:rPr>
        <w:t>ублей</w:t>
      </w:r>
      <w:proofErr w:type="spellEnd"/>
      <w:r w:rsidR="00E56C5C" w:rsidRPr="000829E4">
        <w:rPr>
          <w:sz w:val="28"/>
          <w:szCs w:val="28"/>
          <w:lang w:eastAsia="x-none"/>
        </w:rPr>
        <w:t xml:space="preserve">: </w:t>
      </w:r>
      <w:r w:rsidR="005E2616" w:rsidRPr="000829E4">
        <w:rPr>
          <w:sz w:val="28"/>
          <w:szCs w:val="28"/>
          <w:lang w:eastAsia="x-none"/>
        </w:rPr>
        <w:t>на оплату труда работников БУ «Онгудай ДК» -</w:t>
      </w:r>
      <w:r w:rsidR="000746A6">
        <w:rPr>
          <w:sz w:val="28"/>
          <w:szCs w:val="28"/>
          <w:lang w:eastAsia="x-none"/>
        </w:rPr>
        <w:t>1970,9</w:t>
      </w:r>
      <w:r w:rsidR="00916056" w:rsidRPr="000829E4">
        <w:rPr>
          <w:sz w:val="28"/>
          <w:szCs w:val="28"/>
          <w:lang w:eastAsia="x-none"/>
        </w:rPr>
        <w:t xml:space="preserve"> </w:t>
      </w:r>
      <w:proofErr w:type="spellStart"/>
      <w:r w:rsidR="00916056" w:rsidRPr="000829E4">
        <w:rPr>
          <w:sz w:val="28"/>
          <w:szCs w:val="28"/>
          <w:lang w:eastAsia="x-none"/>
        </w:rPr>
        <w:t>тыс.рублей</w:t>
      </w:r>
      <w:proofErr w:type="spellEnd"/>
      <w:r w:rsidR="00916056" w:rsidRPr="000829E4">
        <w:rPr>
          <w:sz w:val="28"/>
          <w:szCs w:val="28"/>
          <w:lang w:eastAsia="x-none"/>
        </w:rPr>
        <w:t xml:space="preserve">, в том числе из республиканского бюджета </w:t>
      </w:r>
      <w:r w:rsidR="000746A6">
        <w:rPr>
          <w:sz w:val="28"/>
          <w:szCs w:val="28"/>
          <w:lang w:eastAsia="x-none"/>
        </w:rPr>
        <w:t>260,8</w:t>
      </w:r>
      <w:r w:rsidR="00916056" w:rsidRPr="000829E4">
        <w:rPr>
          <w:sz w:val="28"/>
          <w:szCs w:val="28"/>
          <w:lang w:eastAsia="x-none"/>
        </w:rPr>
        <w:t xml:space="preserve"> </w:t>
      </w:r>
      <w:proofErr w:type="spellStart"/>
      <w:r w:rsidR="00916056" w:rsidRPr="000829E4">
        <w:rPr>
          <w:sz w:val="28"/>
          <w:szCs w:val="28"/>
          <w:lang w:eastAsia="x-none"/>
        </w:rPr>
        <w:t>тыс.рублей</w:t>
      </w:r>
      <w:proofErr w:type="spellEnd"/>
      <w:r w:rsidR="00916056" w:rsidRPr="000829E4">
        <w:rPr>
          <w:sz w:val="28"/>
          <w:szCs w:val="28"/>
          <w:lang w:eastAsia="x-none"/>
        </w:rPr>
        <w:t xml:space="preserve">; </w:t>
      </w:r>
      <w:r w:rsidR="000746A6">
        <w:rPr>
          <w:sz w:val="28"/>
          <w:szCs w:val="28"/>
          <w:lang w:eastAsia="x-none"/>
        </w:rPr>
        <w:t>на выполнение наказов избирателей</w:t>
      </w:r>
      <w:r w:rsidR="001E2B18" w:rsidRPr="000829E4">
        <w:rPr>
          <w:sz w:val="28"/>
          <w:szCs w:val="28"/>
          <w:lang w:val="x-none" w:eastAsia="x-none"/>
        </w:rPr>
        <w:t xml:space="preserve"> </w:t>
      </w:r>
      <w:r w:rsidR="000746A6">
        <w:rPr>
          <w:sz w:val="28"/>
          <w:szCs w:val="28"/>
          <w:lang w:eastAsia="x-none"/>
        </w:rPr>
        <w:t xml:space="preserve">депутатам </w:t>
      </w:r>
      <w:proofErr w:type="spellStart"/>
      <w:r w:rsidR="000746A6">
        <w:rPr>
          <w:sz w:val="28"/>
          <w:szCs w:val="28"/>
          <w:lang w:eastAsia="x-none"/>
        </w:rPr>
        <w:t>ГосСобрания</w:t>
      </w:r>
      <w:proofErr w:type="spellEnd"/>
      <w:r w:rsidR="000746A6">
        <w:rPr>
          <w:sz w:val="28"/>
          <w:szCs w:val="28"/>
          <w:lang w:eastAsia="x-none"/>
        </w:rPr>
        <w:t xml:space="preserve"> –Эл Курултай -</w:t>
      </w:r>
      <w:r w:rsidR="00EE436C">
        <w:rPr>
          <w:sz w:val="28"/>
          <w:szCs w:val="28"/>
          <w:lang w:eastAsia="x-none"/>
        </w:rPr>
        <w:t>250</w:t>
      </w:r>
      <w:r w:rsidR="000746A6">
        <w:rPr>
          <w:sz w:val="28"/>
          <w:szCs w:val="28"/>
          <w:lang w:eastAsia="x-none"/>
        </w:rPr>
        <w:t>,0</w:t>
      </w:r>
      <w:proofErr w:type="spellStart"/>
      <w:r w:rsidR="001E2B18" w:rsidRPr="000829E4">
        <w:rPr>
          <w:sz w:val="28"/>
          <w:szCs w:val="28"/>
          <w:lang w:val="x-none" w:eastAsia="x-none"/>
        </w:rPr>
        <w:t>тыс.рублей</w:t>
      </w:r>
      <w:proofErr w:type="spellEnd"/>
      <w:r w:rsidR="001E2B18" w:rsidRPr="000829E4">
        <w:rPr>
          <w:sz w:val="28"/>
          <w:szCs w:val="28"/>
          <w:lang w:eastAsia="x-none"/>
        </w:rPr>
        <w:t>.</w:t>
      </w:r>
    </w:p>
    <w:p w:rsidR="00B76223" w:rsidRPr="000829E4" w:rsidRDefault="0039156F" w:rsidP="0039156F">
      <w:pPr>
        <w:jc w:val="both"/>
        <w:rPr>
          <w:b/>
          <w:sz w:val="28"/>
          <w:szCs w:val="28"/>
          <w:lang w:eastAsia="x-none"/>
        </w:rPr>
      </w:pPr>
      <w:r w:rsidRPr="000829E4">
        <w:rPr>
          <w:i/>
          <w:sz w:val="28"/>
          <w:szCs w:val="28"/>
          <w:lang w:eastAsia="x-none"/>
        </w:rPr>
        <w:t xml:space="preserve">Данные в разрезе сельских поселений по исполнению межбюджетных трансфертов, направленных по данному </w:t>
      </w:r>
      <w:r w:rsidR="00E86775" w:rsidRPr="000829E4">
        <w:rPr>
          <w:i/>
          <w:sz w:val="28"/>
          <w:szCs w:val="28"/>
          <w:lang w:eastAsia="x-none"/>
        </w:rPr>
        <w:t>под</w:t>
      </w:r>
      <w:r w:rsidRPr="000829E4">
        <w:rPr>
          <w:i/>
          <w:sz w:val="28"/>
          <w:szCs w:val="28"/>
          <w:lang w:eastAsia="x-none"/>
        </w:rPr>
        <w:t xml:space="preserve">разделу,  приведены </w:t>
      </w:r>
      <w:r w:rsidR="00B76223" w:rsidRPr="000829E4">
        <w:rPr>
          <w:i/>
          <w:sz w:val="28"/>
          <w:szCs w:val="28"/>
        </w:rPr>
        <w:t>в приложении №</w:t>
      </w:r>
      <w:r w:rsidR="00FE28DF">
        <w:rPr>
          <w:i/>
          <w:sz w:val="28"/>
          <w:szCs w:val="28"/>
        </w:rPr>
        <w:t>1</w:t>
      </w:r>
      <w:r w:rsidR="00B76223" w:rsidRPr="000829E4">
        <w:rPr>
          <w:i/>
          <w:sz w:val="28"/>
          <w:szCs w:val="28"/>
        </w:rPr>
        <w:t xml:space="preserve"> к пояснительной записке</w:t>
      </w:r>
      <w:r w:rsidR="00B76223" w:rsidRPr="000829E4">
        <w:rPr>
          <w:b/>
          <w:sz w:val="28"/>
          <w:szCs w:val="28"/>
          <w:lang w:eastAsia="x-none"/>
        </w:rPr>
        <w:t xml:space="preserve"> </w:t>
      </w:r>
    </w:p>
    <w:p w:rsidR="0039156F" w:rsidRPr="000829E4" w:rsidRDefault="00B76223" w:rsidP="0039156F">
      <w:pPr>
        <w:jc w:val="both"/>
        <w:rPr>
          <w:b/>
          <w:sz w:val="28"/>
          <w:szCs w:val="28"/>
          <w:lang w:eastAsia="x-none"/>
        </w:rPr>
      </w:pPr>
      <w:r w:rsidRPr="000829E4">
        <w:rPr>
          <w:b/>
          <w:sz w:val="28"/>
          <w:szCs w:val="28"/>
          <w:lang w:eastAsia="x-none"/>
        </w:rPr>
        <w:t xml:space="preserve"> </w:t>
      </w:r>
      <w:r w:rsidR="0039156F" w:rsidRPr="000829E4">
        <w:rPr>
          <w:b/>
          <w:sz w:val="28"/>
          <w:szCs w:val="28"/>
          <w:lang w:eastAsia="x-none"/>
        </w:rPr>
        <w:t>Другие вопросы в области культуры, кинематографии</w:t>
      </w:r>
      <w:r w:rsidR="00A91867" w:rsidRPr="000829E4">
        <w:rPr>
          <w:b/>
          <w:sz w:val="28"/>
          <w:szCs w:val="28"/>
          <w:lang w:eastAsia="x-none"/>
        </w:rPr>
        <w:t xml:space="preserve"> расходы составили </w:t>
      </w:r>
      <w:r w:rsidR="00283230">
        <w:rPr>
          <w:b/>
          <w:sz w:val="28"/>
          <w:szCs w:val="28"/>
          <w:lang w:eastAsia="x-none"/>
        </w:rPr>
        <w:t>12231,3</w:t>
      </w:r>
      <w:r w:rsidR="00A91867" w:rsidRPr="000829E4">
        <w:rPr>
          <w:b/>
          <w:sz w:val="28"/>
          <w:szCs w:val="28"/>
          <w:lang w:eastAsia="x-none"/>
        </w:rPr>
        <w:t xml:space="preserve"> </w:t>
      </w:r>
      <w:proofErr w:type="spellStart"/>
      <w:r w:rsidR="00A91867" w:rsidRPr="000829E4">
        <w:rPr>
          <w:b/>
          <w:sz w:val="28"/>
          <w:szCs w:val="28"/>
          <w:lang w:eastAsia="x-none"/>
        </w:rPr>
        <w:t>тыс</w:t>
      </w:r>
      <w:proofErr w:type="gramStart"/>
      <w:r w:rsidR="00A91867" w:rsidRPr="000829E4">
        <w:rPr>
          <w:b/>
          <w:sz w:val="28"/>
          <w:szCs w:val="28"/>
          <w:lang w:eastAsia="x-none"/>
        </w:rPr>
        <w:t>.р</w:t>
      </w:r>
      <w:proofErr w:type="gramEnd"/>
      <w:r w:rsidR="00A91867" w:rsidRPr="000829E4">
        <w:rPr>
          <w:b/>
          <w:sz w:val="28"/>
          <w:szCs w:val="28"/>
          <w:lang w:eastAsia="x-none"/>
        </w:rPr>
        <w:t>ублей</w:t>
      </w:r>
      <w:proofErr w:type="spellEnd"/>
      <w:r w:rsidR="00A91867" w:rsidRPr="000829E4">
        <w:rPr>
          <w:b/>
          <w:sz w:val="28"/>
          <w:szCs w:val="28"/>
          <w:lang w:eastAsia="x-none"/>
        </w:rPr>
        <w:t>, или 100% исполнения плана</w:t>
      </w:r>
      <w:r w:rsidR="00E364EA" w:rsidRPr="000829E4">
        <w:rPr>
          <w:b/>
          <w:sz w:val="28"/>
          <w:szCs w:val="28"/>
          <w:lang w:eastAsia="x-none"/>
        </w:rPr>
        <w:t xml:space="preserve">, </w:t>
      </w:r>
      <w:r w:rsidR="00E364EA" w:rsidRPr="000829E4">
        <w:rPr>
          <w:sz w:val="28"/>
          <w:szCs w:val="28"/>
          <w:lang w:eastAsia="x-none"/>
        </w:rPr>
        <w:t>финансирование по данному подразделу  в доле расходов на культуру в целом  составило 18,</w:t>
      </w:r>
      <w:r w:rsidR="00283230">
        <w:rPr>
          <w:sz w:val="28"/>
          <w:szCs w:val="28"/>
          <w:lang w:eastAsia="x-none"/>
        </w:rPr>
        <w:t>2</w:t>
      </w:r>
      <w:r w:rsidR="00E364EA" w:rsidRPr="000829E4">
        <w:rPr>
          <w:sz w:val="28"/>
          <w:szCs w:val="28"/>
          <w:lang w:eastAsia="x-none"/>
        </w:rPr>
        <w:t xml:space="preserve"> %.</w:t>
      </w:r>
    </w:p>
    <w:p w:rsidR="00E96EBF" w:rsidRPr="000829E4" w:rsidRDefault="00A91867" w:rsidP="00E96EBF">
      <w:pPr>
        <w:ind w:left="142"/>
        <w:contextualSpacing/>
        <w:jc w:val="both"/>
        <w:rPr>
          <w:sz w:val="28"/>
          <w:szCs w:val="28"/>
        </w:rPr>
      </w:pPr>
      <w:r w:rsidRPr="000829E4">
        <w:rPr>
          <w:sz w:val="28"/>
          <w:szCs w:val="28"/>
        </w:rPr>
        <w:t>О</w:t>
      </w:r>
      <w:r w:rsidR="002C464B" w:rsidRPr="000829E4">
        <w:rPr>
          <w:sz w:val="28"/>
          <w:szCs w:val="28"/>
        </w:rPr>
        <w:t>тражены расходы</w:t>
      </w:r>
      <w:r w:rsidR="00E96EBF" w:rsidRPr="000829E4">
        <w:rPr>
          <w:sz w:val="28"/>
          <w:szCs w:val="28"/>
        </w:rPr>
        <w:t>:</w:t>
      </w:r>
    </w:p>
    <w:p w:rsidR="007911B9" w:rsidRDefault="007911B9" w:rsidP="00B07E49">
      <w:pPr>
        <w:pStyle w:val="a3"/>
        <w:numPr>
          <w:ilvl w:val="0"/>
          <w:numId w:val="7"/>
        </w:numPr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выплаты персоналу в целях обеспечения выполнения функций управления муниципальными органами -</w:t>
      </w:r>
      <w:r w:rsidR="00BD7779">
        <w:rPr>
          <w:rFonts w:ascii="Times New Roman" w:eastAsia="Times New Roman" w:hAnsi="Times New Roman" w:cs="Times New Roman"/>
          <w:sz w:val="28"/>
          <w:szCs w:val="28"/>
          <w:lang w:eastAsia="x-none"/>
        </w:rPr>
        <w:t>2113,7</w:t>
      </w:r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r w:rsidR="00BC565D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B87C04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в том числе средства республиканского бюджета на оплату труда работникам бюджетной сферы-</w:t>
      </w:r>
      <w:r w:rsidR="00BD7779">
        <w:rPr>
          <w:rFonts w:ascii="Times New Roman" w:eastAsia="Times New Roman" w:hAnsi="Times New Roman" w:cs="Times New Roman"/>
          <w:sz w:val="28"/>
          <w:szCs w:val="28"/>
          <w:lang w:eastAsia="x-none"/>
        </w:rPr>
        <w:t>249,4</w:t>
      </w:r>
      <w:r w:rsidR="00B87C04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B87C04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F472EC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99129F" w:rsidRPr="000829E4" w:rsidRDefault="0099129F" w:rsidP="0099129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9129F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информатизацию бюджетного процесса -</w:t>
      </w:r>
      <w:r w:rsidR="001F12C7">
        <w:rPr>
          <w:rFonts w:ascii="Times New Roman" w:eastAsia="Times New Roman" w:hAnsi="Times New Roman" w:cs="Times New Roman"/>
          <w:sz w:val="28"/>
          <w:szCs w:val="28"/>
          <w:lang w:eastAsia="x-none"/>
        </w:rPr>
        <w:t>35,0</w:t>
      </w:r>
      <w:r w:rsidRPr="009912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99129F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99129F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99129F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1F12C7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70F29" w:rsidRPr="000829E4" w:rsidRDefault="00745D66" w:rsidP="00B07E49">
      <w:pPr>
        <w:pStyle w:val="a3"/>
        <w:numPr>
          <w:ilvl w:val="0"/>
          <w:numId w:val="7"/>
        </w:numPr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</w:t>
      </w:r>
      <w:r w:rsidR="002C464B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содержание </w:t>
      </w:r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МКУ «</w:t>
      </w:r>
      <w:r w:rsidR="00383CA6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 обеспечению деятельности </w:t>
      </w:r>
      <w:r w:rsidR="00383CA6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Отдела </w:t>
      </w:r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культуры</w:t>
      </w:r>
      <w:r w:rsidR="00383CA6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спорта и молодежной политики и подведомственных ему учреждений» </w:t>
      </w:r>
      <w:r w:rsidR="0099129F">
        <w:rPr>
          <w:rFonts w:ascii="Times New Roman" w:eastAsia="Times New Roman" w:hAnsi="Times New Roman" w:cs="Times New Roman"/>
          <w:sz w:val="28"/>
          <w:szCs w:val="28"/>
          <w:lang w:eastAsia="x-none"/>
        </w:rPr>
        <w:t>10049,2</w:t>
      </w:r>
      <w:r w:rsidR="00E04A71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2C464B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2C464B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2C464B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2C464B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F472EC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870F29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том числе средства республиканского бюджета </w:t>
      </w:r>
      <w:r w:rsidR="0099129F">
        <w:rPr>
          <w:rFonts w:ascii="Times New Roman" w:eastAsia="Times New Roman" w:hAnsi="Times New Roman" w:cs="Times New Roman"/>
          <w:sz w:val="28"/>
          <w:szCs w:val="28"/>
          <w:lang w:eastAsia="x-none"/>
        </w:rPr>
        <w:t>3234,7</w:t>
      </w:r>
      <w:r w:rsidR="00870F29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870F29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870F29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870F29" w:rsidRPr="000829E4" w:rsidRDefault="00870F29" w:rsidP="00B07E49">
      <w:pPr>
        <w:ind w:firstLine="142"/>
        <w:jc w:val="both"/>
        <w:rPr>
          <w:sz w:val="28"/>
          <w:szCs w:val="28"/>
          <w:lang w:eastAsia="x-none"/>
        </w:rPr>
      </w:pPr>
      <w:r w:rsidRPr="000829E4">
        <w:rPr>
          <w:sz w:val="28"/>
          <w:szCs w:val="28"/>
          <w:lang w:eastAsia="x-none"/>
        </w:rPr>
        <w:t>субсидии на оплату труда работникам бюджетной сферы -</w:t>
      </w:r>
      <w:r w:rsidR="0099129F">
        <w:rPr>
          <w:sz w:val="28"/>
          <w:szCs w:val="28"/>
          <w:lang w:eastAsia="x-none"/>
        </w:rPr>
        <w:t>3234,7</w:t>
      </w:r>
      <w:r w:rsidRPr="000829E4">
        <w:rPr>
          <w:sz w:val="28"/>
          <w:szCs w:val="28"/>
          <w:lang w:eastAsia="x-none"/>
        </w:rPr>
        <w:t xml:space="preserve"> </w:t>
      </w:r>
      <w:proofErr w:type="spellStart"/>
      <w:r w:rsidRPr="000829E4">
        <w:rPr>
          <w:sz w:val="28"/>
          <w:szCs w:val="28"/>
          <w:lang w:eastAsia="x-none"/>
        </w:rPr>
        <w:t>тыс</w:t>
      </w:r>
      <w:proofErr w:type="gramStart"/>
      <w:r w:rsidRPr="000829E4">
        <w:rPr>
          <w:sz w:val="28"/>
          <w:szCs w:val="28"/>
          <w:lang w:eastAsia="x-none"/>
        </w:rPr>
        <w:t>.р</w:t>
      </w:r>
      <w:proofErr w:type="gramEnd"/>
      <w:r w:rsidRPr="000829E4">
        <w:rPr>
          <w:sz w:val="28"/>
          <w:szCs w:val="28"/>
          <w:lang w:eastAsia="x-none"/>
        </w:rPr>
        <w:t>ублей</w:t>
      </w:r>
      <w:proofErr w:type="spellEnd"/>
      <w:r w:rsidRPr="000829E4">
        <w:rPr>
          <w:sz w:val="28"/>
          <w:szCs w:val="28"/>
          <w:lang w:eastAsia="x-none"/>
        </w:rPr>
        <w:t>,</w:t>
      </w:r>
    </w:p>
    <w:p w:rsidR="00E07421" w:rsidRPr="000829E4" w:rsidRDefault="00501EDF" w:rsidP="00E07421">
      <w:pPr>
        <w:pStyle w:val="ac"/>
        <w:spacing w:before="0" w:beforeAutospacing="0" w:after="0" w:afterAutospacing="0"/>
        <w:ind w:firstLine="142"/>
        <w:jc w:val="both"/>
        <w:rPr>
          <w:color w:val="000000" w:themeColor="text1"/>
          <w:sz w:val="28"/>
          <w:szCs w:val="28"/>
          <w:lang w:eastAsia="x-none"/>
        </w:rPr>
      </w:pPr>
      <w:r w:rsidRPr="000829E4">
        <w:rPr>
          <w:sz w:val="28"/>
          <w:szCs w:val="28"/>
          <w:lang w:eastAsia="x-none"/>
        </w:rPr>
        <w:t xml:space="preserve">Бюджетные ассигнования были направлены: </w:t>
      </w:r>
      <w:r w:rsidR="00E07421" w:rsidRPr="000829E4">
        <w:rPr>
          <w:color w:val="000000" w:themeColor="text1"/>
          <w:sz w:val="28"/>
          <w:szCs w:val="28"/>
          <w:lang w:eastAsia="x-none"/>
        </w:rPr>
        <w:t>выплаты персоналу оплаты труда с начислениями-</w:t>
      </w:r>
      <w:r w:rsidR="001F12C7">
        <w:rPr>
          <w:color w:val="000000" w:themeColor="text1"/>
          <w:sz w:val="28"/>
          <w:szCs w:val="28"/>
          <w:lang w:eastAsia="x-none"/>
        </w:rPr>
        <w:t>8353,1</w:t>
      </w:r>
      <w:r w:rsidR="00E07421" w:rsidRPr="000829E4">
        <w:rPr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 w:rsidR="00E07421" w:rsidRPr="000829E4">
        <w:rPr>
          <w:color w:val="000000" w:themeColor="text1"/>
          <w:sz w:val="28"/>
          <w:szCs w:val="28"/>
          <w:lang w:eastAsia="x-none"/>
        </w:rPr>
        <w:t>тыс</w:t>
      </w:r>
      <w:proofErr w:type="gramStart"/>
      <w:r w:rsidR="00E07421" w:rsidRPr="000829E4">
        <w:rPr>
          <w:color w:val="000000" w:themeColor="text1"/>
          <w:sz w:val="28"/>
          <w:szCs w:val="28"/>
          <w:lang w:eastAsia="x-none"/>
        </w:rPr>
        <w:t>.р</w:t>
      </w:r>
      <w:proofErr w:type="gramEnd"/>
      <w:r w:rsidR="00E07421" w:rsidRPr="000829E4">
        <w:rPr>
          <w:color w:val="000000" w:themeColor="text1"/>
          <w:sz w:val="28"/>
          <w:szCs w:val="28"/>
          <w:lang w:eastAsia="x-none"/>
        </w:rPr>
        <w:t>ублей</w:t>
      </w:r>
      <w:proofErr w:type="spellEnd"/>
      <w:r w:rsidR="00E07421" w:rsidRPr="000829E4">
        <w:rPr>
          <w:color w:val="000000" w:themeColor="text1"/>
          <w:sz w:val="28"/>
          <w:szCs w:val="28"/>
          <w:lang w:eastAsia="x-none"/>
        </w:rPr>
        <w:t>, на  уплату налогов</w:t>
      </w:r>
      <w:r w:rsidR="00E4673B" w:rsidRPr="000829E4">
        <w:rPr>
          <w:color w:val="000000" w:themeColor="text1"/>
          <w:sz w:val="28"/>
          <w:szCs w:val="28"/>
          <w:lang w:eastAsia="x-none"/>
        </w:rPr>
        <w:t xml:space="preserve"> и</w:t>
      </w:r>
      <w:r w:rsidR="000C0F8F" w:rsidRPr="000829E4">
        <w:rPr>
          <w:color w:val="000000" w:themeColor="text1"/>
          <w:sz w:val="28"/>
          <w:szCs w:val="28"/>
          <w:lang w:eastAsia="x-none"/>
        </w:rPr>
        <w:t xml:space="preserve"> </w:t>
      </w:r>
      <w:r w:rsidR="00E4673B" w:rsidRPr="000829E4">
        <w:rPr>
          <w:color w:val="000000" w:themeColor="text1"/>
          <w:sz w:val="28"/>
          <w:szCs w:val="28"/>
          <w:lang w:eastAsia="x-none"/>
        </w:rPr>
        <w:t>сборов</w:t>
      </w:r>
      <w:r w:rsidR="00E07421" w:rsidRPr="000829E4">
        <w:rPr>
          <w:color w:val="000000" w:themeColor="text1"/>
          <w:sz w:val="28"/>
          <w:szCs w:val="28"/>
          <w:lang w:eastAsia="x-none"/>
        </w:rPr>
        <w:t>-</w:t>
      </w:r>
      <w:r w:rsidR="00E4673B" w:rsidRPr="000829E4">
        <w:rPr>
          <w:color w:val="000000" w:themeColor="text1"/>
          <w:sz w:val="28"/>
          <w:szCs w:val="28"/>
          <w:lang w:eastAsia="x-none"/>
        </w:rPr>
        <w:t xml:space="preserve"> </w:t>
      </w:r>
      <w:r w:rsidR="001F12C7">
        <w:rPr>
          <w:color w:val="000000" w:themeColor="text1"/>
          <w:sz w:val="28"/>
          <w:szCs w:val="28"/>
          <w:lang w:eastAsia="x-none"/>
        </w:rPr>
        <w:t>17,5</w:t>
      </w:r>
      <w:r w:rsidR="00E4673B" w:rsidRPr="000829E4">
        <w:rPr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 w:rsidR="00E07421" w:rsidRPr="000829E4">
        <w:rPr>
          <w:color w:val="000000" w:themeColor="text1"/>
          <w:sz w:val="28"/>
          <w:szCs w:val="28"/>
          <w:lang w:eastAsia="x-none"/>
        </w:rPr>
        <w:t>тыс.рублей</w:t>
      </w:r>
      <w:proofErr w:type="spellEnd"/>
      <w:r w:rsidR="00E07421" w:rsidRPr="000829E4">
        <w:rPr>
          <w:color w:val="000000" w:themeColor="text1"/>
          <w:sz w:val="28"/>
          <w:szCs w:val="28"/>
          <w:lang w:eastAsia="x-none"/>
        </w:rPr>
        <w:t xml:space="preserve"> и закупку товаров, работ и услуг -</w:t>
      </w:r>
      <w:r w:rsidR="001F12C7">
        <w:rPr>
          <w:color w:val="000000" w:themeColor="text1"/>
          <w:sz w:val="28"/>
          <w:szCs w:val="28"/>
          <w:lang w:eastAsia="x-none"/>
        </w:rPr>
        <w:t>1643,6</w:t>
      </w:r>
      <w:r w:rsidR="00E07421" w:rsidRPr="000829E4">
        <w:rPr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 w:rsidR="00E07421" w:rsidRPr="000829E4">
        <w:rPr>
          <w:color w:val="000000" w:themeColor="text1"/>
          <w:sz w:val="28"/>
          <w:szCs w:val="28"/>
          <w:lang w:eastAsia="x-none"/>
        </w:rPr>
        <w:t>тыс.рублей</w:t>
      </w:r>
      <w:proofErr w:type="spellEnd"/>
      <w:r w:rsidR="00E07421" w:rsidRPr="000829E4">
        <w:rPr>
          <w:color w:val="000000" w:themeColor="text1"/>
          <w:sz w:val="28"/>
          <w:szCs w:val="28"/>
          <w:lang w:eastAsia="x-none"/>
        </w:rPr>
        <w:t>, в том числе,</w:t>
      </w:r>
    </w:p>
    <w:p w:rsidR="00E07421" w:rsidRPr="00EB4DB5" w:rsidRDefault="00E07421" w:rsidP="00E07421">
      <w:pPr>
        <w:pStyle w:val="ac"/>
        <w:numPr>
          <w:ilvl w:val="0"/>
          <w:numId w:val="27"/>
        </w:numPr>
        <w:spacing w:before="0" w:beforeAutospacing="0" w:after="0" w:afterAutospacing="0"/>
        <w:ind w:left="0" w:firstLine="142"/>
        <w:jc w:val="both"/>
        <w:rPr>
          <w:color w:val="000000" w:themeColor="text1"/>
          <w:sz w:val="28"/>
          <w:szCs w:val="28"/>
          <w:lang w:eastAsia="x-none"/>
        </w:rPr>
      </w:pPr>
      <w:r w:rsidRPr="00EB4DB5">
        <w:rPr>
          <w:color w:val="000000" w:themeColor="text1"/>
          <w:sz w:val="28"/>
          <w:szCs w:val="28"/>
          <w:lang w:eastAsia="x-none"/>
        </w:rPr>
        <w:t xml:space="preserve">на финансирование Дома Советов ветеранов </w:t>
      </w:r>
      <w:proofErr w:type="spellStart"/>
      <w:r w:rsidRPr="00EB4DB5">
        <w:rPr>
          <w:color w:val="000000" w:themeColor="text1"/>
          <w:sz w:val="28"/>
          <w:szCs w:val="28"/>
          <w:lang w:eastAsia="x-none"/>
        </w:rPr>
        <w:t>Онгудайского</w:t>
      </w:r>
      <w:proofErr w:type="spellEnd"/>
      <w:r w:rsidRPr="00EB4DB5">
        <w:rPr>
          <w:color w:val="000000" w:themeColor="text1"/>
          <w:sz w:val="28"/>
          <w:szCs w:val="28"/>
          <w:lang w:eastAsia="x-none"/>
        </w:rPr>
        <w:t xml:space="preserve"> района, расположенного по адресу с. Онгудай, ул. Ленина 18.-</w:t>
      </w:r>
      <w:r w:rsidR="00EB4DB5" w:rsidRPr="00EB4DB5">
        <w:rPr>
          <w:color w:val="000000" w:themeColor="text1"/>
          <w:sz w:val="28"/>
          <w:szCs w:val="28"/>
          <w:lang w:eastAsia="x-none"/>
        </w:rPr>
        <w:t>556,0</w:t>
      </w:r>
      <w:r w:rsidRPr="00EB4DB5">
        <w:rPr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 w:rsidRPr="00EB4DB5">
        <w:rPr>
          <w:color w:val="000000" w:themeColor="text1"/>
          <w:sz w:val="28"/>
          <w:szCs w:val="28"/>
          <w:lang w:eastAsia="x-none"/>
        </w:rPr>
        <w:t>тыс</w:t>
      </w:r>
      <w:proofErr w:type="gramStart"/>
      <w:r w:rsidRPr="00EB4DB5">
        <w:rPr>
          <w:color w:val="000000" w:themeColor="text1"/>
          <w:sz w:val="28"/>
          <w:szCs w:val="28"/>
          <w:lang w:eastAsia="x-none"/>
        </w:rPr>
        <w:t>.р</w:t>
      </w:r>
      <w:proofErr w:type="gramEnd"/>
      <w:r w:rsidRPr="00EB4DB5">
        <w:rPr>
          <w:color w:val="000000" w:themeColor="text1"/>
          <w:sz w:val="28"/>
          <w:szCs w:val="28"/>
          <w:lang w:eastAsia="x-none"/>
        </w:rPr>
        <w:t>ублей</w:t>
      </w:r>
      <w:proofErr w:type="spellEnd"/>
      <w:r w:rsidRPr="00EB4DB5">
        <w:rPr>
          <w:color w:val="000000" w:themeColor="text1"/>
          <w:sz w:val="28"/>
          <w:szCs w:val="28"/>
          <w:lang w:eastAsia="x-none"/>
        </w:rPr>
        <w:t xml:space="preserve">, в том числе, по договорам ГПХ работают 3 человека, годовой </w:t>
      </w:r>
      <w:r w:rsidR="00907C8C" w:rsidRPr="00EB4DB5">
        <w:rPr>
          <w:color w:val="000000" w:themeColor="text1"/>
          <w:sz w:val="28"/>
          <w:szCs w:val="28"/>
          <w:lang w:eastAsia="x-none"/>
        </w:rPr>
        <w:t>ФОТ</w:t>
      </w:r>
      <w:r w:rsidRPr="00EB4DB5">
        <w:rPr>
          <w:color w:val="000000" w:themeColor="text1"/>
          <w:sz w:val="28"/>
          <w:szCs w:val="28"/>
          <w:lang w:eastAsia="x-none"/>
        </w:rPr>
        <w:t xml:space="preserve"> составляет </w:t>
      </w:r>
      <w:r w:rsidR="00EB4DB5" w:rsidRPr="00EB4DB5">
        <w:rPr>
          <w:color w:val="000000" w:themeColor="text1"/>
          <w:sz w:val="28"/>
          <w:szCs w:val="28"/>
          <w:lang w:eastAsia="x-none"/>
        </w:rPr>
        <w:t>417,5</w:t>
      </w:r>
      <w:r w:rsidRPr="00EB4DB5">
        <w:rPr>
          <w:color w:val="000000" w:themeColor="text1"/>
          <w:sz w:val="28"/>
          <w:szCs w:val="28"/>
          <w:lang w:eastAsia="x-none"/>
        </w:rPr>
        <w:t xml:space="preserve"> тыс. </w:t>
      </w:r>
      <w:r w:rsidRPr="00EB4DB5">
        <w:rPr>
          <w:color w:val="000000" w:themeColor="text1"/>
          <w:sz w:val="28"/>
          <w:szCs w:val="28"/>
          <w:lang w:eastAsia="x-none"/>
        </w:rPr>
        <w:lastRenderedPageBreak/>
        <w:t>рублей, закуп угля -</w:t>
      </w:r>
      <w:r w:rsidR="00EB4DB5" w:rsidRPr="00EB4DB5">
        <w:rPr>
          <w:color w:val="000000" w:themeColor="text1"/>
          <w:sz w:val="28"/>
          <w:szCs w:val="28"/>
          <w:lang w:eastAsia="x-none"/>
        </w:rPr>
        <w:t>61,4</w:t>
      </w:r>
      <w:r w:rsidRPr="00EB4DB5">
        <w:rPr>
          <w:color w:val="000000" w:themeColor="text1"/>
          <w:sz w:val="28"/>
          <w:szCs w:val="28"/>
          <w:lang w:eastAsia="x-none"/>
        </w:rPr>
        <w:t xml:space="preserve"> тыс. рублей, закуп дров -</w:t>
      </w:r>
      <w:r w:rsidR="00EB4DB5" w:rsidRPr="00EB4DB5">
        <w:rPr>
          <w:color w:val="000000" w:themeColor="text1"/>
          <w:sz w:val="28"/>
          <w:szCs w:val="28"/>
          <w:lang w:eastAsia="x-none"/>
        </w:rPr>
        <w:t>20,6</w:t>
      </w:r>
      <w:r w:rsidRPr="00EB4DB5">
        <w:rPr>
          <w:color w:val="000000" w:themeColor="text1"/>
          <w:sz w:val="28"/>
          <w:szCs w:val="28"/>
          <w:lang w:eastAsia="x-none"/>
        </w:rPr>
        <w:t xml:space="preserve"> тыс. рублей</w:t>
      </w:r>
      <w:r w:rsidR="00907C8C" w:rsidRPr="00EB4DB5">
        <w:rPr>
          <w:color w:val="000000" w:themeColor="text1"/>
          <w:sz w:val="28"/>
          <w:szCs w:val="28"/>
          <w:lang w:eastAsia="x-none"/>
        </w:rPr>
        <w:t xml:space="preserve">, </w:t>
      </w:r>
      <w:r w:rsidRPr="00EB4DB5">
        <w:rPr>
          <w:color w:val="000000" w:themeColor="text1"/>
          <w:sz w:val="28"/>
          <w:szCs w:val="28"/>
          <w:lang w:eastAsia="x-none"/>
        </w:rPr>
        <w:t xml:space="preserve">вывоз сухого мусора 5,5 тыс. рублей, </w:t>
      </w:r>
      <w:r w:rsidR="00E67670" w:rsidRPr="00EB4DB5">
        <w:rPr>
          <w:rFonts w:cs="Calibri"/>
          <w:sz w:val="28"/>
        </w:rPr>
        <w:t>заправка картриджей 1,0</w:t>
      </w:r>
      <w:r w:rsidR="000871F0" w:rsidRPr="00EB4DB5">
        <w:rPr>
          <w:rFonts w:cs="Calibri"/>
          <w:sz w:val="28"/>
        </w:rPr>
        <w:t xml:space="preserve">тыс.рублей, </w:t>
      </w:r>
      <w:r w:rsidRPr="00EB4DB5">
        <w:rPr>
          <w:color w:val="000000" w:themeColor="text1"/>
          <w:sz w:val="28"/>
          <w:szCs w:val="28"/>
          <w:lang w:eastAsia="x-none"/>
        </w:rPr>
        <w:t xml:space="preserve">на проведение мероприятий (День Победы, День пожилого человека) </w:t>
      </w:r>
      <w:r w:rsidR="00EB4DB5" w:rsidRPr="00EB4DB5">
        <w:rPr>
          <w:color w:val="000000" w:themeColor="text1"/>
          <w:sz w:val="28"/>
          <w:szCs w:val="28"/>
          <w:lang w:eastAsia="x-none"/>
        </w:rPr>
        <w:t>5</w:t>
      </w:r>
      <w:r w:rsidRPr="00EB4DB5">
        <w:rPr>
          <w:color w:val="000000" w:themeColor="text1"/>
          <w:sz w:val="28"/>
          <w:szCs w:val="28"/>
          <w:lang w:eastAsia="x-none"/>
        </w:rPr>
        <w:t>0,0 тыс. рублей;</w:t>
      </w:r>
    </w:p>
    <w:p w:rsidR="00E07421" w:rsidRPr="001858FE" w:rsidRDefault="00E07421" w:rsidP="00E07421">
      <w:pPr>
        <w:pStyle w:val="ac"/>
        <w:numPr>
          <w:ilvl w:val="0"/>
          <w:numId w:val="26"/>
        </w:numPr>
        <w:spacing w:before="0" w:beforeAutospacing="0" w:after="0" w:afterAutospacing="0"/>
        <w:ind w:left="0" w:firstLine="142"/>
        <w:jc w:val="both"/>
        <w:rPr>
          <w:color w:val="000000" w:themeColor="text1"/>
          <w:sz w:val="28"/>
          <w:szCs w:val="28"/>
          <w:lang w:eastAsia="x-none"/>
        </w:rPr>
      </w:pPr>
      <w:r w:rsidRPr="001858FE">
        <w:rPr>
          <w:color w:val="000000" w:themeColor="text1"/>
          <w:sz w:val="28"/>
          <w:szCs w:val="28"/>
          <w:lang w:eastAsia="x-none"/>
        </w:rPr>
        <w:t>обновление районной Доски Почета- 85 тыс. рублей;</w:t>
      </w:r>
    </w:p>
    <w:p w:rsidR="00E07421" w:rsidRPr="001F12C7" w:rsidRDefault="00E07421" w:rsidP="00E07421">
      <w:pPr>
        <w:pStyle w:val="ac"/>
        <w:numPr>
          <w:ilvl w:val="0"/>
          <w:numId w:val="26"/>
        </w:numPr>
        <w:ind w:left="0" w:firstLine="142"/>
        <w:jc w:val="both"/>
        <w:rPr>
          <w:color w:val="000000" w:themeColor="text1"/>
          <w:sz w:val="28"/>
          <w:szCs w:val="28"/>
          <w:highlight w:val="yellow"/>
          <w:lang w:eastAsia="x-none"/>
        </w:rPr>
      </w:pPr>
      <w:r w:rsidRPr="001858FE">
        <w:rPr>
          <w:color w:val="000000" w:themeColor="text1"/>
          <w:sz w:val="28"/>
          <w:szCs w:val="28"/>
          <w:lang w:eastAsia="x-none"/>
        </w:rPr>
        <w:t xml:space="preserve">размещение материалов в республиканских газетах и на телевидении – </w:t>
      </w:r>
      <w:r w:rsidR="001858FE" w:rsidRPr="001858FE">
        <w:rPr>
          <w:color w:val="000000" w:themeColor="text1"/>
          <w:sz w:val="28"/>
          <w:szCs w:val="28"/>
          <w:lang w:eastAsia="x-none"/>
        </w:rPr>
        <w:t>31</w:t>
      </w:r>
      <w:r w:rsidRPr="001858FE">
        <w:rPr>
          <w:color w:val="000000" w:themeColor="text1"/>
          <w:sz w:val="28"/>
          <w:szCs w:val="28"/>
          <w:lang w:eastAsia="x-none"/>
        </w:rPr>
        <w:t>,</w:t>
      </w:r>
      <w:r w:rsidR="001858FE" w:rsidRPr="001858FE">
        <w:rPr>
          <w:color w:val="000000" w:themeColor="text1"/>
          <w:sz w:val="28"/>
          <w:szCs w:val="28"/>
          <w:lang w:eastAsia="x-none"/>
        </w:rPr>
        <w:t>5</w:t>
      </w:r>
      <w:r w:rsidRPr="001858FE">
        <w:rPr>
          <w:color w:val="000000" w:themeColor="text1"/>
          <w:sz w:val="28"/>
          <w:szCs w:val="28"/>
          <w:lang w:eastAsia="x-none"/>
        </w:rPr>
        <w:t xml:space="preserve"> тыс. рублей</w:t>
      </w:r>
      <w:r w:rsidRPr="001F12C7">
        <w:rPr>
          <w:color w:val="000000" w:themeColor="text1"/>
          <w:sz w:val="28"/>
          <w:szCs w:val="28"/>
          <w:highlight w:val="yellow"/>
          <w:lang w:eastAsia="x-none"/>
        </w:rPr>
        <w:t>;</w:t>
      </w:r>
    </w:p>
    <w:p w:rsidR="000F17E2" w:rsidRPr="004A5307" w:rsidRDefault="00E07421" w:rsidP="00E07421">
      <w:pPr>
        <w:pStyle w:val="ac"/>
        <w:numPr>
          <w:ilvl w:val="0"/>
          <w:numId w:val="26"/>
        </w:numPr>
        <w:ind w:left="0" w:firstLine="142"/>
        <w:jc w:val="both"/>
        <w:rPr>
          <w:color w:val="000000" w:themeColor="text1"/>
          <w:sz w:val="28"/>
          <w:szCs w:val="28"/>
          <w:lang w:eastAsia="x-none"/>
        </w:rPr>
      </w:pPr>
      <w:r w:rsidRPr="004A5307">
        <w:rPr>
          <w:color w:val="000000" w:themeColor="text1"/>
          <w:sz w:val="28"/>
          <w:szCs w:val="28"/>
          <w:lang w:eastAsia="x-none"/>
        </w:rPr>
        <w:t xml:space="preserve"> содержание автомобилей-</w:t>
      </w:r>
      <w:r w:rsidR="004A5307" w:rsidRPr="004A5307">
        <w:rPr>
          <w:color w:val="000000" w:themeColor="text1"/>
          <w:sz w:val="28"/>
          <w:szCs w:val="28"/>
          <w:lang w:eastAsia="x-none"/>
        </w:rPr>
        <w:t>518,0</w:t>
      </w:r>
      <w:r w:rsidRPr="004A5307">
        <w:rPr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 w:rsidRPr="004A5307">
        <w:rPr>
          <w:color w:val="000000" w:themeColor="text1"/>
          <w:sz w:val="28"/>
          <w:szCs w:val="28"/>
          <w:lang w:eastAsia="x-none"/>
        </w:rPr>
        <w:t>тыс</w:t>
      </w:r>
      <w:proofErr w:type="gramStart"/>
      <w:r w:rsidRPr="004A5307">
        <w:rPr>
          <w:color w:val="000000" w:themeColor="text1"/>
          <w:sz w:val="28"/>
          <w:szCs w:val="28"/>
          <w:lang w:eastAsia="x-none"/>
        </w:rPr>
        <w:t>.р</w:t>
      </w:r>
      <w:proofErr w:type="gramEnd"/>
      <w:r w:rsidRPr="004A5307">
        <w:rPr>
          <w:color w:val="000000" w:themeColor="text1"/>
          <w:sz w:val="28"/>
          <w:szCs w:val="28"/>
          <w:lang w:eastAsia="x-none"/>
        </w:rPr>
        <w:t>ублей</w:t>
      </w:r>
      <w:proofErr w:type="spellEnd"/>
      <w:r w:rsidRPr="004A5307">
        <w:rPr>
          <w:color w:val="000000" w:themeColor="text1"/>
          <w:sz w:val="28"/>
          <w:szCs w:val="28"/>
          <w:lang w:eastAsia="x-none"/>
        </w:rPr>
        <w:t>: приобретение запасных частей, шин-</w:t>
      </w:r>
      <w:r w:rsidR="001858FE" w:rsidRPr="004A5307">
        <w:rPr>
          <w:color w:val="000000" w:themeColor="text1"/>
          <w:sz w:val="28"/>
          <w:szCs w:val="28"/>
          <w:lang w:eastAsia="x-none"/>
        </w:rPr>
        <w:t>189,4</w:t>
      </w:r>
      <w:r w:rsidRPr="004A5307">
        <w:rPr>
          <w:color w:val="000000" w:themeColor="text1"/>
          <w:sz w:val="28"/>
          <w:szCs w:val="28"/>
          <w:lang w:eastAsia="x-none"/>
        </w:rPr>
        <w:t xml:space="preserve"> тыс. рублей, ГСМ-</w:t>
      </w:r>
      <w:r w:rsidR="00AD0B82" w:rsidRPr="004A5307">
        <w:rPr>
          <w:color w:val="000000" w:themeColor="text1"/>
          <w:sz w:val="28"/>
          <w:szCs w:val="28"/>
          <w:lang w:eastAsia="x-none"/>
        </w:rPr>
        <w:t>285,8</w:t>
      </w:r>
      <w:r w:rsidRPr="004A5307">
        <w:rPr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 w:rsidRPr="004A5307">
        <w:rPr>
          <w:color w:val="000000" w:themeColor="text1"/>
          <w:sz w:val="28"/>
          <w:szCs w:val="28"/>
          <w:lang w:eastAsia="x-none"/>
        </w:rPr>
        <w:t>тыс.рублей</w:t>
      </w:r>
      <w:proofErr w:type="spellEnd"/>
      <w:r w:rsidRPr="004A5307">
        <w:rPr>
          <w:color w:val="000000" w:themeColor="text1"/>
          <w:sz w:val="28"/>
          <w:szCs w:val="28"/>
          <w:lang w:eastAsia="x-none"/>
        </w:rPr>
        <w:t>, автострахование-</w:t>
      </w:r>
      <w:r w:rsidR="00AD0B82" w:rsidRPr="004A5307">
        <w:rPr>
          <w:color w:val="000000" w:themeColor="text1"/>
          <w:sz w:val="28"/>
          <w:szCs w:val="28"/>
          <w:lang w:eastAsia="x-none"/>
        </w:rPr>
        <w:t>15,5</w:t>
      </w:r>
      <w:r w:rsidRPr="004A5307">
        <w:rPr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 w:rsidRPr="004A5307">
        <w:rPr>
          <w:color w:val="000000" w:themeColor="text1"/>
          <w:sz w:val="28"/>
          <w:szCs w:val="28"/>
          <w:lang w:eastAsia="x-none"/>
        </w:rPr>
        <w:t>тыс.рублей</w:t>
      </w:r>
      <w:proofErr w:type="spellEnd"/>
      <w:r w:rsidRPr="004A5307">
        <w:rPr>
          <w:color w:val="000000" w:themeColor="text1"/>
          <w:sz w:val="28"/>
          <w:szCs w:val="28"/>
          <w:lang w:eastAsia="x-none"/>
        </w:rPr>
        <w:t>, услуги СТО-</w:t>
      </w:r>
      <w:r w:rsidR="00AD0B82" w:rsidRPr="004A5307">
        <w:rPr>
          <w:color w:val="000000" w:themeColor="text1"/>
          <w:sz w:val="28"/>
          <w:szCs w:val="28"/>
          <w:lang w:eastAsia="x-none"/>
        </w:rPr>
        <w:t>27,3тыс.рублей</w:t>
      </w:r>
      <w:r w:rsidR="003A1632" w:rsidRPr="004A5307">
        <w:rPr>
          <w:color w:val="000000" w:themeColor="text1"/>
          <w:sz w:val="28"/>
          <w:szCs w:val="28"/>
          <w:lang w:eastAsia="x-none"/>
        </w:rPr>
        <w:t>;</w:t>
      </w:r>
    </w:p>
    <w:p w:rsidR="00E07421" w:rsidRPr="004A5307" w:rsidRDefault="00E07421" w:rsidP="000871F0">
      <w:pPr>
        <w:pStyle w:val="ac"/>
        <w:numPr>
          <w:ilvl w:val="0"/>
          <w:numId w:val="26"/>
        </w:numPr>
        <w:tabs>
          <w:tab w:val="left" w:pos="0"/>
        </w:tabs>
        <w:ind w:left="0" w:firstLine="142"/>
        <w:jc w:val="both"/>
        <w:rPr>
          <w:color w:val="000000" w:themeColor="text1"/>
          <w:sz w:val="28"/>
          <w:szCs w:val="28"/>
          <w:lang w:eastAsia="x-none"/>
        </w:rPr>
      </w:pPr>
      <w:r w:rsidRPr="004A5307">
        <w:rPr>
          <w:color w:val="000000" w:themeColor="text1"/>
          <w:sz w:val="28"/>
          <w:szCs w:val="28"/>
          <w:lang w:eastAsia="x-none"/>
        </w:rPr>
        <w:t xml:space="preserve">услуги телефонной связи  и Интернет – </w:t>
      </w:r>
      <w:r w:rsidR="001858FE" w:rsidRPr="004A5307">
        <w:rPr>
          <w:color w:val="000000" w:themeColor="text1"/>
          <w:sz w:val="28"/>
          <w:szCs w:val="28"/>
          <w:lang w:eastAsia="x-none"/>
        </w:rPr>
        <w:t>44</w:t>
      </w:r>
      <w:r w:rsidRPr="004A5307">
        <w:rPr>
          <w:color w:val="000000" w:themeColor="text1"/>
          <w:sz w:val="28"/>
          <w:szCs w:val="28"/>
          <w:lang w:eastAsia="x-none"/>
        </w:rPr>
        <w:t xml:space="preserve">,0 тыс. рублей; </w:t>
      </w:r>
    </w:p>
    <w:p w:rsidR="00E07421" w:rsidRPr="004A5307" w:rsidRDefault="00E07421" w:rsidP="000871F0">
      <w:pPr>
        <w:pStyle w:val="ac"/>
        <w:numPr>
          <w:ilvl w:val="0"/>
          <w:numId w:val="26"/>
        </w:numPr>
        <w:tabs>
          <w:tab w:val="left" w:pos="0"/>
        </w:tabs>
        <w:ind w:left="0" w:firstLine="142"/>
        <w:jc w:val="both"/>
        <w:rPr>
          <w:color w:val="000000" w:themeColor="text1"/>
          <w:sz w:val="28"/>
          <w:szCs w:val="28"/>
          <w:lang w:eastAsia="x-none"/>
        </w:rPr>
      </w:pPr>
      <w:r w:rsidRPr="004A5307">
        <w:rPr>
          <w:color w:val="000000" w:themeColor="text1"/>
          <w:sz w:val="28"/>
          <w:szCs w:val="28"/>
          <w:lang w:eastAsia="x-none"/>
        </w:rPr>
        <w:t>услуги за программные обеспечения:</w:t>
      </w:r>
      <w:r w:rsidR="000F17E2" w:rsidRPr="004A5307">
        <w:rPr>
          <w:color w:val="000000" w:themeColor="text1"/>
          <w:sz w:val="28"/>
          <w:szCs w:val="28"/>
          <w:lang w:eastAsia="x-none"/>
        </w:rPr>
        <w:t xml:space="preserve"> </w:t>
      </w:r>
      <w:r w:rsidRPr="004A5307">
        <w:rPr>
          <w:color w:val="000000" w:themeColor="text1"/>
          <w:sz w:val="28"/>
          <w:szCs w:val="28"/>
          <w:lang w:eastAsia="x-none"/>
        </w:rPr>
        <w:t xml:space="preserve">Парус, СБИС – </w:t>
      </w:r>
      <w:r w:rsidR="00AD0B82" w:rsidRPr="004A5307">
        <w:rPr>
          <w:color w:val="000000" w:themeColor="text1"/>
          <w:sz w:val="28"/>
          <w:szCs w:val="28"/>
          <w:lang w:eastAsia="x-none"/>
        </w:rPr>
        <w:t>16,6</w:t>
      </w:r>
      <w:r w:rsidRPr="004A5307">
        <w:rPr>
          <w:color w:val="000000" w:themeColor="text1"/>
          <w:sz w:val="28"/>
          <w:szCs w:val="28"/>
          <w:lang w:eastAsia="x-none"/>
        </w:rPr>
        <w:t xml:space="preserve"> тыс. рублей;</w:t>
      </w:r>
    </w:p>
    <w:p w:rsidR="00E07421" w:rsidRPr="004A5307" w:rsidRDefault="00E07421" w:rsidP="000871F0">
      <w:pPr>
        <w:pStyle w:val="ac"/>
        <w:numPr>
          <w:ilvl w:val="0"/>
          <w:numId w:val="26"/>
        </w:numPr>
        <w:tabs>
          <w:tab w:val="left" w:pos="0"/>
        </w:tabs>
        <w:ind w:left="0" w:firstLine="142"/>
        <w:jc w:val="both"/>
        <w:rPr>
          <w:color w:val="000000" w:themeColor="text1"/>
          <w:sz w:val="28"/>
          <w:szCs w:val="28"/>
          <w:lang w:eastAsia="x-none"/>
        </w:rPr>
      </w:pPr>
      <w:r w:rsidRPr="004A5307">
        <w:rPr>
          <w:color w:val="000000" w:themeColor="text1"/>
          <w:sz w:val="28"/>
          <w:szCs w:val="28"/>
          <w:lang w:eastAsia="x-none"/>
        </w:rPr>
        <w:t xml:space="preserve"> на заправку картриджей – </w:t>
      </w:r>
      <w:r w:rsidR="00AD0B82" w:rsidRPr="004A5307">
        <w:rPr>
          <w:color w:val="000000" w:themeColor="text1"/>
          <w:sz w:val="28"/>
          <w:szCs w:val="28"/>
          <w:lang w:eastAsia="x-none"/>
        </w:rPr>
        <w:t>12,6</w:t>
      </w:r>
      <w:r w:rsidRPr="004A5307">
        <w:rPr>
          <w:color w:val="000000" w:themeColor="text1"/>
          <w:sz w:val="28"/>
          <w:szCs w:val="28"/>
          <w:lang w:eastAsia="x-none"/>
        </w:rPr>
        <w:t>тыс</w:t>
      </w:r>
      <w:proofErr w:type="gramStart"/>
      <w:r w:rsidRPr="004A5307">
        <w:rPr>
          <w:color w:val="000000" w:themeColor="text1"/>
          <w:sz w:val="28"/>
          <w:szCs w:val="28"/>
          <w:lang w:eastAsia="x-none"/>
        </w:rPr>
        <w:t>.р</w:t>
      </w:r>
      <w:proofErr w:type="gramEnd"/>
      <w:r w:rsidRPr="004A5307">
        <w:rPr>
          <w:color w:val="000000" w:themeColor="text1"/>
          <w:sz w:val="28"/>
          <w:szCs w:val="28"/>
          <w:lang w:eastAsia="x-none"/>
        </w:rPr>
        <w:t xml:space="preserve">ублей </w:t>
      </w:r>
    </w:p>
    <w:p w:rsidR="00E07421" w:rsidRPr="00DF465E" w:rsidRDefault="00E07421" w:rsidP="000871F0">
      <w:pPr>
        <w:pStyle w:val="ac"/>
        <w:numPr>
          <w:ilvl w:val="0"/>
          <w:numId w:val="26"/>
        </w:numPr>
        <w:tabs>
          <w:tab w:val="left" w:pos="0"/>
        </w:tabs>
        <w:ind w:left="0" w:firstLine="142"/>
        <w:jc w:val="both"/>
        <w:rPr>
          <w:color w:val="000000" w:themeColor="text1"/>
          <w:sz w:val="27"/>
          <w:szCs w:val="27"/>
        </w:rPr>
      </w:pPr>
      <w:r w:rsidRPr="00DF465E">
        <w:rPr>
          <w:color w:val="000000" w:themeColor="text1"/>
          <w:sz w:val="28"/>
          <w:szCs w:val="28"/>
          <w:lang w:eastAsia="x-none"/>
        </w:rPr>
        <w:t xml:space="preserve"> </w:t>
      </w:r>
      <w:r w:rsidR="00DF465E" w:rsidRPr="00DF465E">
        <w:rPr>
          <w:color w:val="000000" w:themeColor="text1"/>
          <w:sz w:val="28"/>
          <w:szCs w:val="28"/>
          <w:lang w:eastAsia="x-none"/>
        </w:rPr>
        <w:t>обслуживание</w:t>
      </w:r>
      <w:r w:rsidRPr="00DF465E">
        <w:rPr>
          <w:color w:val="000000" w:themeColor="text1"/>
          <w:sz w:val="28"/>
          <w:szCs w:val="28"/>
          <w:lang w:eastAsia="x-none"/>
        </w:rPr>
        <w:t xml:space="preserve"> пожарной сигнализации -</w:t>
      </w:r>
      <w:r w:rsidR="004A5307" w:rsidRPr="00DF465E">
        <w:rPr>
          <w:color w:val="000000" w:themeColor="text1"/>
          <w:sz w:val="28"/>
          <w:szCs w:val="28"/>
          <w:lang w:eastAsia="x-none"/>
        </w:rPr>
        <w:t>12,0</w:t>
      </w:r>
      <w:r w:rsidR="000871F0" w:rsidRPr="00DF465E">
        <w:rPr>
          <w:color w:val="000000" w:themeColor="text1"/>
          <w:sz w:val="28"/>
          <w:szCs w:val="28"/>
          <w:lang w:eastAsia="x-none"/>
        </w:rPr>
        <w:t>тыс</w:t>
      </w:r>
      <w:proofErr w:type="gramStart"/>
      <w:r w:rsidR="000871F0" w:rsidRPr="00DF465E">
        <w:rPr>
          <w:color w:val="000000" w:themeColor="text1"/>
          <w:sz w:val="28"/>
          <w:szCs w:val="28"/>
          <w:lang w:eastAsia="x-none"/>
        </w:rPr>
        <w:t>.р</w:t>
      </w:r>
      <w:proofErr w:type="gramEnd"/>
      <w:r w:rsidR="000871F0" w:rsidRPr="00DF465E">
        <w:rPr>
          <w:color w:val="000000" w:themeColor="text1"/>
          <w:sz w:val="28"/>
          <w:szCs w:val="28"/>
          <w:lang w:eastAsia="x-none"/>
        </w:rPr>
        <w:t>ублей</w:t>
      </w:r>
      <w:r w:rsidRPr="00DF465E">
        <w:rPr>
          <w:color w:val="000000" w:themeColor="text1"/>
          <w:sz w:val="28"/>
          <w:szCs w:val="28"/>
          <w:lang w:eastAsia="x-none"/>
        </w:rPr>
        <w:t>;</w:t>
      </w:r>
    </w:p>
    <w:p w:rsidR="00E07421" w:rsidRPr="00DF465E" w:rsidRDefault="00E07421" w:rsidP="00DF465E">
      <w:pPr>
        <w:pStyle w:val="ac"/>
        <w:numPr>
          <w:ilvl w:val="0"/>
          <w:numId w:val="26"/>
        </w:numPr>
        <w:tabs>
          <w:tab w:val="left" w:pos="0"/>
        </w:tabs>
        <w:spacing w:before="0" w:beforeAutospacing="0" w:after="0" w:afterAutospacing="0"/>
        <w:ind w:left="0" w:firstLine="142"/>
        <w:jc w:val="both"/>
        <w:rPr>
          <w:color w:val="000000" w:themeColor="text1"/>
          <w:sz w:val="28"/>
          <w:szCs w:val="28"/>
          <w:lang w:eastAsia="x-none"/>
        </w:rPr>
      </w:pPr>
      <w:r w:rsidRPr="00DF465E">
        <w:rPr>
          <w:color w:val="000000" w:themeColor="text1"/>
          <w:sz w:val="28"/>
          <w:szCs w:val="28"/>
          <w:lang w:eastAsia="x-none"/>
        </w:rPr>
        <w:t>содержание административного здания МКУ с. Онгудай, ул. Космонавтов 1</w:t>
      </w:r>
      <w:r w:rsidRPr="00DF465E">
        <w:rPr>
          <w:color w:val="000000" w:themeColor="text1"/>
          <w:sz w:val="27"/>
          <w:szCs w:val="27"/>
        </w:rPr>
        <w:t xml:space="preserve"> </w:t>
      </w:r>
      <w:r w:rsidRPr="00DF465E">
        <w:rPr>
          <w:color w:val="000000" w:themeColor="text1"/>
          <w:sz w:val="28"/>
          <w:szCs w:val="28"/>
          <w:lang w:eastAsia="x-none"/>
        </w:rPr>
        <w:t>(</w:t>
      </w:r>
      <w:r w:rsidR="00BB59EB" w:rsidRPr="00DF465E">
        <w:rPr>
          <w:color w:val="000000" w:themeColor="text1"/>
          <w:sz w:val="28"/>
          <w:szCs w:val="28"/>
          <w:lang w:eastAsia="x-none"/>
        </w:rPr>
        <w:t>т</w:t>
      </w:r>
      <w:r w:rsidRPr="00DF465E">
        <w:rPr>
          <w:color w:val="000000" w:themeColor="text1"/>
          <w:sz w:val="28"/>
          <w:szCs w:val="28"/>
          <w:lang w:eastAsia="x-none"/>
        </w:rPr>
        <w:t>епл</w:t>
      </w:r>
      <w:proofErr w:type="gramStart"/>
      <w:r w:rsidRPr="00DF465E">
        <w:rPr>
          <w:color w:val="000000" w:themeColor="text1"/>
          <w:sz w:val="28"/>
          <w:szCs w:val="28"/>
          <w:lang w:eastAsia="x-none"/>
        </w:rPr>
        <w:t>о</w:t>
      </w:r>
      <w:r w:rsidR="00BB59EB" w:rsidRPr="00DF465E">
        <w:rPr>
          <w:color w:val="000000" w:themeColor="text1"/>
          <w:sz w:val="28"/>
          <w:szCs w:val="28"/>
          <w:lang w:eastAsia="x-none"/>
        </w:rPr>
        <w:t>-</w:t>
      </w:r>
      <w:proofErr w:type="gramEnd"/>
      <w:r w:rsidR="00BB59EB" w:rsidRPr="00DF465E">
        <w:rPr>
          <w:color w:val="000000" w:themeColor="text1"/>
          <w:sz w:val="28"/>
          <w:szCs w:val="28"/>
          <w:lang w:eastAsia="x-none"/>
        </w:rPr>
        <w:t xml:space="preserve"> и водо-снабжение</w:t>
      </w:r>
      <w:r w:rsidRPr="00DF465E">
        <w:rPr>
          <w:color w:val="000000" w:themeColor="text1"/>
          <w:sz w:val="28"/>
          <w:szCs w:val="28"/>
          <w:lang w:eastAsia="x-none"/>
        </w:rPr>
        <w:t xml:space="preserve">)- </w:t>
      </w:r>
      <w:r w:rsidR="00DF465E" w:rsidRPr="00DF465E">
        <w:rPr>
          <w:color w:val="000000" w:themeColor="text1"/>
          <w:sz w:val="28"/>
          <w:szCs w:val="28"/>
          <w:lang w:eastAsia="x-none"/>
        </w:rPr>
        <w:t>92,7</w:t>
      </w:r>
      <w:r w:rsidRPr="00DF465E">
        <w:rPr>
          <w:color w:val="000000" w:themeColor="text1"/>
          <w:sz w:val="28"/>
          <w:szCs w:val="28"/>
          <w:lang w:eastAsia="x-none"/>
        </w:rPr>
        <w:t xml:space="preserve"> тыс. рублей</w:t>
      </w:r>
      <w:r w:rsidR="000C0F8F" w:rsidRPr="00DF465E">
        <w:rPr>
          <w:color w:val="000000" w:themeColor="text1"/>
          <w:sz w:val="28"/>
          <w:szCs w:val="28"/>
          <w:lang w:eastAsia="x-none"/>
        </w:rPr>
        <w:t xml:space="preserve"> и  другие хозяйственные расходы -</w:t>
      </w:r>
      <w:r w:rsidR="00697BA6">
        <w:rPr>
          <w:color w:val="000000" w:themeColor="text1"/>
          <w:sz w:val="28"/>
          <w:szCs w:val="28"/>
          <w:lang w:eastAsia="x-none"/>
        </w:rPr>
        <w:t>275,2</w:t>
      </w:r>
      <w:r w:rsidR="000C0F8F" w:rsidRPr="00DF465E">
        <w:rPr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 w:rsidR="000C0F8F" w:rsidRPr="00DF465E">
        <w:rPr>
          <w:color w:val="000000" w:themeColor="text1"/>
          <w:sz w:val="28"/>
          <w:szCs w:val="28"/>
          <w:lang w:eastAsia="x-none"/>
        </w:rPr>
        <w:t>тыс.рублей</w:t>
      </w:r>
      <w:proofErr w:type="spellEnd"/>
      <w:r w:rsidR="000C0F8F" w:rsidRPr="00DF465E">
        <w:rPr>
          <w:color w:val="000000" w:themeColor="text1"/>
          <w:sz w:val="28"/>
          <w:szCs w:val="28"/>
          <w:lang w:eastAsia="x-none"/>
        </w:rPr>
        <w:t>.</w:t>
      </w:r>
    </w:p>
    <w:p w:rsidR="000C0F8F" w:rsidRPr="000829E4" w:rsidRDefault="000C0F8F" w:rsidP="00DF465E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  <w:lang w:eastAsia="x-none"/>
        </w:rPr>
      </w:pPr>
      <w:r w:rsidRPr="000829E4">
        <w:rPr>
          <w:color w:val="000000" w:themeColor="text1"/>
          <w:sz w:val="28"/>
          <w:szCs w:val="28"/>
          <w:lang w:eastAsia="x-none"/>
        </w:rPr>
        <w:t>Кроме того</w:t>
      </w:r>
      <w:r w:rsidR="0027239C" w:rsidRPr="000829E4">
        <w:rPr>
          <w:color w:val="000000" w:themeColor="text1"/>
          <w:sz w:val="28"/>
          <w:szCs w:val="28"/>
          <w:lang w:eastAsia="x-none"/>
        </w:rPr>
        <w:t>,</w:t>
      </w:r>
      <w:r w:rsidRPr="000829E4">
        <w:rPr>
          <w:color w:val="000000" w:themeColor="text1"/>
          <w:sz w:val="28"/>
          <w:szCs w:val="28"/>
          <w:lang w:eastAsia="x-none"/>
        </w:rPr>
        <w:t xml:space="preserve">  </w:t>
      </w:r>
      <w:r w:rsidR="0027239C" w:rsidRPr="000829E4">
        <w:rPr>
          <w:sz w:val="28"/>
          <w:szCs w:val="28"/>
          <w:lang w:eastAsia="x-none"/>
        </w:rPr>
        <w:t xml:space="preserve">из резервного фонда выделено </w:t>
      </w:r>
      <w:r w:rsidR="001F12C7">
        <w:rPr>
          <w:sz w:val="28"/>
          <w:szCs w:val="28"/>
          <w:lang w:eastAsia="x-none"/>
        </w:rPr>
        <w:t>68,4</w:t>
      </w:r>
      <w:r w:rsidR="0027239C" w:rsidRPr="000829E4">
        <w:rPr>
          <w:sz w:val="28"/>
          <w:szCs w:val="28"/>
          <w:lang w:eastAsia="x-none"/>
        </w:rPr>
        <w:t xml:space="preserve"> </w:t>
      </w:r>
      <w:proofErr w:type="spellStart"/>
      <w:r w:rsidR="0027239C" w:rsidRPr="000829E4">
        <w:rPr>
          <w:sz w:val="28"/>
          <w:szCs w:val="28"/>
          <w:lang w:eastAsia="x-none"/>
        </w:rPr>
        <w:t>тыс.рублей</w:t>
      </w:r>
      <w:proofErr w:type="spellEnd"/>
      <w:r w:rsidR="0027239C" w:rsidRPr="000829E4">
        <w:rPr>
          <w:sz w:val="28"/>
          <w:szCs w:val="28"/>
          <w:lang w:eastAsia="x-none"/>
        </w:rPr>
        <w:t xml:space="preserve"> на </w:t>
      </w:r>
      <w:r w:rsidR="00050237" w:rsidRPr="000829E4">
        <w:rPr>
          <w:sz w:val="28"/>
          <w:szCs w:val="28"/>
          <w:lang w:eastAsia="x-none"/>
        </w:rPr>
        <w:t xml:space="preserve">ремонт </w:t>
      </w:r>
      <w:r w:rsidR="009B5B51">
        <w:rPr>
          <w:sz w:val="28"/>
          <w:szCs w:val="28"/>
          <w:lang w:eastAsia="x-none"/>
        </w:rPr>
        <w:t xml:space="preserve">электропроводки </w:t>
      </w:r>
      <w:r w:rsidR="00695B96" w:rsidRPr="000829E4">
        <w:rPr>
          <w:sz w:val="28"/>
          <w:szCs w:val="28"/>
          <w:lang w:eastAsia="x-none"/>
        </w:rPr>
        <w:t xml:space="preserve"> здания дома ветеранов</w:t>
      </w:r>
      <w:r w:rsidR="009B5B51">
        <w:rPr>
          <w:sz w:val="28"/>
          <w:szCs w:val="28"/>
          <w:lang w:eastAsia="x-none"/>
        </w:rPr>
        <w:t xml:space="preserve"> -39,0 </w:t>
      </w:r>
      <w:proofErr w:type="spellStart"/>
      <w:r w:rsidR="009B5B51">
        <w:rPr>
          <w:sz w:val="28"/>
          <w:szCs w:val="28"/>
          <w:lang w:eastAsia="x-none"/>
        </w:rPr>
        <w:t>тыс.рубле</w:t>
      </w:r>
      <w:proofErr w:type="spellEnd"/>
      <w:r w:rsidR="009B5B51">
        <w:rPr>
          <w:sz w:val="28"/>
          <w:szCs w:val="28"/>
          <w:lang w:eastAsia="x-none"/>
        </w:rPr>
        <w:t xml:space="preserve">; на обновление Доски почета -26,4 </w:t>
      </w:r>
      <w:proofErr w:type="spellStart"/>
      <w:r w:rsidR="009B5B51">
        <w:rPr>
          <w:sz w:val="28"/>
          <w:szCs w:val="28"/>
          <w:lang w:eastAsia="x-none"/>
        </w:rPr>
        <w:t>тыс.рублей</w:t>
      </w:r>
      <w:proofErr w:type="spellEnd"/>
      <w:r w:rsidR="009B5B51">
        <w:rPr>
          <w:sz w:val="28"/>
          <w:szCs w:val="28"/>
          <w:lang w:eastAsia="x-none"/>
        </w:rPr>
        <w:t>.</w:t>
      </w:r>
      <w:r w:rsidR="00695B96" w:rsidRPr="000829E4">
        <w:rPr>
          <w:sz w:val="28"/>
          <w:szCs w:val="28"/>
          <w:lang w:eastAsia="x-none"/>
        </w:rPr>
        <w:t>.</w:t>
      </w:r>
    </w:p>
    <w:p w:rsidR="00F70EC7" w:rsidRDefault="00B42A88" w:rsidP="001B5F0C">
      <w:pPr>
        <w:jc w:val="both"/>
        <w:rPr>
          <w:i/>
          <w:sz w:val="28"/>
          <w:szCs w:val="28"/>
        </w:rPr>
      </w:pPr>
      <w:r w:rsidRPr="000829E4">
        <w:rPr>
          <w:b/>
          <w:sz w:val="28"/>
          <w:szCs w:val="28"/>
        </w:rPr>
        <w:t xml:space="preserve">  </w:t>
      </w:r>
      <w:r w:rsidR="001B5F0C" w:rsidRPr="000829E4">
        <w:rPr>
          <w:b/>
          <w:sz w:val="28"/>
          <w:szCs w:val="28"/>
        </w:rPr>
        <w:t>На раздел 1000 «Социальная политика» приходится 0,</w:t>
      </w:r>
      <w:r w:rsidR="00F70EC7">
        <w:rPr>
          <w:b/>
          <w:sz w:val="28"/>
          <w:szCs w:val="28"/>
        </w:rPr>
        <w:t>6</w:t>
      </w:r>
      <w:r w:rsidR="001B5F0C" w:rsidRPr="000829E4">
        <w:rPr>
          <w:b/>
          <w:sz w:val="28"/>
          <w:szCs w:val="28"/>
        </w:rPr>
        <w:t xml:space="preserve">% всех расходов, или </w:t>
      </w:r>
      <w:r w:rsidR="00F70EC7">
        <w:rPr>
          <w:b/>
          <w:sz w:val="28"/>
          <w:szCs w:val="28"/>
        </w:rPr>
        <w:t>5490,0</w:t>
      </w:r>
      <w:r w:rsidR="001B5F0C" w:rsidRPr="000829E4">
        <w:rPr>
          <w:b/>
          <w:sz w:val="28"/>
          <w:szCs w:val="28"/>
        </w:rPr>
        <w:t xml:space="preserve">  </w:t>
      </w:r>
      <w:proofErr w:type="spellStart"/>
      <w:r w:rsidR="001B5F0C" w:rsidRPr="000829E4">
        <w:rPr>
          <w:b/>
          <w:sz w:val="28"/>
          <w:szCs w:val="28"/>
        </w:rPr>
        <w:t>тыс</w:t>
      </w:r>
      <w:proofErr w:type="gramStart"/>
      <w:r w:rsidR="001B5F0C" w:rsidRPr="000829E4">
        <w:rPr>
          <w:b/>
          <w:sz w:val="28"/>
          <w:szCs w:val="28"/>
        </w:rPr>
        <w:t>.р</w:t>
      </w:r>
      <w:proofErr w:type="gramEnd"/>
      <w:r w:rsidR="001B5F0C" w:rsidRPr="000829E4">
        <w:rPr>
          <w:b/>
          <w:sz w:val="28"/>
          <w:szCs w:val="28"/>
        </w:rPr>
        <w:t>ублей</w:t>
      </w:r>
      <w:proofErr w:type="spellEnd"/>
      <w:r w:rsidR="001B5F0C" w:rsidRPr="000829E4">
        <w:rPr>
          <w:b/>
          <w:sz w:val="28"/>
          <w:szCs w:val="28"/>
        </w:rPr>
        <w:t>,  план выполнен на 99,9%, темп роста в 202</w:t>
      </w:r>
      <w:r w:rsidR="00F70EC7">
        <w:rPr>
          <w:b/>
          <w:sz w:val="28"/>
          <w:szCs w:val="28"/>
        </w:rPr>
        <w:t>3</w:t>
      </w:r>
      <w:r w:rsidR="001B5F0C" w:rsidRPr="000829E4">
        <w:rPr>
          <w:b/>
          <w:sz w:val="28"/>
          <w:szCs w:val="28"/>
        </w:rPr>
        <w:t xml:space="preserve"> году к 202</w:t>
      </w:r>
      <w:r w:rsidR="00F70EC7">
        <w:rPr>
          <w:b/>
          <w:sz w:val="28"/>
          <w:szCs w:val="28"/>
        </w:rPr>
        <w:t>2</w:t>
      </w:r>
      <w:r w:rsidR="001B5F0C" w:rsidRPr="000829E4">
        <w:rPr>
          <w:b/>
          <w:sz w:val="28"/>
          <w:szCs w:val="28"/>
        </w:rPr>
        <w:t xml:space="preserve">году  составил </w:t>
      </w:r>
      <w:r w:rsidR="00F70EC7">
        <w:rPr>
          <w:b/>
          <w:sz w:val="28"/>
          <w:szCs w:val="28"/>
        </w:rPr>
        <w:t>121,9</w:t>
      </w:r>
      <w:r w:rsidR="001B5F0C" w:rsidRPr="000829E4">
        <w:rPr>
          <w:b/>
          <w:sz w:val="28"/>
          <w:szCs w:val="28"/>
        </w:rPr>
        <w:t xml:space="preserve"> </w:t>
      </w:r>
      <w:r w:rsidR="001B5F0C" w:rsidRPr="000829E4">
        <w:rPr>
          <w:sz w:val="28"/>
          <w:szCs w:val="28"/>
        </w:rPr>
        <w:t xml:space="preserve">%.  </w:t>
      </w:r>
      <w:r w:rsidR="001B5F0C" w:rsidRPr="000829E4">
        <w:rPr>
          <w:i/>
          <w:sz w:val="28"/>
          <w:szCs w:val="28"/>
        </w:rPr>
        <w:t xml:space="preserve">  </w:t>
      </w:r>
    </w:p>
    <w:p w:rsidR="001B5F0C" w:rsidRPr="000829E4" w:rsidRDefault="001B5F0C" w:rsidP="001B5F0C">
      <w:pPr>
        <w:jc w:val="both"/>
        <w:rPr>
          <w:sz w:val="28"/>
          <w:szCs w:val="28"/>
        </w:rPr>
      </w:pPr>
      <w:r w:rsidRPr="000829E4">
        <w:rPr>
          <w:i/>
          <w:sz w:val="28"/>
          <w:szCs w:val="28"/>
        </w:rPr>
        <w:t xml:space="preserve">    </w:t>
      </w:r>
      <w:r w:rsidRPr="000829E4">
        <w:rPr>
          <w:sz w:val="28"/>
          <w:szCs w:val="28"/>
        </w:rPr>
        <w:t>В разделе «Социальная политика» отражены расходы на осуществление  переданных  государственных полномочий  из  республиканского бюджета Республики Алтай в части выплаты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-</w:t>
      </w:r>
      <w:r w:rsidR="00C468A7">
        <w:rPr>
          <w:sz w:val="28"/>
          <w:szCs w:val="28"/>
        </w:rPr>
        <w:t>2264,8</w:t>
      </w:r>
      <w:r w:rsidRPr="000829E4">
        <w:rPr>
          <w:sz w:val="28"/>
          <w:szCs w:val="28"/>
        </w:rPr>
        <w:t xml:space="preserve"> </w:t>
      </w:r>
      <w:proofErr w:type="spellStart"/>
      <w:r w:rsidRPr="000829E4">
        <w:rPr>
          <w:sz w:val="28"/>
          <w:szCs w:val="28"/>
        </w:rPr>
        <w:t>тыс</w:t>
      </w:r>
      <w:proofErr w:type="gramStart"/>
      <w:r w:rsidRPr="000829E4">
        <w:rPr>
          <w:sz w:val="28"/>
          <w:szCs w:val="28"/>
        </w:rPr>
        <w:t>.р</w:t>
      </w:r>
      <w:proofErr w:type="gramEnd"/>
      <w:r w:rsidRPr="000829E4">
        <w:rPr>
          <w:sz w:val="28"/>
          <w:szCs w:val="28"/>
        </w:rPr>
        <w:t>ублей</w:t>
      </w:r>
      <w:proofErr w:type="spellEnd"/>
      <w:r w:rsidRPr="000829E4">
        <w:rPr>
          <w:sz w:val="28"/>
          <w:szCs w:val="28"/>
        </w:rPr>
        <w:t xml:space="preserve">.  Численность детей, на которых выплачена  компенсация части родительской платы за присмотр и уход за детьми в детских дошкольных организациях  составила </w:t>
      </w:r>
      <w:r w:rsidR="00773B2A">
        <w:rPr>
          <w:sz w:val="28"/>
          <w:szCs w:val="28"/>
        </w:rPr>
        <w:t>336 детей</w:t>
      </w:r>
      <w:r w:rsidRPr="000829E4">
        <w:rPr>
          <w:sz w:val="28"/>
          <w:szCs w:val="28"/>
        </w:rPr>
        <w:t xml:space="preserve">, численность родителей,  получающих компенсацию родительской платы, составила </w:t>
      </w:r>
      <w:r w:rsidR="00773B2A">
        <w:rPr>
          <w:sz w:val="28"/>
          <w:szCs w:val="28"/>
        </w:rPr>
        <w:t>301</w:t>
      </w:r>
      <w:r w:rsidRPr="000829E4">
        <w:rPr>
          <w:sz w:val="28"/>
          <w:szCs w:val="28"/>
        </w:rPr>
        <w:t xml:space="preserve"> человек.</w:t>
      </w:r>
    </w:p>
    <w:p w:rsidR="001B5F0C" w:rsidRPr="000829E4" w:rsidRDefault="001B5F0C" w:rsidP="001B5F0C">
      <w:pPr>
        <w:jc w:val="both"/>
        <w:rPr>
          <w:i/>
          <w:sz w:val="28"/>
          <w:szCs w:val="28"/>
        </w:rPr>
      </w:pPr>
      <w:r w:rsidRPr="000829E4">
        <w:rPr>
          <w:sz w:val="28"/>
          <w:szCs w:val="28"/>
        </w:rPr>
        <w:t>Так же, расходы за счет целевых средств:</w:t>
      </w:r>
    </w:p>
    <w:p w:rsidR="001B5F0C" w:rsidRPr="000829E4" w:rsidRDefault="001B5F0C" w:rsidP="001B5F0C">
      <w:pPr>
        <w:pStyle w:val="a3"/>
        <w:numPr>
          <w:ilvl w:val="0"/>
          <w:numId w:val="22"/>
        </w:numPr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улучшение жилищных условий граждан, проживающих в сельской местности) </w:t>
      </w:r>
      <w:r w:rsidR="00C468A7">
        <w:rPr>
          <w:rFonts w:ascii="Times New Roman" w:eastAsia="Times New Roman" w:hAnsi="Times New Roman" w:cs="Times New Roman"/>
          <w:sz w:val="28"/>
          <w:szCs w:val="28"/>
          <w:lang w:eastAsia="ru-RU"/>
        </w:rPr>
        <w:t>1111,3</w:t>
      </w:r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федеральный бюджет -</w:t>
      </w:r>
      <w:r w:rsidR="00C04ED6">
        <w:rPr>
          <w:rFonts w:ascii="Times New Roman" w:eastAsia="Times New Roman" w:hAnsi="Times New Roman" w:cs="Times New Roman"/>
          <w:sz w:val="28"/>
          <w:szCs w:val="28"/>
          <w:lang w:eastAsia="ru-RU"/>
        </w:rPr>
        <w:t>1078,2</w:t>
      </w:r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республиканский бюджет -</w:t>
      </w:r>
      <w:r w:rsidR="00C04ED6">
        <w:rPr>
          <w:rFonts w:ascii="Times New Roman" w:eastAsia="Times New Roman" w:hAnsi="Times New Roman" w:cs="Times New Roman"/>
          <w:sz w:val="28"/>
          <w:szCs w:val="28"/>
          <w:lang w:eastAsia="ru-RU"/>
        </w:rPr>
        <w:t>10,9</w:t>
      </w:r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местный бюджет -</w:t>
      </w:r>
      <w:r w:rsidR="00C468A7">
        <w:rPr>
          <w:rFonts w:ascii="Times New Roman" w:eastAsia="Times New Roman" w:hAnsi="Times New Roman" w:cs="Times New Roman"/>
          <w:sz w:val="28"/>
          <w:szCs w:val="28"/>
          <w:lang w:eastAsia="ru-RU"/>
        </w:rPr>
        <w:t>22,2</w:t>
      </w:r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улучшил</w:t>
      </w:r>
      <w:r w:rsidR="005303C0"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условия проживания </w:t>
      </w:r>
      <w:r w:rsidR="003A0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</w:t>
      </w:r>
      <w:r w:rsidR="005303C0"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829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5F0C" w:rsidRPr="000829E4" w:rsidRDefault="001B5F0C" w:rsidP="001B5F0C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 w:rsidRPr="000829E4">
        <w:rPr>
          <w:sz w:val="28"/>
          <w:szCs w:val="28"/>
        </w:rPr>
        <w:t xml:space="preserve">реализация мероприятий  по обеспечению жильем молодых семей – </w:t>
      </w:r>
      <w:r w:rsidR="00C04ED6">
        <w:rPr>
          <w:sz w:val="28"/>
          <w:szCs w:val="28"/>
        </w:rPr>
        <w:t>733,9</w:t>
      </w:r>
      <w:r w:rsidRPr="000829E4">
        <w:rPr>
          <w:sz w:val="28"/>
          <w:szCs w:val="28"/>
        </w:rPr>
        <w:t xml:space="preserve"> </w:t>
      </w:r>
      <w:proofErr w:type="spellStart"/>
      <w:r w:rsidRPr="000829E4">
        <w:rPr>
          <w:sz w:val="28"/>
          <w:szCs w:val="28"/>
        </w:rPr>
        <w:t>тыс</w:t>
      </w:r>
      <w:proofErr w:type="gramStart"/>
      <w:r w:rsidRPr="000829E4">
        <w:rPr>
          <w:sz w:val="28"/>
          <w:szCs w:val="28"/>
        </w:rPr>
        <w:t>.р</w:t>
      </w:r>
      <w:proofErr w:type="gramEnd"/>
      <w:r w:rsidRPr="000829E4">
        <w:rPr>
          <w:sz w:val="28"/>
          <w:szCs w:val="28"/>
        </w:rPr>
        <w:t>уб</w:t>
      </w:r>
      <w:proofErr w:type="spellEnd"/>
      <w:r w:rsidRPr="000829E4">
        <w:rPr>
          <w:sz w:val="28"/>
          <w:szCs w:val="28"/>
        </w:rPr>
        <w:t xml:space="preserve">., в </w:t>
      </w:r>
      <w:proofErr w:type="spellStart"/>
      <w:r w:rsidRPr="000829E4">
        <w:rPr>
          <w:sz w:val="28"/>
          <w:szCs w:val="28"/>
        </w:rPr>
        <w:t>т.ч</w:t>
      </w:r>
      <w:proofErr w:type="spellEnd"/>
      <w:r w:rsidRPr="000829E4">
        <w:rPr>
          <w:sz w:val="28"/>
          <w:szCs w:val="28"/>
        </w:rPr>
        <w:t>. федеральный бюджет -</w:t>
      </w:r>
      <w:r w:rsidR="00AD6365">
        <w:rPr>
          <w:sz w:val="28"/>
          <w:szCs w:val="28"/>
        </w:rPr>
        <w:t>653,1</w:t>
      </w:r>
      <w:r w:rsidRPr="000829E4">
        <w:rPr>
          <w:sz w:val="28"/>
          <w:szCs w:val="28"/>
        </w:rPr>
        <w:t xml:space="preserve"> </w:t>
      </w:r>
      <w:proofErr w:type="spellStart"/>
      <w:r w:rsidRPr="000829E4">
        <w:rPr>
          <w:sz w:val="28"/>
          <w:szCs w:val="28"/>
        </w:rPr>
        <w:t>тыс.рублей</w:t>
      </w:r>
      <w:proofErr w:type="spellEnd"/>
      <w:r w:rsidRPr="000829E4">
        <w:rPr>
          <w:sz w:val="28"/>
          <w:szCs w:val="28"/>
        </w:rPr>
        <w:t>, республиканский бюджет-</w:t>
      </w:r>
      <w:r w:rsidR="00AD6365">
        <w:rPr>
          <w:sz w:val="28"/>
          <w:szCs w:val="28"/>
        </w:rPr>
        <w:t xml:space="preserve">6,6 </w:t>
      </w:r>
      <w:proofErr w:type="spellStart"/>
      <w:r w:rsidRPr="000829E4">
        <w:rPr>
          <w:sz w:val="28"/>
          <w:szCs w:val="28"/>
        </w:rPr>
        <w:t>тыс.рублей</w:t>
      </w:r>
      <w:proofErr w:type="spellEnd"/>
      <w:r w:rsidRPr="000829E4">
        <w:rPr>
          <w:sz w:val="28"/>
          <w:szCs w:val="28"/>
        </w:rPr>
        <w:t xml:space="preserve">, местный бюджет </w:t>
      </w:r>
      <w:r w:rsidR="00AD6365">
        <w:rPr>
          <w:sz w:val="28"/>
          <w:szCs w:val="28"/>
        </w:rPr>
        <w:t>74,2</w:t>
      </w:r>
      <w:r w:rsidRPr="000829E4">
        <w:rPr>
          <w:sz w:val="28"/>
          <w:szCs w:val="28"/>
        </w:rPr>
        <w:t xml:space="preserve"> </w:t>
      </w:r>
      <w:proofErr w:type="spellStart"/>
      <w:r w:rsidRPr="000829E4">
        <w:rPr>
          <w:sz w:val="28"/>
          <w:szCs w:val="28"/>
        </w:rPr>
        <w:t>тыс.рублей</w:t>
      </w:r>
      <w:proofErr w:type="spellEnd"/>
      <w:r w:rsidRPr="000829E4">
        <w:rPr>
          <w:sz w:val="28"/>
          <w:szCs w:val="28"/>
        </w:rPr>
        <w:t>, улучшил</w:t>
      </w:r>
      <w:r w:rsidR="005303C0" w:rsidRPr="000829E4">
        <w:rPr>
          <w:sz w:val="28"/>
          <w:szCs w:val="28"/>
        </w:rPr>
        <w:t>а</w:t>
      </w:r>
      <w:r w:rsidRPr="000829E4">
        <w:rPr>
          <w:sz w:val="28"/>
          <w:szCs w:val="28"/>
        </w:rPr>
        <w:t xml:space="preserve"> условия проживания </w:t>
      </w:r>
      <w:r w:rsidR="003A08D8">
        <w:rPr>
          <w:sz w:val="28"/>
          <w:szCs w:val="28"/>
        </w:rPr>
        <w:t>две се</w:t>
      </w:r>
      <w:r w:rsidRPr="000829E4">
        <w:rPr>
          <w:sz w:val="28"/>
          <w:szCs w:val="28"/>
        </w:rPr>
        <w:t>м</w:t>
      </w:r>
      <w:r w:rsidR="005303C0" w:rsidRPr="000829E4">
        <w:rPr>
          <w:sz w:val="28"/>
          <w:szCs w:val="28"/>
        </w:rPr>
        <w:t>ь</w:t>
      </w:r>
      <w:r w:rsidR="003A08D8">
        <w:rPr>
          <w:sz w:val="28"/>
          <w:szCs w:val="28"/>
        </w:rPr>
        <w:t>и</w:t>
      </w:r>
      <w:r w:rsidRPr="000829E4">
        <w:rPr>
          <w:sz w:val="28"/>
          <w:szCs w:val="28"/>
        </w:rPr>
        <w:t>.</w:t>
      </w:r>
    </w:p>
    <w:p w:rsidR="001B5F0C" w:rsidRPr="000829E4" w:rsidRDefault="001B5F0C" w:rsidP="001B5F0C">
      <w:pPr>
        <w:jc w:val="both"/>
        <w:rPr>
          <w:color w:val="FF0000"/>
          <w:sz w:val="28"/>
          <w:szCs w:val="28"/>
        </w:rPr>
      </w:pPr>
      <w:r w:rsidRPr="000829E4">
        <w:rPr>
          <w:sz w:val="28"/>
          <w:szCs w:val="28"/>
        </w:rPr>
        <w:t xml:space="preserve">    Кроме того,  за счет средств местного бюджета произведены расходы</w:t>
      </w:r>
      <w:r w:rsidRPr="000829E4">
        <w:rPr>
          <w:i/>
          <w:sz w:val="28"/>
          <w:szCs w:val="28"/>
        </w:rPr>
        <w:t xml:space="preserve"> </w:t>
      </w:r>
      <w:r w:rsidRPr="000829E4">
        <w:rPr>
          <w:sz w:val="28"/>
          <w:szCs w:val="28"/>
        </w:rPr>
        <w:t>на</w:t>
      </w:r>
      <w:r w:rsidRPr="000829E4">
        <w:rPr>
          <w:i/>
          <w:sz w:val="28"/>
          <w:szCs w:val="28"/>
        </w:rPr>
        <w:t xml:space="preserve"> </w:t>
      </w:r>
      <w:r w:rsidRPr="000829E4">
        <w:rPr>
          <w:sz w:val="28"/>
          <w:szCs w:val="28"/>
        </w:rPr>
        <w:t>выплаты доплат к пенсиям муниципальных служащих-</w:t>
      </w:r>
      <w:r w:rsidR="00AD6365">
        <w:rPr>
          <w:sz w:val="28"/>
          <w:szCs w:val="28"/>
        </w:rPr>
        <w:t>915,0</w:t>
      </w:r>
      <w:r w:rsidRPr="000829E4">
        <w:rPr>
          <w:sz w:val="28"/>
          <w:szCs w:val="28"/>
        </w:rPr>
        <w:t xml:space="preserve"> </w:t>
      </w:r>
      <w:proofErr w:type="spellStart"/>
      <w:r w:rsidRPr="000829E4">
        <w:rPr>
          <w:sz w:val="28"/>
          <w:szCs w:val="28"/>
        </w:rPr>
        <w:t>тыс</w:t>
      </w:r>
      <w:proofErr w:type="gramStart"/>
      <w:r w:rsidRPr="000829E4">
        <w:rPr>
          <w:sz w:val="28"/>
          <w:szCs w:val="28"/>
        </w:rPr>
        <w:t>.р</w:t>
      </w:r>
      <w:proofErr w:type="gramEnd"/>
      <w:r w:rsidRPr="000829E4">
        <w:rPr>
          <w:sz w:val="28"/>
          <w:szCs w:val="28"/>
        </w:rPr>
        <w:t>ублей</w:t>
      </w:r>
      <w:proofErr w:type="spellEnd"/>
      <w:r w:rsidRPr="000829E4">
        <w:rPr>
          <w:sz w:val="28"/>
          <w:szCs w:val="28"/>
        </w:rPr>
        <w:t xml:space="preserve">, получателями являются </w:t>
      </w:r>
      <w:r w:rsidR="00BF44A1" w:rsidRPr="000829E4">
        <w:rPr>
          <w:sz w:val="28"/>
          <w:szCs w:val="28"/>
        </w:rPr>
        <w:t xml:space="preserve">17 </w:t>
      </w:r>
      <w:r w:rsidRPr="000829E4">
        <w:rPr>
          <w:sz w:val="28"/>
          <w:szCs w:val="28"/>
        </w:rPr>
        <w:t>человек; оказана материальная помощь остро нуждающимся жителям  района в размере -</w:t>
      </w:r>
      <w:r w:rsidR="00AD6365">
        <w:rPr>
          <w:sz w:val="28"/>
          <w:szCs w:val="28"/>
        </w:rPr>
        <w:t>295,0</w:t>
      </w:r>
      <w:r w:rsidRPr="000829E4">
        <w:rPr>
          <w:sz w:val="28"/>
          <w:szCs w:val="28"/>
        </w:rPr>
        <w:t xml:space="preserve"> </w:t>
      </w:r>
      <w:proofErr w:type="spellStart"/>
      <w:r w:rsidRPr="000829E4">
        <w:rPr>
          <w:sz w:val="28"/>
          <w:szCs w:val="28"/>
        </w:rPr>
        <w:t>тыс.рублей</w:t>
      </w:r>
      <w:proofErr w:type="spellEnd"/>
      <w:r w:rsidR="00BF44A1" w:rsidRPr="000829E4">
        <w:rPr>
          <w:sz w:val="28"/>
          <w:szCs w:val="28"/>
        </w:rPr>
        <w:t xml:space="preserve">, получателями являются  </w:t>
      </w:r>
      <w:r w:rsidR="003A08D8">
        <w:rPr>
          <w:sz w:val="28"/>
          <w:szCs w:val="28"/>
        </w:rPr>
        <w:t>33 ч ч</w:t>
      </w:r>
      <w:r w:rsidR="00BF44A1" w:rsidRPr="000829E4">
        <w:rPr>
          <w:sz w:val="28"/>
          <w:szCs w:val="28"/>
        </w:rPr>
        <w:t>еловек</w:t>
      </w:r>
      <w:r w:rsidRPr="000829E4">
        <w:rPr>
          <w:sz w:val="28"/>
          <w:szCs w:val="28"/>
        </w:rPr>
        <w:t>.</w:t>
      </w:r>
    </w:p>
    <w:p w:rsidR="001B5F0C" w:rsidRPr="000829E4" w:rsidRDefault="001B5F0C" w:rsidP="001B5F0C">
      <w:pPr>
        <w:jc w:val="both"/>
        <w:rPr>
          <w:sz w:val="28"/>
          <w:szCs w:val="28"/>
        </w:rPr>
      </w:pPr>
      <w:r w:rsidRPr="000829E4">
        <w:rPr>
          <w:sz w:val="28"/>
          <w:szCs w:val="28"/>
        </w:rPr>
        <w:t xml:space="preserve"> </w:t>
      </w:r>
      <w:r w:rsidR="0003493D" w:rsidRPr="0003493D">
        <w:rPr>
          <w:color w:val="000000"/>
          <w:sz w:val="28"/>
          <w:szCs w:val="24"/>
        </w:rPr>
        <w:t>На мероприятия по связям с общественностью в 2023г</w:t>
      </w:r>
      <w:r w:rsidR="005B6CBA" w:rsidRPr="000829E4">
        <w:rPr>
          <w:sz w:val="28"/>
          <w:szCs w:val="28"/>
        </w:rPr>
        <w:t xml:space="preserve"> </w:t>
      </w:r>
      <w:r w:rsidRPr="000829E4">
        <w:rPr>
          <w:sz w:val="28"/>
          <w:szCs w:val="28"/>
        </w:rPr>
        <w:t xml:space="preserve">( празднование Дня </w:t>
      </w:r>
      <w:r w:rsidR="005B6CBA">
        <w:rPr>
          <w:sz w:val="28"/>
          <w:szCs w:val="28"/>
        </w:rPr>
        <w:t>П</w:t>
      </w:r>
      <w:r w:rsidRPr="000829E4">
        <w:rPr>
          <w:sz w:val="28"/>
          <w:szCs w:val="28"/>
        </w:rPr>
        <w:t>обеды, Дня матери, декады пожилого человека и инвалидов</w:t>
      </w:r>
      <w:r w:rsidR="002C569F" w:rsidRPr="000829E4">
        <w:rPr>
          <w:sz w:val="28"/>
          <w:szCs w:val="28"/>
        </w:rPr>
        <w:t xml:space="preserve">, новогодние подарки </w:t>
      </w:r>
      <w:r w:rsidR="002C569F" w:rsidRPr="000829E4">
        <w:rPr>
          <w:sz w:val="28"/>
          <w:szCs w:val="28"/>
        </w:rPr>
        <w:lastRenderedPageBreak/>
        <w:t>детям инвалидам</w:t>
      </w:r>
      <w:r w:rsidRPr="000829E4">
        <w:rPr>
          <w:sz w:val="28"/>
          <w:szCs w:val="28"/>
        </w:rPr>
        <w:t xml:space="preserve">)  направлено </w:t>
      </w:r>
      <w:r w:rsidR="00D40A71">
        <w:rPr>
          <w:sz w:val="28"/>
          <w:szCs w:val="28"/>
        </w:rPr>
        <w:t>170,0</w:t>
      </w:r>
      <w:r w:rsidRPr="000829E4">
        <w:rPr>
          <w:sz w:val="28"/>
          <w:szCs w:val="28"/>
        </w:rPr>
        <w:t xml:space="preserve"> </w:t>
      </w:r>
      <w:proofErr w:type="spellStart"/>
      <w:r w:rsidRPr="000829E4">
        <w:rPr>
          <w:sz w:val="28"/>
          <w:szCs w:val="28"/>
        </w:rPr>
        <w:t>тыс</w:t>
      </w:r>
      <w:proofErr w:type="gramStart"/>
      <w:r w:rsidRPr="000829E4">
        <w:rPr>
          <w:sz w:val="28"/>
          <w:szCs w:val="28"/>
        </w:rPr>
        <w:t>.р</w:t>
      </w:r>
      <w:proofErr w:type="gramEnd"/>
      <w:r w:rsidRPr="000829E4">
        <w:rPr>
          <w:sz w:val="28"/>
          <w:szCs w:val="28"/>
        </w:rPr>
        <w:t>ублей</w:t>
      </w:r>
      <w:proofErr w:type="spellEnd"/>
      <w:r w:rsidR="00D40A71">
        <w:rPr>
          <w:sz w:val="28"/>
          <w:szCs w:val="28"/>
        </w:rPr>
        <w:t>, в том числе из Резервного фонда Администрации ра</w:t>
      </w:r>
      <w:r w:rsidR="003D5A86">
        <w:rPr>
          <w:sz w:val="28"/>
          <w:szCs w:val="28"/>
        </w:rPr>
        <w:t>й</w:t>
      </w:r>
      <w:r w:rsidR="00D40A71">
        <w:rPr>
          <w:sz w:val="28"/>
          <w:szCs w:val="28"/>
        </w:rPr>
        <w:t xml:space="preserve">она (аймака) -75,0 </w:t>
      </w:r>
      <w:proofErr w:type="spellStart"/>
      <w:r w:rsidR="00D40A71">
        <w:rPr>
          <w:sz w:val="28"/>
          <w:szCs w:val="28"/>
        </w:rPr>
        <w:t>тыс.рублей</w:t>
      </w:r>
      <w:proofErr w:type="spellEnd"/>
      <w:r w:rsidRPr="000829E4">
        <w:rPr>
          <w:sz w:val="28"/>
          <w:szCs w:val="28"/>
        </w:rPr>
        <w:t xml:space="preserve">.    </w:t>
      </w:r>
    </w:p>
    <w:p w:rsidR="001B5F0C" w:rsidRPr="000829E4" w:rsidRDefault="001B5F0C" w:rsidP="001B5F0C">
      <w:pPr>
        <w:jc w:val="both"/>
        <w:rPr>
          <w:rFonts w:cs="Calibri"/>
          <w:b/>
          <w:sz w:val="28"/>
          <w:szCs w:val="28"/>
        </w:rPr>
      </w:pPr>
      <w:r w:rsidRPr="000829E4">
        <w:rPr>
          <w:sz w:val="28"/>
          <w:szCs w:val="28"/>
        </w:rPr>
        <w:t xml:space="preserve">      </w:t>
      </w:r>
      <w:r w:rsidRPr="000829E4">
        <w:rPr>
          <w:i/>
          <w:sz w:val="28"/>
          <w:szCs w:val="28"/>
        </w:rPr>
        <w:t>Данные в разрезе публичных обязательств  по данному разделу,  приведены в приложении №</w:t>
      </w:r>
      <w:r w:rsidR="00F25817">
        <w:rPr>
          <w:i/>
          <w:sz w:val="28"/>
          <w:szCs w:val="28"/>
        </w:rPr>
        <w:t>3</w:t>
      </w:r>
      <w:r w:rsidRPr="000829E4">
        <w:rPr>
          <w:i/>
          <w:sz w:val="28"/>
          <w:szCs w:val="28"/>
        </w:rPr>
        <w:t xml:space="preserve"> к пояснительной записке</w:t>
      </w:r>
      <w:r w:rsidRPr="000829E4">
        <w:rPr>
          <w:rFonts w:cs="Calibri"/>
          <w:b/>
          <w:sz w:val="28"/>
          <w:szCs w:val="28"/>
        </w:rPr>
        <w:t xml:space="preserve"> </w:t>
      </w:r>
    </w:p>
    <w:p w:rsidR="00F22BE1" w:rsidRDefault="002C464B" w:rsidP="00896A9A">
      <w:pPr>
        <w:jc w:val="both"/>
        <w:rPr>
          <w:b/>
          <w:color w:val="FF0000"/>
          <w:sz w:val="28"/>
          <w:szCs w:val="28"/>
        </w:rPr>
      </w:pPr>
      <w:r w:rsidRPr="000829E4">
        <w:rPr>
          <w:b/>
          <w:color w:val="000000"/>
          <w:sz w:val="28"/>
          <w:szCs w:val="28"/>
        </w:rPr>
        <w:t xml:space="preserve">         </w:t>
      </w:r>
      <w:r w:rsidRPr="000829E4">
        <w:rPr>
          <w:b/>
          <w:color w:val="FF0000"/>
          <w:sz w:val="28"/>
          <w:szCs w:val="28"/>
        </w:rPr>
        <w:t xml:space="preserve"> </w:t>
      </w:r>
    </w:p>
    <w:p w:rsidR="00896A9A" w:rsidRPr="000829E4" w:rsidRDefault="002C464B" w:rsidP="00896A9A">
      <w:pPr>
        <w:jc w:val="both"/>
        <w:rPr>
          <w:b/>
          <w:color w:val="FF0000"/>
          <w:sz w:val="28"/>
          <w:szCs w:val="28"/>
        </w:rPr>
      </w:pPr>
      <w:r w:rsidRPr="000829E4">
        <w:rPr>
          <w:b/>
          <w:sz w:val="28"/>
          <w:szCs w:val="28"/>
        </w:rPr>
        <w:t xml:space="preserve">  </w:t>
      </w:r>
      <w:r w:rsidR="00896A9A" w:rsidRPr="000829E4">
        <w:rPr>
          <w:b/>
          <w:sz w:val="28"/>
          <w:szCs w:val="28"/>
        </w:rPr>
        <w:t>Раздел 1100 «Физическая культура и спорт» доля в общем расходе составляет 0,</w:t>
      </w:r>
      <w:r w:rsidR="001F12E5">
        <w:rPr>
          <w:b/>
          <w:sz w:val="28"/>
          <w:szCs w:val="28"/>
        </w:rPr>
        <w:t>2</w:t>
      </w:r>
      <w:r w:rsidR="00896A9A" w:rsidRPr="000829E4">
        <w:rPr>
          <w:b/>
          <w:sz w:val="28"/>
          <w:szCs w:val="28"/>
        </w:rPr>
        <w:t xml:space="preserve"> %, сумма  расходов  </w:t>
      </w:r>
      <w:r w:rsidR="001F12E5">
        <w:rPr>
          <w:b/>
          <w:sz w:val="28"/>
          <w:szCs w:val="28"/>
        </w:rPr>
        <w:t>2262,0</w:t>
      </w:r>
      <w:r w:rsidR="00896A9A" w:rsidRPr="000829E4">
        <w:rPr>
          <w:b/>
          <w:sz w:val="28"/>
          <w:szCs w:val="28"/>
        </w:rPr>
        <w:t xml:space="preserve"> </w:t>
      </w:r>
      <w:proofErr w:type="spellStart"/>
      <w:r w:rsidR="00896A9A" w:rsidRPr="000829E4">
        <w:rPr>
          <w:b/>
          <w:sz w:val="28"/>
          <w:szCs w:val="28"/>
        </w:rPr>
        <w:t>тыс</w:t>
      </w:r>
      <w:proofErr w:type="gramStart"/>
      <w:r w:rsidR="00896A9A" w:rsidRPr="000829E4">
        <w:rPr>
          <w:b/>
          <w:sz w:val="28"/>
          <w:szCs w:val="28"/>
        </w:rPr>
        <w:t>.р</w:t>
      </w:r>
      <w:proofErr w:type="gramEnd"/>
      <w:r w:rsidR="00896A9A" w:rsidRPr="000829E4">
        <w:rPr>
          <w:b/>
          <w:sz w:val="28"/>
          <w:szCs w:val="28"/>
        </w:rPr>
        <w:t>уб</w:t>
      </w:r>
      <w:proofErr w:type="spellEnd"/>
      <w:r w:rsidR="00896A9A" w:rsidRPr="000829E4">
        <w:rPr>
          <w:b/>
          <w:sz w:val="28"/>
          <w:szCs w:val="28"/>
        </w:rPr>
        <w:t>., план выполнен на 100%, темп роста в 202</w:t>
      </w:r>
      <w:r w:rsidR="001F12E5">
        <w:rPr>
          <w:b/>
          <w:sz w:val="28"/>
          <w:szCs w:val="28"/>
        </w:rPr>
        <w:t>3</w:t>
      </w:r>
      <w:r w:rsidR="00896A9A" w:rsidRPr="000829E4">
        <w:rPr>
          <w:b/>
          <w:sz w:val="28"/>
          <w:szCs w:val="28"/>
        </w:rPr>
        <w:t xml:space="preserve"> году к уровню 202</w:t>
      </w:r>
      <w:r w:rsidR="001F12E5">
        <w:rPr>
          <w:b/>
          <w:sz w:val="28"/>
          <w:szCs w:val="28"/>
        </w:rPr>
        <w:t>2</w:t>
      </w:r>
      <w:r w:rsidR="00896A9A" w:rsidRPr="000829E4">
        <w:rPr>
          <w:b/>
          <w:sz w:val="28"/>
          <w:szCs w:val="28"/>
        </w:rPr>
        <w:t xml:space="preserve"> года составил </w:t>
      </w:r>
      <w:r w:rsidR="001F12E5">
        <w:rPr>
          <w:b/>
          <w:sz w:val="28"/>
          <w:szCs w:val="28"/>
        </w:rPr>
        <w:t>329,3</w:t>
      </w:r>
      <w:r w:rsidR="00896A9A" w:rsidRPr="000829E4">
        <w:rPr>
          <w:b/>
          <w:sz w:val="28"/>
          <w:szCs w:val="28"/>
        </w:rPr>
        <w:t>%.</w:t>
      </w:r>
      <w:r w:rsidR="00896A9A" w:rsidRPr="000829E4">
        <w:rPr>
          <w:b/>
          <w:color w:val="FF0000"/>
          <w:sz w:val="28"/>
          <w:szCs w:val="28"/>
        </w:rPr>
        <w:t xml:space="preserve"> </w:t>
      </w:r>
    </w:p>
    <w:p w:rsidR="00CC558B" w:rsidRDefault="00C80A9A" w:rsidP="00CC558B">
      <w:pPr>
        <w:autoSpaceDE w:val="0"/>
        <w:autoSpaceDN w:val="0"/>
        <w:adjustRightInd w:val="0"/>
        <w:ind w:firstLine="42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Направлено </w:t>
      </w:r>
      <w:r w:rsidR="005B6CBA" w:rsidRPr="005B6CBA">
        <w:rPr>
          <w:color w:val="000000"/>
          <w:sz w:val="28"/>
          <w:szCs w:val="24"/>
        </w:rPr>
        <w:t>на приобретение наградного материала -</w:t>
      </w:r>
      <w:r w:rsidR="0073419E">
        <w:rPr>
          <w:color w:val="000000"/>
          <w:sz w:val="28"/>
          <w:szCs w:val="24"/>
        </w:rPr>
        <w:t>220,0</w:t>
      </w:r>
      <w:r w:rsidR="005B6CBA" w:rsidRPr="005B6CBA">
        <w:rPr>
          <w:color w:val="000000"/>
          <w:sz w:val="28"/>
          <w:szCs w:val="24"/>
        </w:rPr>
        <w:t xml:space="preserve"> тыс.</w:t>
      </w:r>
      <w:r>
        <w:rPr>
          <w:color w:val="000000"/>
          <w:sz w:val="28"/>
          <w:szCs w:val="24"/>
        </w:rPr>
        <w:t xml:space="preserve"> рублей</w:t>
      </w:r>
      <w:r w:rsidR="005B6CBA" w:rsidRPr="005B6CBA">
        <w:rPr>
          <w:color w:val="000000"/>
          <w:sz w:val="28"/>
          <w:szCs w:val="24"/>
        </w:rPr>
        <w:t>,</w:t>
      </w:r>
      <w:r>
        <w:rPr>
          <w:color w:val="000000"/>
          <w:sz w:val="28"/>
          <w:szCs w:val="24"/>
        </w:rPr>
        <w:t xml:space="preserve"> </w:t>
      </w:r>
      <w:r w:rsidR="005B6CBA" w:rsidRPr="005B6CBA">
        <w:rPr>
          <w:color w:val="000000"/>
          <w:sz w:val="28"/>
          <w:szCs w:val="24"/>
        </w:rPr>
        <w:t>спортивной формы -</w:t>
      </w:r>
      <w:r w:rsidR="0073419E">
        <w:rPr>
          <w:color w:val="000000"/>
          <w:sz w:val="28"/>
          <w:szCs w:val="24"/>
        </w:rPr>
        <w:t>7</w:t>
      </w:r>
      <w:r w:rsidR="005B6CBA" w:rsidRPr="005B6CBA">
        <w:rPr>
          <w:color w:val="000000"/>
          <w:sz w:val="28"/>
          <w:szCs w:val="24"/>
        </w:rPr>
        <w:t>01,5 тыс. руб</w:t>
      </w:r>
      <w:r w:rsidR="00CC558B">
        <w:rPr>
          <w:color w:val="000000"/>
          <w:sz w:val="28"/>
          <w:szCs w:val="24"/>
        </w:rPr>
        <w:t xml:space="preserve">лей,  приобретены мячи волейбольные и футбольные-6,1 </w:t>
      </w:r>
      <w:proofErr w:type="spellStart"/>
      <w:r w:rsidR="00CC558B">
        <w:rPr>
          <w:color w:val="000000"/>
          <w:sz w:val="28"/>
          <w:szCs w:val="24"/>
        </w:rPr>
        <w:t>тыс</w:t>
      </w:r>
      <w:proofErr w:type="gramStart"/>
      <w:r w:rsidR="00CC558B">
        <w:rPr>
          <w:color w:val="000000"/>
          <w:sz w:val="28"/>
          <w:szCs w:val="24"/>
        </w:rPr>
        <w:t>.р</w:t>
      </w:r>
      <w:proofErr w:type="gramEnd"/>
      <w:r w:rsidR="00CC558B">
        <w:rPr>
          <w:color w:val="000000"/>
          <w:sz w:val="28"/>
          <w:szCs w:val="24"/>
        </w:rPr>
        <w:t>ублей</w:t>
      </w:r>
      <w:proofErr w:type="spellEnd"/>
      <w:r w:rsidR="00CC558B">
        <w:rPr>
          <w:color w:val="000000"/>
          <w:sz w:val="28"/>
          <w:szCs w:val="24"/>
        </w:rPr>
        <w:t>.</w:t>
      </w:r>
    </w:p>
    <w:p w:rsidR="00CC558B" w:rsidRDefault="005B6CBA" w:rsidP="005B6CBA">
      <w:pPr>
        <w:autoSpaceDE w:val="0"/>
        <w:autoSpaceDN w:val="0"/>
        <w:adjustRightInd w:val="0"/>
        <w:ind w:firstLine="420"/>
        <w:jc w:val="both"/>
        <w:rPr>
          <w:color w:val="000000"/>
          <w:sz w:val="28"/>
          <w:szCs w:val="24"/>
        </w:rPr>
      </w:pPr>
      <w:r w:rsidRPr="005B6CBA">
        <w:rPr>
          <w:color w:val="000000"/>
          <w:sz w:val="28"/>
          <w:szCs w:val="24"/>
        </w:rPr>
        <w:t xml:space="preserve"> Приняли участие в ХIХ летней Олимпиаде спортсменов Республики Алтай, приуроченн</w:t>
      </w:r>
      <w:r w:rsidR="003A51BA">
        <w:rPr>
          <w:color w:val="000000"/>
          <w:sz w:val="28"/>
          <w:szCs w:val="24"/>
        </w:rPr>
        <w:t>ой к</w:t>
      </w:r>
      <w:r w:rsidRPr="005B6CBA">
        <w:rPr>
          <w:color w:val="000000"/>
          <w:sz w:val="28"/>
          <w:szCs w:val="24"/>
        </w:rPr>
        <w:t xml:space="preserve"> 100-летию образования государственного органа управления в сфере физической культуры и спорта, проведенная в МО "</w:t>
      </w:r>
      <w:proofErr w:type="spellStart"/>
      <w:r w:rsidRPr="005B6CBA">
        <w:rPr>
          <w:color w:val="000000"/>
          <w:sz w:val="28"/>
          <w:szCs w:val="24"/>
        </w:rPr>
        <w:t>Усть</w:t>
      </w:r>
      <w:proofErr w:type="spellEnd"/>
      <w:r w:rsidRPr="005B6CBA">
        <w:rPr>
          <w:color w:val="000000"/>
          <w:sz w:val="28"/>
          <w:szCs w:val="24"/>
        </w:rPr>
        <w:t xml:space="preserve"> </w:t>
      </w:r>
      <w:proofErr w:type="gramStart"/>
      <w:r w:rsidRPr="005B6CBA">
        <w:rPr>
          <w:color w:val="000000"/>
          <w:sz w:val="28"/>
          <w:szCs w:val="24"/>
        </w:rPr>
        <w:t>-</w:t>
      </w:r>
      <w:proofErr w:type="spellStart"/>
      <w:r w:rsidRPr="005B6CBA">
        <w:rPr>
          <w:color w:val="000000"/>
          <w:sz w:val="28"/>
          <w:szCs w:val="24"/>
        </w:rPr>
        <w:t>К</w:t>
      </w:r>
      <w:proofErr w:type="gramEnd"/>
      <w:r w:rsidRPr="005B6CBA">
        <w:rPr>
          <w:color w:val="000000"/>
          <w:sz w:val="28"/>
          <w:szCs w:val="24"/>
        </w:rPr>
        <w:t>оксинский</w:t>
      </w:r>
      <w:proofErr w:type="spellEnd"/>
      <w:r w:rsidRPr="005B6CBA">
        <w:rPr>
          <w:color w:val="000000"/>
          <w:sz w:val="28"/>
          <w:szCs w:val="24"/>
        </w:rPr>
        <w:t xml:space="preserve"> район"</w:t>
      </w:r>
      <w:r w:rsidR="00A404D6">
        <w:rPr>
          <w:color w:val="000000"/>
          <w:sz w:val="28"/>
          <w:szCs w:val="24"/>
        </w:rPr>
        <w:t>-</w:t>
      </w:r>
      <w:r w:rsidRPr="005B6CBA">
        <w:rPr>
          <w:color w:val="000000"/>
          <w:sz w:val="28"/>
          <w:szCs w:val="24"/>
        </w:rPr>
        <w:t xml:space="preserve"> </w:t>
      </w:r>
      <w:r w:rsidR="00DF5EC4">
        <w:rPr>
          <w:color w:val="000000"/>
          <w:sz w:val="28"/>
          <w:szCs w:val="24"/>
        </w:rPr>
        <w:t xml:space="preserve">391,4 </w:t>
      </w:r>
      <w:proofErr w:type="spellStart"/>
      <w:r w:rsidR="00DF5EC4">
        <w:rPr>
          <w:color w:val="000000"/>
          <w:sz w:val="28"/>
          <w:szCs w:val="24"/>
        </w:rPr>
        <w:t>тыс.рублей</w:t>
      </w:r>
      <w:proofErr w:type="spellEnd"/>
      <w:r w:rsidR="00DF5EC4">
        <w:rPr>
          <w:color w:val="000000"/>
          <w:sz w:val="28"/>
          <w:szCs w:val="24"/>
        </w:rPr>
        <w:t xml:space="preserve"> (</w:t>
      </w:r>
      <w:r w:rsidRPr="005B6CBA">
        <w:rPr>
          <w:color w:val="000000"/>
          <w:sz w:val="28"/>
          <w:szCs w:val="24"/>
        </w:rPr>
        <w:t>  (п</w:t>
      </w:r>
      <w:r w:rsidR="003A51BA">
        <w:rPr>
          <w:color w:val="000000"/>
          <w:sz w:val="28"/>
          <w:szCs w:val="24"/>
        </w:rPr>
        <w:t>риобретение ГСМ</w:t>
      </w:r>
      <w:r w:rsidR="00DF5EC4">
        <w:rPr>
          <w:color w:val="000000"/>
          <w:sz w:val="28"/>
          <w:szCs w:val="24"/>
        </w:rPr>
        <w:t xml:space="preserve">-82,5 </w:t>
      </w:r>
      <w:proofErr w:type="spellStart"/>
      <w:r w:rsidR="00DF5EC4">
        <w:rPr>
          <w:color w:val="000000"/>
          <w:sz w:val="28"/>
          <w:szCs w:val="24"/>
        </w:rPr>
        <w:t>тыс.рублей</w:t>
      </w:r>
      <w:proofErr w:type="spellEnd"/>
      <w:r w:rsidR="00DF5EC4">
        <w:rPr>
          <w:color w:val="000000"/>
          <w:sz w:val="28"/>
          <w:szCs w:val="24"/>
        </w:rPr>
        <w:t>, горяче</w:t>
      </w:r>
      <w:r w:rsidR="000E7FD9">
        <w:rPr>
          <w:color w:val="000000"/>
          <w:sz w:val="28"/>
          <w:szCs w:val="24"/>
        </w:rPr>
        <w:t>е</w:t>
      </w:r>
      <w:r w:rsidR="00DF5EC4">
        <w:rPr>
          <w:color w:val="000000"/>
          <w:sz w:val="28"/>
          <w:szCs w:val="24"/>
        </w:rPr>
        <w:t xml:space="preserve"> питание-180,0 </w:t>
      </w:r>
      <w:proofErr w:type="spellStart"/>
      <w:r w:rsidR="00DF5EC4">
        <w:rPr>
          <w:color w:val="000000"/>
          <w:sz w:val="28"/>
          <w:szCs w:val="24"/>
        </w:rPr>
        <w:t>тыс.рублей</w:t>
      </w:r>
      <w:proofErr w:type="spellEnd"/>
      <w:r w:rsidR="00DF5EC4">
        <w:rPr>
          <w:color w:val="000000"/>
          <w:sz w:val="28"/>
          <w:szCs w:val="24"/>
        </w:rPr>
        <w:t>, иные выплаты  привлеч</w:t>
      </w:r>
      <w:r w:rsidR="009E6CDA">
        <w:rPr>
          <w:color w:val="000000"/>
          <w:sz w:val="28"/>
          <w:szCs w:val="24"/>
        </w:rPr>
        <w:t xml:space="preserve">енным лицам -128,9 </w:t>
      </w:r>
      <w:proofErr w:type="spellStart"/>
      <w:r w:rsidR="009E6CDA">
        <w:rPr>
          <w:color w:val="000000"/>
          <w:sz w:val="28"/>
          <w:szCs w:val="24"/>
        </w:rPr>
        <w:t>тыс.рублей</w:t>
      </w:r>
      <w:proofErr w:type="spellEnd"/>
      <w:r w:rsidR="003A51BA">
        <w:rPr>
          <w:color w:val="000000"/>
          <w:sz w:val="28"/>
          <w:szCs w:val="24"/>
        </w:rPr>
        <w:t>)</w:t>
      </w:r>
      <w:r w:rsidR="00CC558B">
        <w:rPr>
          <w:color w:val="000000"/>
          <w:sz w:val="28"/>
          <w:szCs w:val="24"/>
        </w:rPr>
        <w:t>.</w:t>
      </w:r>
      <w:r w:rsidR="003A51BA">
        <w:rPr>
          <w:color w:val="000000"/>
          <w:sz w:val="28"/>
          <w:szCs w:val="24"/>
        </w:rPr>
        <w:t xml:space="preserve"> </w:t>
      </w:r>
    </w:p>
    <w:p w:rsidR="00F22BE1" w:rsidRPr="005B6CBA" w:rsidRDefault="00F22BE1" w:rsidP="005B6CBA">
      <w:pPr>
        <w:autoSpaceDE w:val="0"/>
        <w:autoSpaceDN w:val="0"/>
        <w:adjustRightInd w:val="0"/>
        <w:ind w:firstLine="420"/>
        <w:jc w:val="both"/>
        <w:rPr>
          <w:rFonts w:cs="Calibri"/>
          <w:sz w:val="24"/>
          <w:szCs w:val="24"/>
        </w:rPr>
      </w:pPr>
      <w:r w:rsidRPr="00AD3953">
        <w:rPr>
          <w:sz w:val="28"/>
          <w:szCs w:val="24"/>
        </w:rPr>
        <w:t xml:space="preserve">На выполнение наказов избирателей депутатам </w:t>
      </w:r>
      <w:r w:rsidR="00AD3953" w:rsidRPr="00AD3953">
        <w:rPr>
          <w:sz w:val="28"/>
          <w:szCs w:val="24"/>
        </w:rPr>
        <w:t xml:space="preserve">районного Совета депутатов направлено сельским поселениям -730,0 </w:t>
      </w:r>
      <w:proofErr w:type="spellStart"/>
      <w:r w:rsidR="00AD3953" w:rsidRPr="00AD3953">
        <w:rPr>
          <w:sz w:val="28"/>
          <w:szCs w:val="24"/>
        </w:rPr>
        <w:t>тыс</w:t>
      </w:r>
      <w:proofErr w:type="gramStart"/>
      <w:r w:rsidR="00AD3953" w:rsidRPr="00AD3953">
        <w:rPr>
          <w:sz w:val="28"/>
          <w:szCs w:val="24"/>
        </w:rPr>
        <w:t>.р</w:t>
      </w:r>
      <w:proofErr w:type="gramEnd"/>
      <w:r w:rsidR="00AD3953" w:rsidRPr="00AD3953">
        <w:rPr>
          <w:sz w:val="28"/>
          <w:szCs w:val="24"/>
        </w:rPr>
        <w:t>ублей</w:t>
      </w:r>
      <w:proofErr w:type="spellEnd"/>
      <w:r w:rsidR="00AD3953" w:rsidRPr="00AD3953">
        <w:rPr>
          <w:sz w:val="28"/>
          <w:szCs w:val="24"/>
        </w:rPr>
        <w:t>.</w:t>
      </w:r>
    </w:p>
    <w:p w:rsidR="00F22BE1" w:rsidRDefault="003D5A86" w:rsidP="002C464B">
      <w:pPr>
        <w:jc w:val="both"/>
        <w:rPr>
          <w:sz w:val="28"/>
          <w:szCs w:val="28"/>
        </w:rPr>
      </w:pPr>
      <w:r w:rsidRPr="00AD3953">
        <w:rPr>
          <w:b/>
          <w:sz w:val="28"/>
          <w:szCs w:val="28"/>
        </w:rPr>
        <w:t xml:space="preserve"> </w:t>
      </w:r>
      <w:r w:rsidRPr="00AD3953">
        <w:rPr>
          <w:sz w:val="28"/>
          <w:szCs w:val="28"/>
        </w:rPr>
        <w:t xml:space="preserve">Кроме того, из Резервного фонда Администрации района </w:t>
      </w:r>
      <w:r>
        <w:rPr>
          <w:sz w:val="28"/>
          <w:szCs w:val="28"/>
        </w:rPr>
        <w:t xml:space="preserve">(аймака) </w:t>
      </w:r>
      <w:r w:rsidR="00773BBD">
        <w:rPr>
          <w:sz w:val="28"/>
          <w:szCs w:val="28"/>
        </w:rPr>
        <w:t xml:space="preserve">направлено-213,0 </w:t>
      </w:r>
      <w:proofErr w:type="spellStart"/>
      <w:r w:rsidR="00773BBD">
        <w:rPr>
          <w:sz w:val="28"/>
          <w:szCs w:val="28"/>
        </w:rPr>
        <w:t>тыс</w:t>
      </w:r>
      <w:proofErr w:type="gramStart"/>
      <w:r w:rsidR="00773BBD">
        <w:rPr>
          <w:sz w:val="28"/>
          <w:szCs w:val="28"/>
        </w:rPr>
        <w:t>.р</w:t>
      </w:r>
      <w:proofErr w:type="gramEnd"/>
      <w:r w:rsidR="00773BBD">
        <w:rPr>
          <w:sz w:val="28"/>
          <w:szCs w:val="28"/>
        </w:rPr>
        <w:t>ублей</w:t>
      </w:r>
      <w:proofErr w:type="spellEnd"/>
      <w:r w:rsidR="00773BBD">
        <w:rPr>
          <w:sz w:val="28"/>
          <w:szCs w:val="28"/>
        </w:rPr>
        <w:t>: н</w:t>
      </w:r>
      <w:r w:rsidR="00773BBD" w:rsidRPr="00773BBD">
        <w:rPr>
          <w:sz w:val="28"/>
          <w:szCs w:val="28"/>
        </w:rPr>
        <w:t>а чествование бронзовых призеров общекомандного зачета в XIX Олимпиаде спортсменов Республики Алтай</w:t>
      </w:r>
      <w:r w:rsidR="00773BBD">
        <w:rPr>
          <w:sz w:val="28"/>
          <w:szCs w:val="28"/>
        </w:rPr>
        <w:t xml:space="preserve"> -150,0 </w:t>
      </w:r>
      <w:proofErr w:type="spellStart"/>
      <w:r w:rsidR="00773BBD">
        <w:rPr>
          <w:sz w:val="28"/>
          <w:szCs w:val="28"/>
        </w:rPr>
        <w:t>тыс.рублей</w:t>
      </w:r>
      <w:proofErr w:type="spellEnd"/>
      <w:r w:rsidR="00773BBD">
        <w:rPr>
          <w:sz w:val="28"/>
          <w:szCs w:val="28"/>
        </w:rPr>
        <w:t xml:space="preserve"> и на </w:t>
      </w:r>
      <w:r w:rsidR="00773BBD" w:rsidRPr="00773BBD">
        <w:rPr>
          <w:sz w:val="28"/>
          <w:szCs w:val="28"/>
        </w:rPr>
        <w:t>проведение Всероссийского чемпионата по стрельбе 3D из лука</w:t>
      </w:r>
      <w:r w:rsidR="004638AA">
        <w:rPr>
          <w:sz w:val="28"/>
          <w:szCs w:val="28"/>
        </w:rPr>
        <w:t xml:space="preserve"> -63</w:t>
      </w:r>
      <w:r w:rsidR="00F22BE1">
        <w:rPr>
          <w:sz w:val="28"/>
          <w:szCs w:val="28"/>
        </w:rPr>
        <w:t xml:space="preserve">,0 </w:t>
      </w:r>
      <w:proofErr w:type="spellStart"/>
      <w:r w:rsidR="00F22BE1">
        <w:rPr>
          <w:sz w:val="28"/>
          <w:szCs w:val="28"/>
        </w:rPr>
        <w:t>тыс.рублей</w:t>
      </w:r>
      <w:proofErr w:type="spellEnd"/>
      <w:r w:rsidR="00F22BE1">
        <w:rPr>
          <w:sz w:val="28"/>
          <w:szCs w:val="28"/>
        </w:rPr>
        <w:t>.</w:t>
      </w:r>
    </w:p>
    <w:p w:rsidR="00AD3953" w:rsidRPr="000829E4" w:rsidRDefault="00AD3953" w:rsidP="00AD3953">
      <w:pPr>
        <w:jc w:val="both"/>
        <w:rPr>
          <w:b/>
          <w:sz w:val="28"/>
          <w:szCs w:val="28"/>
          <w:lang w:eastAsia="x-none"/>
        </w:rPr>
      </w:pPr>
      <w:r>
        <w:rPr>
          <w:i/>
          <w:sz w:val="28"/>
          <w:szCs w:val="28"/>
          <w:lang w:eastAsia="x-none"/>
        </w:rPr>
        <w:t xml:space="preserve">          </w:t>
      </w:r>
      <w:r w:rsidRPr="000829E4">
        <w:rPr>
          <w:i/>
          <w:sz w:val="28"/>
          <w:szCs w:val="28"/>
          <w:lang w:eastAsia="x-none"/>
        </w:rPr>
        <w:t xml:space="preserve">Данные в разрезе сельских поселений по исполнению межбюджетных трансфертов, направленных по данному подразделу,  приведены </w:t>
      </w:r>
      <w:r w:rsidRPr="000829E4">
        <w:rPr>
          <w:i/>
          <w:sz w:val="28"/>
          <w:szCs w:val="28"/>
        </w:rPr>
        <w:t>в приложении №</w:t>
      </w:r>
      <w:r w:rsidR="0055191A">
        <w:rPr>
          <w:i/>
          <w:sz w:val="28"/>
          <w:szCs w:val="28"/>
        </w:rPr>
        <w:t>4</w:t>
      </w:r>
      <w:r w:rsidRPr="000829E4">
        <w:rPr>
          <w:i/>
          <w:sz w:val="28"/>
          <w:szCs w:val="28"/>
        </w:rPr>
        <w:t xml:space="preserve"> к пояснительной записке</w:t>
      </w:r>
      <w:r w:rsidRPr="000829E4">
        <w:rPr>
          <w:b/>
          <w:sz w:val="28"/>
          <w:szCs w:val="28"/>
          <w:lang w:eastAsia="x-none"/>
        </w:rPr>
        <w:t xml:space="preserve"> </w:t>
      </w:r>
    </w:p>
    <w:p w:rsidR="00F22BE1" w:rsidRDefault="00F22BE1" w:rsidP="002C464B">
      <w:pPr>
        <w:jc w:val="both"/>
        <w:rPr>
          <w:sz w:val="28"/>
          <w:szCs w:val="28"/>
        </w:rPr>
      </w:pPr>
    </w:p>
    <w:p w:rsidR="00EE61DD" w:rsidRDefault="003D5A86" w:rsidP="002C464B">
      <w:pPr>
        <w:jc w:val="both"/>
        <w:rPr>
          <w:sz w:val="28"/>
          <w:szCs w:val="28"/>
          <w:lang w:eastAsia="x-none"/>
        </w:rPr>
      </w:pPr>
      <w:r w:rsidRPr="000829E4">
        <w:rPr>
          <w:b/>
          <w:sz w:val="28"/>
          <w:szCs w:val="28"/>
        </w:rPr>
        <w:t xml:space="preserve"> </w:t>
      </w:r>
      <w:r w:rsidR="006F70CF" w:rsidRPr="000829E4">
        <w:rPr>
          <w:b/>
          <w:sz w:val="28"/>
          <w:szCs w:val="28"/>
        </w:rPr>
        <w:t xml:space="preserve">Раздел 1200 «Средства массовой информации» </w:t>
      </w:r>
      <w:r w:rsidR="0009025A">
        <w:rPr>
          <w:sz w:val="28"/>
          <w:szCs w:val="28"/>
          <w:lang w:eastAsia="x-none"/>
        </w:rPr>
        <w:t>В 2023 году, на основании постановления Главы района (аймака) №</w:t>
      </w:r>
      <w:r w:rsidR="00CB7EF4">
        <w:rPr>
          <w:sz w:val="28"/>
          <w:szCs w:val="28"/>
          <w:lang w:eastAsia="x-none"/>
        </w:rPr>
        <w:t>914 от 30</w:t>
      </w:r>
      <w:r w:rsidR="0009025A">
        <w:rPr>
          <w:sz w:val="28"/>
          <w:szCs w:val="28"/>
          <w:lang w:eastAsia="x-none"/>
        </w:rPr>
        <w:t>.05.2023г, проведена работа по изменению типа учреждения с целью эффективного расходования бюджетных средств.</w:t>
      </w:r>
    </w:p>
    <w:p w:rsidR="002C464B" w:rsidRPr="000829E4" w:rsidRDefault="0009025A" w:rsidP="00456EB1">
      <w:pPr>
        <w:jc w:val="both"/>
        <w:rPr>
          <w:sz w:val="28"/>
        </w:rPr>
      </w:pPr>
      <w:r>
        <w:rPr>
          <w:sz w:val="28"/>
          <w:szCs w:val="28"/>
          <w:lang w:eastAsia="x-none"/>
        </w:rPr>
        <w:t xml:space="preserve"> </w:t>
      </w:r>
      <w:r w:rsidR="00EE61DD">
        <w:rPr>
          <w:sz w:val="28"/>
          <w:szCs w:val="28"/>
        </w:rPr>
        <w:t>На</w:t>
      </w:r>
      <w:r w:rsidR="006F70CF" w:rsidRPr="000829E4">
        <w:rPr>
          <w:sz w:val="28"/>
          <w:szCs w:val="28"/>
        </w:rPr>
        <w:t xml:space="preserve"> </w:t>
      </w:r>
      <w:r w:rsidR="00F25817">
        <w:rPr>
          <w:sz w:val="28"/>
          <w:szCs w:val="28"/>
        </w:rPr>
        <w:t>содержание</w:t>
      </w:r>
      <w:r w:rsidR="006F70CF" w:rsidRPr="000829E4">
        <w:rPr>
          <w:sz w:val="28"/>
          <w:szCs w:val="28"/>
        </w:rPr>
        <w:t xml:space="preserve"> районной газет</w:t>
      </w:r>
      <w:r w:rsidR="00F25817">
        <w:rPr>
          <w:sz w:val="28"/>
          <w:szCs w:val="28"/>
        </w:rPr>
        <w:t>ы «</w:t>
      </w:r>
      <w:proofErr w:type="spellStart"/>
      <w:r w:rsidR="006F70CF" w:rsidRPr="000829E4">
        <w:rPr>
          <w:sz w:val="28"/>
          <w:szCs w:val="28"/>
        </w:rPr>
        <w:t>Ажуда</w:t>
      </w:r>
      <w:proofErr w:type="spellEnd"/>
      <w:r w:rsidR="00F25817">
        <w:rPr>
          <w:sz w:val="28"/>
          <w:szCs w:val="28"/>
        </w:rPr>
        <w:t>»</w:t>
      </w:r>
      <w:r w:rsidR="006F70CF" w:rsidRPr="000829E4">
        <w:rPr>
          <w:sz w:val="28"/>
          <w:szCs w:val="28"/>
        </w:rPr>
        <w:t xml:space="preserve"> </w:t>
      </w:r>
      <w:r w:rsidR="001D06E6">
        <w:rPr>
          <w:sz w:val="28"/>
          <w:szCs w:val="28"/>
        </w:rPr>
        <w:t xml:space="preserve">выделено </w:t>
      </w:r>
      <w:r w:rsidR="006F70CF" w:rsidRPr="000829E4">
        <w:rPr>
          <w:sz w:val="28"/>
          <w:szCs w:val="28"/>
        </w:rPr>
        <w:t xml:space="preserve"> </w:t>
      </w:r>
      <w:r w:rsidR="00456EB1">
        <w:rPr>
          <w:sz w:val="28"/>
          <w:szCs w:val="28"/>
        </w:rPr>
        <w:t>2770,5</w:t>
      </w:r>
      <w:r w:rsidR="006F70CF" w:rsidRPr="000829E4">
        <w:rPr>
          <w:sz w:val="28"/>
          <w:szCs w:val="28"/>
        </w:rPr>
        <w:t xml:space="preserve">  </w:t>
      </w:r>
      <w:proofErr w:type="spellStart"/>
      <w:r w:rsidR="006F70CF" w:rsidRPr="000829E4">
        <w:rPr>
          <w:sz w:val="28"/>
          <w:szCs w:val="28"/>
        </w:rPr>
        <w:t>тыс</w:t>
      </w:r>
      <w:proofErr w:type="gramStart"/>
      <w:r w:rsidR="006F70CF" w:rsidRPr="000829E4">
        <w:rPr>
          <w:sz w:val="28"/>
          <w:szCs w:val="28"/>
        </w:rPr>
        <w:t>.р</w:t>
      </w:r>
      <w:proofErr w:type="gramEnd"/>
      <w:r w:rsidR="006F70CF" w:rsidRPr="000829E4">
        <w:rPr>
          <w:sz w:val="28"/>
          <w:szCs w:val="28"/>
        </w:rPr>
        <w:t>ублей</w:t>
      </w:r>
      <w:proofErr w:type="spellEnd"/>
      <w:r w:rsidR="006F70CF" w:rsidRPr="000829E4">
        <w:rPr>
          <w:sz w:val="28"/>
          <w:szCs w:val="28"/>
        </w:rPr>
        <w:t xml:space="preserve">. темп роста </w:t>
      </w:r>
      <w:r w:rsidR="00636630">
        <w:rPr>
          <w:sz w:val="28"/>
          <w:szCs w:val="28"/>
        </w:rPr>
        <w:t xml:space="preserve">расходов </w:t>
      </w:r>
      <w:r w:rsidR="006F70CF" w:rsidRPr="000829E4">
        <w:rPr>
          <w:sz w:val="28"/>
          <w:szCs w:val="28"/>
        </w:rPr>
        <w:t>в 202</w:t>
      </w:r>
      <w:r w:rsidR="00636630">
        <w:rPr>
          <w:sz w:val="28"/>
          <w:szCs w:val="28"/>
        </w:rPr>
        <w:t>3</w:t>
      </w:r>
      <w:r w:rsidR="006F70CF" w:rsidRPr="000829E4">
        <w:rPr>
          <w:sz w:val="28"/>
          <w:szCs w:val="28"/>
        </w:rPr>
        <w:t xml:space="preserve"> году к уровню 202</w:t>
      </w:r>
      <w:r w:rsidR="00636630">
        <w:rPr>
          <w:sz w:val="28"/>
          <w:szCs w:val="28"/>
        </w:rPr>
        <w:t>2</w:t>
      </w:r>
      <w:r w:rsidR="006F70CF" w:rsidRPr="000829E4">
        <w:rPr>
          <w:sz w:val="28"/>
          <w:szCs w:val="28"/>
        </w:rPr>
        <w:t>года составил 1</w:t>
      </w:r>
      <w:r w:rsidR="00636630">
        <w:rPr>
          <w:sz w:val="28"/>
          <w:szCs w:val="28"/>
        </w:rPr>
        <w:t>1</w:t>
      </w:r>
      <w:r w:rsidR="006F70CF" w:rsidRPr="000829E4">
        <w:rPr>
          <w:sz w:val="28"/>
          <w:szCs w:val="28"/>
        </w:rPr>
        <w:t xml:space="preserve">3,6 %. </w:t>
      </w:r>
      <w:r w:rsidR="00636630">
        <w:rPr>
          <w:sz w:val="28"/>
          <w:szCs w:val="28"/>
        </w:rPr>
        <w:t xml:space="preserve">         </w:t>
      </w:r>
      <w:r w:rsidR="006F70CF" w:rsidRPr="000829E4">
        <w:rPr>
          <w:sz w:val="28"/>
          <w:szCs w:val="28"/>
        </w:rPr>
        <w:t>Производство и выпуск газеты «</w:t>
      </w:r>
      <w:proofErr w:type="spellStart"/>
      <w:r w:rsidR="006F70CF" w:rsidRPr="000829E4">
        <w:rPr>
          <w:sz w:val="28"/>
          <w:szCs w:val="28"/>
        </w:rPr>
        <w:t>Ажуда</w:t>
      </w:r>
      <w:proofErr w:type="spellEnd"/>
      <w:r w:rsidR="006F70CF" w:rsidRPr="000829E4">
        <w:rPr>
          <w:sz w:val="28"/>
          <w:szCs w:val="28"/>
        </w:rPr>
        <w:t>» осуществляется один раз в неделю, в 202</w:t>
      </w:r>
      <w:r w:rsidR="00EE61DD">
        <w:rPr>
          <w:sz w:val="28"/>
          <w:szCs w:val="28"/>
        </w:rPr>
        <w:t>3</w:t>
      </w:r>
      <w:r w:rsidR="006F70CF" w:rsidRPr="000829E4">
        <w:rPr>
          <w:sz w:val="28"/>
          <w:szCs w:val="28"/>
        </w:rPr>
        <w:t xml:space="preserve"> году редакцией  газеты было подготовлено и направлено в печать </w:t>
      </w:r>
      <w:r w:rsidR="00BF44A1" w:rsidRPr="000829E4">
        <w:rPr>
          <w:sz w:val="28"/>
          <w:szCs w:val="28"/>
        </w:rPr>
        <w:t xml:space="preserve">51 </w:t>
      </w:r>
      <w:r w:rsidR="006F70CF" w:rsidRPr="000829E4">
        <w:rPr>
          <w:sz w:val="28"/>
          <w:szCs w:val="28"/>
        </w:rPr>
        <w:t>номер,   объемом в 8 полос формата А3.</w:t>
      </w:r>
      <w:r w:rsidR="00456EB1">
        <w:rPr>
          <w:sz w:val="28"/>
          <w:szCs w:val="28"/>
        </w:rPr>
        <w:t>Тираж газеты упал в связи</w:t>
      </w:r>
      <w:r w:rsidR="001D06E6">
        <w:rPr>
          <w:sz w:val="28"/>
          <w:szCs w:val="28"/>
        </w:rPr>
        <w:t xml:space="preserve"> с </w:t>
      </w:r>
      <w:r w:rsidR="00456EB1">
        <w:rPr>
          <w:sz w:val="28"/>
          <w:szCs w:val="28"/>
        </w:rPr>
        <w:t xml:space="preserve"> </w:t>
      </w:r>
      <w:r w:rsidR="001D06E6" w:rsidRPr="00456EB1">
        <w:rPr>
          <w:sz w:val="28"/>
          <w:szCs w:val="28"/>
        </w:rPr>
        <w:t>общ</w:t>
      </w:r>
      <w:r w:rsidR="001D06E6">
        <w:rPr>
          <w:sz w:val="28"/>
          <w:szCs w:val="28"/>
        </w:rPr>
        <w:t>им</w:t>
      </w:r>
      <w:r w:rsidR="001D06E6" w:rsidRPr="00456EB1">
        <w:rPr>
          <w:sz w:val="28"/>
          <w:szCs w:val="28"/>
        </w:rPr>
        <w:t xml:space="preserve"> падение</w:t>
      </w:r>
      <w:r w:rsidR="001D06E6">
        <w:rPr>
          <w:sz w:val="28"/>
          <w:szCs w:val="28"/>
        </w:rPr>
        <w:t>м</w:t>
      </w:r>
      <w:r w:rsidR="001D06E6" w:rsidRPr="00456EB1">
        <w:rPr>
          <w:sz w:val="28"/>
          <w:szCs w:val="28"/>
        </w:rPr>
        <w:t xml:space="preserve"> тиражей печатных изданий</w:t>
      </w:r>
      <w:r w:rsidR="001D06E6">
        <w:rPr>
          <w:sz w:val="28"/>
          <w:szCs w:val="28"/>
        </w:rPr>
        <w:t xml:space="preserve"> и </w:t>
      </w:r>
      <w:r w:rsidR="00456EB1">
        <w:rPr>
          <w:sz w:val="28"/>
          <w:szCs w:val="28"/>
        </w:rPr>
        <w:t>с</w:t>
      </w:r>
      <w:r w:rsidR="00456EB1" w:rsidRPr="00456EB1">
        <w:t xml:space="preserve"> </w:t>
      </w:r>
      <w:r w:rsidR="00B36A79">
        <w:rPr>
          <w:sz w:val="28"/>
          <w:szCs w:val="28"/>
        </w:rPr>
        <w:t xml:space="preserve">увеличением </w:t>
      </w:r>
      <w:r w:rsidR="0071680B">
        <w:rPr>
          <w:sz w:val="28"/>
          <w:szCs w:val="28"/>
        </w:rPr>
        <w:t xml:space="preserve">посещений </w:t>
      </w:r>
      <w:r w:rsidR="00B36A79">
        <w:rPr>
          <w:sz w:val="28"/>
          <w:szCs w:val="28"/>
        </w:rPr>
        <w:t xml:space="preserve">читателей </w:t>
      </w:r>
      <w:r w:rsidR="0071680B">
        <w:rPr>
          <w:sz w:val="28"/>
          <w:szCs w:val="28"/>
        </w:rPr>
        <w:t>официального сайта в сети Интернет.</w:t>
      </w:r>
    </w:p>
    <w:p w:rsidR="009C50AD" w:rsidRPr="000829E4" w:rsidRDefault="002C464B" w:rsidP="00C24AB9">
      <w:pPr>
        <w:jc w:val="both"/>
        <w:rPr>
          <w:b/>
          <w:sz w:val="28"/>
          <w:szCs w:val="28"/>
        </w:rPr>
      </w:pPr>
      <w:r w:rsidRPr="000829E4">
        <w:rPr>
          <w:b/>
          <w:color w:val="FF0000"/>
          <w:sz w:val="28"/>
          <w:szCs w:val="28"/>
        </w:rPr>
        <w:t xml:space="preserve">  </w:t>
      </w:r>
      <w:r w:rsidRPr="000829E4">
        <w:rPr>
          <w:b/>
          <w:sz w:val="28"/>
          <w:szCs w:val="28"/>
        </w:rPr>
        <w:t xml:space="preserve"> </w:t>
      </w:r>
    </w:p>
    <w:p w:rsidR="00783E57" w:rsidRPr="000829E4" w:rsidRDefault="003E2247" w:rsidP="00F35EE1">
      <w:pPr>
        <w:jc w:val="both"/>
        <w:rPr>
          <w:sz w:val="28"/>
          <w:szCs w:val="28"/>
          <w:lang w:eastAsia="x-none"/>
        </w:rPr>
      </w:pPr>
      <w:r w:rsidRPr="000829E4">
        <w:rPr>
          <w:b/>
          <w:color w:val="FF0000"/>
          <w:sz w:val="28"/>
          <w:szCs w:val="28"/>
        </w:rPr>
        <w:t xml:space="preserve"> </w:t>
      </w:r>
      <w:r w:rsidRPr="000829E4">
        <w:rPr>
          <w:b/>
          <w:sz w:val="28"/>
          <w:szCs w:val="28"/>
        </w:rPr>
        <w:t xml:space="preserve"> Раздел 1400 «Межбюджетные трансферты бюджетам субъектов РФ и муниципальных образований  в  20</w:t>
      </w:r>
      <w:r w:rsidR="000209AF" w:rsidRPr="000829E4">
        <w:rPr>
          <w:b/>
          <w:sz w:val="28"/>
          <w:szCs w:val="28"/>
        </w:rPr>
        <w:t>2</w:t>
      </w:r>
      <w:r w:rsidR="00040A52">
        <w:rPr>
          <w:b/>
          <w:sz w:val="28"/>
          <w:szCs w:val="28"/>
        </w:rPr>
        <w:t>3</w:t>
      </w:r>
      <w:r w:rsidR="000209AF" w:rsidRPr="000829E4">
        <w:rPr>
          <w:b/>
          <w:sz w:val="28"/>
          <w:szCs w:val="28"/>
        </w:rPr>
        <w:t xml:space="preserve"> </w:t>
      </w:r>
      <w:r w:rsidRPr="000829E4">
        <w:rPr>
          <w:b/>
          <w:sz w:val="28"/>
          <w:szCs w:val="28"/>
        </w:rPr>
        <w:t xml:space="preserve">году расходы составили </w:t>
      </w:r>
      <w:r w:rsidR="00C132D0" w:rsidRPr="000829E4">
        <w:rPr>
          <w:b/>
          <w:sz w:val="28"/>
          <w:szCs w:val="28"/>
        </w:rPr>
        <w:t>5</w:t>
      </w:r>
      <w:r w:rsidR="00040A52">
        <w:rPr>
          <w:b/>
          <w:sz w:val="28"/>
          <w:szCs w:val="28"/>
        </w:rPr>
        <w:t>0468,6</w:t>
      </w:r>
      <w:r w:rsidRPr="000829E4">
        <w:rPr>
          <w:b/>
          <w:sz w:val="28"/>
          <w:szCs w:val="28"/>
        </w:rPr>
        <w:t xml:space="preserve"> </w:t>
      </w:r>
      <w:proofErr w:type="spellStart"/>
      <w:r w:rsidRPr="000829E4">
        <w:rPr>
          <w:b/>
          <w:sz w:val="28"/>
          <w:szCs w:val="28"/>
        </w:rPr>
        <w:t>тыс</w:t>
      </w:r>
      <w:proofErr w:type="gramStart"/>
      <w:r w:rsidRPr="000829E4">
        <w:rPr>
          <w:b/>
          <w:sz w:val="28"/>
          <w:szCs w:val="28"/>
        </w:rPr>
        <w:t>.р</w:t>
      </w:r>
      <w:proofErr w:type="gramEnd"/>
      <w:r w:rsidRPr="000829E4">
        <w:rPr>
          <w:b/>
          <w:sz w:val="28"/>
          <w:szCs w:val="28"/>
        </w:rPr>
        <w:t>ублей</w:t>
      </w:r>
      <w:proofErr w:type="spellEnd"/>
      <w:r w:rsidR="005C1917" w:rsidRPr="000829E4">
        <w:rPr>
          <w:b/>
          <w:sz w:val="28"/>
          <w:szCs w:val="28"/>
        </w:rPr>
        <w:t>,</w:t>
      </w:r>
      <w:r w:rsidR="00F35EE1" w:rsidRPr="000829E4">
        <w:rPr>
          <w:b/>
          <w:sz w:val="28"/>
          <w:szCs w:val="28"/>
        </w:rPr>
        <w:t xml:space="preserve"> </w:t>
      </w:r>
      <w:r w:rsidR="00F35EE1" w:rsidRPr="000829E4">
        <w:rPr>
          <w:sz w:val="28"/>
          <w:szCs w:val="28"/>
          <w:lang w:eastAsia="x-none"/>
        </w:rPr>
        <w:t xml:space="preserve">доля в общем объеме расходов </w:t>
      </w:r>
      <w:r w:rsidR="00040A52">
        <w:rPr>
          <w:sz w:val="28"/>
          <w:szCs w:val="28"/>
          <w:lang w:eastAsia="x-none"/>
        </w:rPr>
        <w:t>5,4</w:t>
      </w:r>
      <w:r w:rsidR="00F35EE1" w:rsidRPr="000829E4">
        <w:rPr>
          <w:sz w:val="28"/>
          <w:szCs w:val="28"/>
          <w:lang w:eastAsia="x-none"/>
        </w:rPr>
        <w:t>%.  Темп роста по сравнению с 20</w:t>
      </w:r>
      <w:r w:rsidR="00524CE8" w:rsidRPr="000829E4">
        <w:rPr>
          <w:sz w:val="28"/>
          <w:szCs w:val="28"/>
          <w:lang w:eastAsia="x-none"/>
        </w:rPr>
        <w:t>2</w:t>
      </w:r>
      <w:r w:rsidR="00040A52">
        <w:rPr>
          <w:sz w:val="28"/>
          <w:szCs w:val="28"/>
          <w:lang w:eastAsia="x-none"/>
        </w:rPr>
        <w:t>2</w:t>
      </w:r>
      <w:r w:rsidR="00F35EE1" w:rsidRPr="000829E4">
        <w:rPr>
          <w:sz w:val="28"/>
          <w:szCs w:val="28"/>
          <w:lang w:eastAsia="x-none"/>
        </w:rPr>
        <w:t xml:space="preserve"> годом составил </w:t>
      </w:r>
      <w:r w:rsidR="00040A52">
        <w:rPr>
          <w:sz w:val="28"/>
          <w:szCs w:val="28"/>
          <w:lang w:eastAsia="x-none"/>
        </w:rPr>
        <w:t>97,9</w:t>
      </w:r>
      <w:r w:rsidR="00E11282" w:rsidRPr="000829E4">
        <w:rPr>
          <w:sz w:val="28"/>
          <w:szCs w:val="28"/>
          <w:lang w:eastAsia="x-none"/>
        </w:rPr>
        <w:t>%.</w:t>
      </w:r>
    </w:p>
    <w:p w:rsidR="00F35EE1" w:rsidRPr="000829E4" w:rsidRDefault="00F35EE1" w:rsidP="00F35EE1">
      <w:pPr>
        <w:jc w:val="both"/>
        <w:rPr>
          <w:sz w:val="28"/>
          <w:szCs w:val="28"/>
          <w:lang w:eastAsia="x-none"/>
        </w:rPr>
      </w:pPr>
      <w:r w:rsidRPr="000829E4">
        <w:rPr>
          <w:sz w:val="28"/>
          <w:szCs w:val="28"/>
          <w:lang w:eastAsia="x-none"/>
        </w:rPr>
        <w:t xml:space="preserve">        В 20</w:t>
      </w:r>
      <w:r w:rsidR="00E11282" w:rsidRPr="000829E4">
        <w:rPr>
          <w:sz w:val="28"/>
          <w:szCs w:val="28"/>
          <w:lang w:eastAsia="x-none"/>
        </w:rPr>
        <w:t>2</w:t>
      </w:r>
      <w:r w:rsidR="003B0A62">
        <w:rPr>
          <w:sz w:val="28"/>
          <w:szCs w:val="28"/>
          <w:lang w:eastAsia="x-none"/>
        </w:rPr>
        <w:t>3</w:t>
      </w:r>
      <w:r w:rsidRPr="000829E4">
        <w:rPr>
          <w:sz w:val="28"/>
          <w:szCs w:val="28"/>
          <w:lang w:eastAsia="x-none"/>
        </w:rPr>
        <w:t xml:space="preserve"> году структура межбюджетных трансфертов общего характера бюджетам сельских поселений характеризуется наличием  </w:t>
      </w:r>
      <w:r w:rsidR="00C04D50" w:rsidRPr="000829E4">
        <w:rPr>
          <w:sz w:val="28"/>
          <w:szCs w:val="28"/>
          <w:lang w:eastAsia="x-none"/>
        </w:rPr>
        <w:t>трех</w:t>
      </w:r>
      <w:r w:rsidRPr="000829E4">
        <w:rPr>
          <w:sz w:val="28"/>
          <w:szCs w:val="28"/>
          <w:lang w:eastAsia="x-none"/>
        </w:rPr>
        <w:t xml:space="preserve"> направлений, таких как</w:t>
      </w:r>
      <w:proofErr w:type="gramStart"/>
      <w:r w:rsidRPr="000829E4">
        <w:rPr>
          <w:sz w:val="28"/>
          <w:szCs w:val="28"/>
          <w:lang w:eastAsia="x-none"/>
        </w:rPr>
        <w:t xml:space="preserve"> :</w:t>
      </w:r>
      <w:proofErr w:type="gramEnd"/>
    </w:p>
    <w:p w:rsidR="00F35EE1" w:rsidRPr="000829E4" w:rsidRDefault="00F35EE1" w:rsidP="009B7BCA">
      <w:pPr>
        <w:pStyle w:val="a3"/>
        <w:numPr>
          <w:ilvl w:val="0"/>
          <w:numId w:val="14"/>
        </w:numPr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дотация на выравнивание уровня бюджетной обеспеченности:  из </w:t>
      </w:r>
      <w:r w:rsidR="0067073D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бюджета района</w:t>
      </w:r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направлено -</w:t>
      </w:r>
      <w:r w:rsidR="0067073D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20308,0</w:t>
      </w:r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proofErr w:type="spellStart"/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за счет субвенции на реализацию отдельных государственных полномочий Республики Алтай по расчету и </w:t>
      </w:r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предоставлению дотаций на выравнивание бюджетной обеспеченности бюджетам поселений –</w:t>
      </w:r>
      <w:r w:rsidR="003B0A62">
        <w:rPr>
          <w:rFonts w:ascii="Times New Roman" w:eastAsia="Times New Roman" w:hAnsi="Times New Roman" w:cs="Times New Roman"/>
          <w:sz w:val="28"/>
          <w:szCs w:val="28"/>
          <w:lang w:eastAsia="x-none"/>
        </w:rPr>
        <w:t>5813,1</w:t>
      </w:r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</w:p>
    <w:p w:rsidR="00F35EE1" w:rsidRPr="000829E4" w:rsidRDefault="00F35EE1" w:rsidP="009B7BCA">
      <w:pPr>
        <w:pStyle w:val="a3"/>
        <w:numPr>
          <w:ilvl w:val="0"/>
          <w:numId w:val="14"/>
        </w:numPr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компенсация дополнительных расходов, возникших в результате решений, принятых органами власти другого уровней -</w:t>
      </w:r>
      <w:r w:rsidR="00514CB4">
        <w:rPr>
          <w:rFonts w:ascii="Times New Roman" w:eastAsia="Times New Roman" w:hAnsi="Times New Roman" w:cs="Times New Roman"/>
          <w:sz w:val="28"/>
          <w:szCs w:val="28"/>
          <w:lang w:eastAsia="x-none"/>
        </w:rPr>
        <w:t>5775,4</w:t>
      </w:r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</w:p>
    <w:p w:rsidR="00A60516" w:rsidRPr="000829E4" w:rsidRDefault="008F0FE9" w:rsidP="00A60516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прочие </w:t>
      </w:r>
      <w:r w:rsidR="009C2D96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="00A60516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убсидии на оплату  труда с начислениями  на неё работников бюджетной сферы -</w:t>
      </w:r>
      <w:r w:rsidR="0028209E">
        <w:rPr>
          <w:rFonts w:ascii="Times New Roman" w:eastAsia="Times New Roman" w:hAnsi="Times New Roman" w:cs="Times New Roman"/>
          <w:sz w:val="28"/>
          <w:szCs w:val="28"/>
          <w:lang w:eastAsia="x-none"/>
        </w:rPr>
        <w:t>18572,1</w:t>
      </w:r>
      <w:r w:rsidR="00A60516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A60516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A60516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A60516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A60516" w:rsidRPr="000829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740AEF" w:rsidRPr="000829E4" w:rsidRDefault="00F35EE1" w:rsidP="00F35EE1">
      <w:pPr>
        <w:jc w:val="both"/>
        <w:rPr>
          <w:sz w:val="28"/>
          <w:szCs w:val="28"/>
          <w:lang w:eastAsia="x-none"/>
        </w:rPr>
      </w:pPr>
      <w:r w:rsidRPr="000829E4">
        <w:rPr>
          <w:sz w:val="28"/>
          <w:szCs w:val="28"/>
          <w:lang w:eastAsia="x-none"/>
        </w:rPr>
        <w:t xml:space="preserve">     </w:t>
      </w:r>
      <w:proofErr w:type="gramStart"/>
      <w:r w:rsidRPr="000829E4">
        <w:rPr>
          <w:sz w:val="28"/>
          <w:szCs w:val="28"/>
          <w:lang w:eastAsia="x-none"/>
        </w:rPr>
        <w:t xml:space="preserve">Кроме того, межбюджетные трансферты направлялись бюджетам сельских поселений по разделам 0400 «Национальная экономика», 0500 ««Жилищно-коммунальное хозяйство»,0800  «Культура, кинематография», </w:t>
      </w:r>
      <w:r w:rsidR="00514CB4">
        <w:rPr>
          <w:sz w:val="28"/>
          <w:szCs w:val="28"/>
          <w:lang w:eastAsia="x-none"/>
        </w:rPr>
        <w:t>1100</w:t>
      </w:r>
      <w:r w:rsidR="00AA6423">
        <w:rPr>
          <w:sz w:val="28"/>
          <w:szCs w:val="28"/>
          <w:lang w:eastAsia="x-none"/>
        </w:rPr>
        <w:t xml:space="preserve"> </w:t>
      </w:r>
      <w:r w:rsidR="00514CB4" w:rsidRPr="00514CB4">
        <w:rPr>
          <w:sz w:val="28"/>
          <w:szCs w:val="28"/>
        </w:rPr>
        <w:t xml:space="preserve">«Физическая культура и спорт» </w:t>
      </w:r>
      <w:r w:rsidR="00514CB4">
        <w:rPr>
          <w:sz w:val="28"/>
          <w:szCs w:val="28"/>
          <w:lang w:eastAsia="x-none"/>
        </w:rPr>
        <w:t xml:space="preserve"> </w:t>
      </w:r>
      <w:r w:rsidRPr="000829E4">
        <w:rPr>
          <w:sz w:val="28"/>
          <w:szCs w:val="28"/>
          <w:lang w:eastAsia="x-none"/>
        </w:rPr>
        <w:t xml:space="preserve">на компенсацию дополнительных расходов, возникших в результате решений, принятых </w:t>
      </w:r>
      <w:r w:rsidR="0007722B" w:rsidRPr="000829E4">
        <w:rPr>
          <w:sz w:val="28"/>
          <w:szCs w:val="28"/>
          <w:lang w:eastAsia="x-none"/>
        </w:rPr>
        <w:t>органами власти другого уровней</w:t>
      </w:r>
      <w:r w:rsidRPr="000829E4">
        <w:rPr>
          <w:sz w:val="28"/>
          <w:szCs w:val="28"/>
          <w:lang w:eastAsia="x-none"/>
        </w:rPr>
        <w:t>, и на осуществление части полномочий по решению вопросов местного значения в соответствии с заключенными  соглашениями о передаче полномочий.</w:t>
      </w:r>
      <w:proofErr w:type="gramEnd"/>
    </w:p>
    <w:p w:rsidR="00BE10CB" w:rsidRPr="000829E4" w:rsidRDefault="000A5717" w:rsidP="007C0719">
      <w:pPr>
        <w:jc w:val="both"/>
        <w:rPr>
          <w:rFonts w:cs="Calibri"/>
          <w:b/>
          <w:sz w:val="28"/>
          <w:szCs w:val="28"/>
        </w:rPr>
      </w:pPr>
      <w:r w:rsidRPr="000829E4">
        <w:rPr>
          <w:i/>
          <w:sz w:val="28"/>
          <w:szCs w:val="28"/>
        </w:rPr>
        <w:t>Данные в разрезе сельских поселений по исполнению межбюджетных трансфертов, направленных по данному разделу,  приведены</w:t>
      </w:r>
      <w:r w:rsidR="00BE10CB" w:rsidRPr="000829E4">
        <w:rPr>
          <w:i/>
          <w:sz w:val="28"/>
          <w:szCs w:val="28"/>
        </w:rPr>
        <w:t xml:space="preserve"> в приложении №</w:t>
      </w:r>
      <w:r w:rsidR="00F25817">
        <w:rPr>
          <w:i/>
          <w:sz w:val="28"/>
          <w:szCs w:val="28"/>
        </w:rPr>
        <w:t>1</w:t>
      </w:r>
      <w:r w:rsidR="00BE10CB" w:rsidRPr="000829E4">
        <w:rPr>
          <w:i/>
          <w:sz w:val="28"/>
          <w:szCs w:val="28"/>
        </w:rPr>
        <w:t xml:space="preserve"> к пояснительной записке</w:t>
      </w:r>
      <w:r w:rsidR="00BE10CB" w:rsidRPr="000829E4">
        <w:rPr>
          <w:rFonts w:cs="Calibri"/>
          <w:b/>
          <w:sz w:val="28"/>
          <w:szCs w:val="28"/>
        </w:rPr>
        <w:t xml:space="preserve"> </w:t>
      </w:r>
    </w:p>
    <w:p w:rsidR="00BE10CB" w:rsidRPr="000829E4" w:rsidRDefault="00BE10CB" w:rsidP="007C0719">
      <w:pPr>
        <w:jc w:val="both"/>
        <w:rPr>
          <w:rFonts w:cs="Calibri"/>
          <w:b/>
          <w:sz w:val="28"/>
          <w:szCs w:val="28"/>
        </w:rPr>
      </w:pPr>
    </w:p>
    <w:p w:rsidR="002C464B" w:rsidRPr="000829E4" w:rsidRDefault="002C464B" w:rsidP="002C464B">
      <w:pPr>
        <w:jc w:val="both"/>
        <w:rPr>
          <w:sz w:val="28"/>
          <w:szCs w:val="28"/>
        </w:rPr>
      </w:pPr>
    </w:p>
    <w:p w:rsidR="00211F8F" w:rsidRPr="000829E4" w:rsidRDefault="00211F8F" w:rsidP="0093380B">
      <w:pPr>
        <w:ind w:right="-30"/>
        <w:rPr>
          <w:sz w:val="28"/>
          <w:szCs w:val="28"/>
        </w:rPr>
      </w:pPr>
    </w:p>
    <w:p w:rsidR="00211F8F" w:rsidRPr="000829E4" w:rsidRDefault="008F0FE9" w:rsidP="00211F8F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11F8F" w:rsidRPr="000829E4">
        <w:rPr>
          <w:sz w:val="28"/>
          <w:szCs w:val="28"/>
        </w:rPr>
        <w:t xml:space="preserve">ачальник Управления                                           </w:t>
      </w:r>
      <w:r w:rsidR="00610B95" w:rsidRPr="000829E4">
        <w:rPr>
          <w:sz w:val="28"/>
          <w:szCs w:val="28"/>
        </w:rPr>
        <w:t xml:space="preserve">    </w:t>
      </w:r>
      <w:r w:rsidR="00211F8F" w:rsidRPr="000829E4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Р.М.Рыжкина</w:t>
      </w:r>
      <w:proofErr w:type="spellEnd"/>
    </w:p>
    <w:p w:rsidR="00164B06" w:rsidRDefault="00164B06"/>
    <w:p w:rsidR="002D32F9" w:rsidRDefault="002D32F9"/>
    <w:p w:rsidR="002D32F9" w:rsidRDefault="002D32F9"/>
    <w:p w:rsidR="002D32F9" w:rsidRDefault="002D32F9"/>
    <w:p w:rsidR="002D32F9" w:rsidRDefault="002D32F9"/>
    <w:p w:rsidR="002D32F9" w:rsidRDefault="002D32F9"/>
    <w:p w:rsidR="002D32F9" w:rsidRDefault="002D32F9"/>
    <w:p w:rsidR="002D32F9" w:rsidRDefault="002D32F9"/>
    <w:sectPr w:rsidR="002D32F9" w:rsidSect="00CC3BA1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3FD"/>
    <w:multiLevelType w:val="hybridMultilevel"/>
    <w:tmpl w:val="CFA8D794"/>
    <w:lvl w:ilvl="0" w:tplc="B1E0773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8F4BBD"/>
    <w:multiLevelType w:val="hybridMultilevel"/>
    <w:tmpl w:val="9D4CD54C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27A7"/>
    <w:multiLevelType w:val="hybridMultilevel"/>
    <w:tmpl w:val="FE78F804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C7104"/>
    <w:multiLevelType w:val="hybridMultilevel"/>
    <w:tmpl w:val="94CAAB5C"/>
    <w:lvl w:ilvl="0" w:tplc="F200A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1268F"/>
    <w:multiLevelType w:val="hybridMultilevel"/>
    <w:tmpl w:val="0F2EAD0A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E1111"/>
    <w:multiLevelType w:val="hybridMultilevel"/>
    <w:tmpl w:val="31DE6CF6"/>
    <w:lvl w:ilvl="0" w:tplc="B1E0773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C644D7A"/>
    <w:multiLevelType w:val="hybridMultilevel"/>
    <w:tmpl w:val="BFA0DE2A"/>
    <w:lvl w:ilvl="0" w:tplc="B1E07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4F614B"/>
    <w:multiLevelType w:val="hybridMultilevel"/>
    <w:tmpl w:val="26249154"/>
    <w:lvl w:ilvl="0" w:tplc="7A48B3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0FC2D46"/>
    <w:multiLevelType w:val="hybridMultilevel"/>
    <w:tmpl w:val="147AEEFA"/>
    <w:lvl w:ilvl="0" w:tplc="B1E07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8F21584"/>
    <w:multiLevelType w:val="hybridMultilevel"/>
    <w:tmpl w:val="A69E7EC8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43DE6"/>
    <w:multiLevelType w:val="hybridMultilevel"/>
    <w:tmpl w:val="ADD09F98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07FA6"/>
    <w:multiLevelType w:val="hybridMultilevel"/>
    <w:tmpl w:val="67BAAC20"/>
    <w:lvl w:ilvl="0" w:tplc="B1E07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E54CB6"/>
    <w:multiLevelType w:val="hybridMultilevel"/>
    <w:tmpl w:val="792CF436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106FF"/>
    <w:multiLevelType w:val="hybridMultilevel"/>
    <w:tmpl w:val="838653A4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F4991"/>
    <w:multiLevelType w:val="hybridMultilevel"/>
    <w:tmpl w:val="3EFCBB7A"/>
    <w:lvl w:ilvl="0" w:tplc="83CA4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880B5A"/>
    <w:multiLevelType w:val="hybridMultilevel"/>
    <w:tmpl w:val="66AC51E6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62FDF"/>
    <w:multiLevelType w:val="hybridMultilevel"/>
    <w:tmpl w:val="6526E076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D7166"/>
    <w:multiLevelType w:val="multilevel"/>
    <w:tmpl w:val="9816E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B166EFC"/>
    <w:multiLevelType w:val="hybridMultilevel"/>
    <w:tmpl w:val="ED30D51E"/>
    <w:lvl w:ilvl="0" w:tplc="67E8BE3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BA910D5"/>
    <w:multiLevelType w:val="hybridMultilevel"/>
    <w:tmpl w:val="45C296B8"/>
    <w:lvl w:ilvl="0" w:tplc="A10E44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0707D"/>
    <w:multiLevelType w:val="hybridMultilevel"/>
    <w:tmpl w:val="FC6EB9D4"/>
    <w:lvl w:ilvl="0" w:tplc="B1E077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24341"/>
    <w:multiLevelType w:val="hybridMultilevel"/>
    <w:tmpl w:val="B0DC8286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976FDF"/>
    <w:multiLevelType w:val="hybridMultilevel"/>
    <w:tmpl w:val="D9705B48"/>
    <w:lvl w:ilvl="0" w:tplc="B1E07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B16E61"/>
    <w:multiLevelType w:val="hybridMultilevel"/>
    <w:tmpl w:val="855EC99A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F43C6"/>
    <w:multiLevelType w:val="hybridMultilevel"/>
    <w:tmpl w:val="8A86982C"/>
    <w:lvl w:ilvl="0" w:tplc="90BAA2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3E5A44"/>
    <w:multiLevelType w:val="hybridMultilevel"/>
    <w:tmpl w:val="EFC03604"/>
    <w:lvl w:ilvl="0" w:tplc="D44E69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517529EA"/>
    <w:multiLevelType w:val="hybridMultilevel"/>
    <w:tmpl w:val="0C1E1AEA"/>
    <w:lvl w:ilvl="0" w:tplc="688880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384426A"/>
    <w:multiLevelType w:val="hybridMultilevel"/>
    <w:tmpl w:val="9CB8D692"/>
    <w:lvl w:ilvl="0" w:tplc="B1E077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3B93192"/>
    <w:multiLevelType w:val="hybridMultilevel"/>
    <w:tmpl w:val="CC069FB4"/>
    <w:lvl w:ilvl="0" w:tplc="688880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9D43D6"/>
    <w:multiLevelType w:val="hybridMultilevel"/>
    <w:tmpl w:val="E96EE242"/>
    <w:lvl w:ilvl="0" w:tplc="B1E07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0">
    <w:nsid w:val="54D83819"/>
    <w:multiLevelType w:val="hybridMultilevel"/>
    <w:tmpl w:val="A70AC7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561DA5C"/>
    <w:multiLevelType w:val="hybridMultilevel"/>
    <w:tmpl w:val="FFFFFFFF"/>
    <w:lvl w:ilvl="0" w:tplc="33FED0DB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2B1B447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F705EB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CC5B987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9371893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D56FB6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FF7B03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8F3DC8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FD658F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2">
    <w:nsid w:val="557703A1"/>
    <w:multiLevelType w:val="hybridMultilevel"/>
    <w:tmpl w:val="6D8CF36A"/>
    <w:lvl w:ilvl="0" w:tplc="B1E077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560F4C1B"/>
    <w:multiLevelType w:val="hybridMultilevel"/>
    <w:tmpl w:val="1294FF0C"/>
    <w:lvl w:ilvl="0" w:tplc="0419000F">
      <w:start w:val="4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34">
    <w:nsid w:val="579118E8"/>
    <w:multiLevelType w:val="hybridMultilevel"/>
    <w:tmpl w:val="865C116C"/>
    <w:lvl w:ilvl="0" w:tplc="B1E0773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>
    <w:nsid w:val="5AFC4C35"/>
    <w:multiLevelType w:val="hybridMultilevel"/>
    <w:tmpl w:val="DB5E5608"/>
    <w:lvl w:ilvl="0" w:tplc="688880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C0338D0"/>
    <w:multiLevelType w:val="hybridMultilevel"/>
    <w:tmpl w:val="CB2AA43C"/>
    <w:lvl w:ilvl="0" w:tplc="B1E0773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5F43543F"/>
    <w:multiLevelType w:val="hybridMultilevel"/>
    <w:tmpl w:val="95EAB19A"/>
    <w:lvl w:ilvl="0" w:tplc="B1E0773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>
    <w:nsid w:val="5FAC2445"/>
    <w:multiLevelType w:val="hybridMultilevel"/>
    <w:tmpl w:val="333E5F84"/>
    <w:lvl w:ilvl="0" w:tplc="B1E0773A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9">
    <w:nsid w:val="620D5BF7"/>
    <w:multiLevelType w:val="hybridMultilevel"/>
    <w:tmpl w:val="DFD81664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7D0471"/>
    <w:multiLevelType w:val="hybridMultilevel"/>
    <w:tmpl w:val="EAB02570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EF3374"/>
    <w:multiLevelType w:val="hybridMultilevel"/>
    <w:tmpl w:val="89A87378"/>
    <w:lvl w:ilvl="0" w:tplc="B1E07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2">
    <w:nsid w:val="67B25FD8"/>
    <w:multiLevelType w:val="hybridMultilevel"/>
    <w:tmpl w:val="BE02FFA2"/>
    <w:lvl w:ilvl="0" w:tplc="B1E07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EF3C2A"/>
    <w:multiLevelType w:val="hybridMultilevel"/>
    <w:tmpl w:val="FFFFFFFF"/>
    <w:lvl w:ilvl="0" w:tplc="5638F641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2757919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D32778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6EF6B8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F132D8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98EFC0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8A3818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E8E629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762C0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4">
    <w:nsid w:val="685C5057"/>
    <w:multiLevelType w:val="hybridMultilevel"/>
    <w:tmpl w:val="BBDC89B8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45">
    <w:nsid w:val="6CE26453"/>
    <w:multiLevelType w:val="hybridMultilevel"/>
    <w:tmpl w:val="8DAC786E"/>
    <w:lvl w:ilvl="0" w:tplc="B1E0773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6">
    <w:nsid w:val="6EAF01FD"/>
    <w:multiLevelType w:val="hybridMultilevel"/>
    <w:tmpl w:val="FFD2E996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725A63"/>
    <w:multiLevelType w:val="hybridMultilevel"/>
    <w:tmpl w:val="EE5868BC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B73A6B"/>
    <w:multiLevelType w:val="hybridMultilevel"/>
    <w:tmpl w:val="85D47680"/>
    <w:lvl w:ilvl="0" w:tplc="B1E07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77761D6"/>
    <w:multiLevelType w:val="hybridMultilevel"/>
    <w:tmpl w:val="4DE82720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40"/>
  </w:num>
  <w:num w:numId="4">
    <w:abstractNumId w:val="12"/>
  </w:num>
  <w:num w:numId="5">
    <w:abstractNumId w:val="35"/>
  </w:num>
  <w:num w:numId="6">
    <w:abstractNumId w:val="14"/>
  </w:num>
  <w:num w:numId="7">
    <w:abstractNumId w:val="28"/>
  </w:num>
  <w:num w:numId="8">
    <w:abstractNumId w:val="11"/>
  </w:num>
  <w:num w:numId="9">
    <w:abstractNumId w:val="42"/>
  </w:num>
  <w:num w:numId="10">
    <w:abstractNumId w:val="41"/>
  </w:num>
  <w:num w:numId="11">
    <w:abstractNumId w:val="5"/>
  </w:num>
  <w:num w:numId="12">
    <w:abstractNumId w:val="39"/>
  </w:num>
  <w:num w:numId="13">
    <w:abstractNumId w:val="8"/>
  </w:num>
  <w:num w:numId="14">
    <w:abstractNumId w:val="49"/>
  </w:num>
  <w:num w:numId="15">
    <w:abstractNumId w:val="33"/>
  </w:num>
  <w:num w:numId="16">
    <w:abstractNumId w:val="21"/>
  </w:num>
  <w:num w:numId="17">
    <w:abstractNumId w:val="25"/>
  </w:num>
  <w:num w:numId="18">
    <w:abstractNumId w:val="38"/>
  </w:num>
  <w:num w:numId="19">
    <w:abstractNumId w:val="47"/>
  </w:num>
  <w:num w:numId="20">
    <w:abstractNumId w:val="24"/>
  </w:num>
  <w:num w:numId="21">
    <w:abstractNumId w:val="16"/>
  </w:num>
  <w:num w:numId="22">
    <w:abstractNumId w:val="13"/>
  </w:num>
  <w:num w:numId="23">
    <w:abstractNumId w:val="48"/>
  </w:num>
  <w:num w:numId="24">
    <w:abstractNumId w:val="30"/>
  </w:num>
  <w:num w:numId="25">
    <w:abstractNumId w:val="9"/>
  </w:num>
  <w:num w:numId="26">
    <w:abstractNumId w:val="37"/>
  </w:num>
  <w:num w:numId="27">
    <w:abstractNumId w:val="4"/>
  </w:num>
  <w:num w:numId="28">
    <w:abstractNumId w:val="22"/>
  </w:num>
  <w:num w:numId="29">
    <w:abstractNumId w:val="27"/>
  </w:num>
  <w:num w:numId="30">
    <w:abstractNumId w:val="1"/>
  </w:num>
  <w:num w:numId="31">
    <w:abstractNumId w:val="17"/>
  </w:num>
  <w:num w:numId="32">
    <w:abstractNumId w:val="34"/>
  </w:num>
  <w:num w:numId="33">
    <w:abstractNumId w:val="20"/>
  </w:num>
  <w:num w:numId="34">
    <w:abstractNumId w:val="6"/>
  </w:num>
  <w:num w:numId="35">
    <w:abstractNumId w:val="2"/>
  </w:num>
  <w:num w:numId="36">
    <w:abstractNumId w:val="46"/>
  </w:num>
  <w:num w:numId="37">
    <w:abstractNumId w:val="15"/>
  </w:num>
  <w:num w:numId="38">
    <w:abstractNumId w:val="18"/>
  </w:num>
  <w:num w:numId="39">
    <w:abstractNumId w:val="7"/>
  </w:num>
  <w:num w:numId="40">
    <w:abstractNumId w:val="29"/>
  </w:num>
  <w:num w:numId="41">
    <w:abstractNumId w:val="19"/>
  </w:num>
  <w:num w:numId="42">
    <w:abstractNumId w:val="45"/>
  </w:num>
  <w:num w:numId="43">
    <w:abstractNumId w:val="32"/>
  </w:num>
  <w:num w:numId="44">
    <w:abstractNumId w:val="36"/>
  </w:num>
  <w:num w:numId="45">
    <w:abstractNumId w:val="43"/>
  </w:num>
  <w:num w:numId="46">
    <w:abstractNumId w:val="44"/>
  </w:num>
  <w:num w:numId="47">
    <w:abstractNumId w:val="23"/>
  </w:num>
  <w:num w:numId="48">
    <w:abstractNumId w:val="31"/>
  </w:num>
  <w:num w:numId="49">
    <w:abstractNumId w:val="0"/>
  </w:num>
  <w:num w:numId="50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4B"/>
    <w:rsid w:val="000008E8"/>
    <w:rsid w:val="000014F8"/>
    <w:rsid w:val="0000388A"/>
    <w:rsid w:val="0000407A"/>
    <w:rsid w:val="00004C5A"/>
    <w:rsid w:val="00004F54"/>
    <w:rsid w:val="00005CF7"/>
    <w:rsid w:val="00006C4E"/>
    <w:rsid w:val="00010C68"/>
    <w:rsid w:val="000110E7"/>
    <w:rsid w:val="0001111B"/>
    <w:rsid w:val="00011128"/>
    <w:rsid w:val="00011184"/>
    <w:rsid w:val="000113D7"/>
    <w:rsid w:val="00012888"/>
    <w:rsid w:val="000128D0"/>
    <w:rsid w:val="00012A07"/>
    <w:rsid w:val="000138BE"/>
    <w:rsid w:val="000139CD"/>
    <w:rsid w:val="00013F75"/>
    <w:rsid w:val="000143DB"/>
    <w:rsid w:val="00015CDB"/>
    <w:rsid w:val="00016E8C"/>
    <w:rsid w:val="00017649"/>
    <w:rsid w:val="000209AF"/>
    <w:rsid w:val="000233B0"/>
    <w:rsid w:val="00024EAF"/>
    <w:rsid w:val="00025401"/>
    <w:rsid w:val="00026534"/>
    <w:rsid w:val="00026600"/>
    <w:rsid w:val="00026C96"/>
    <w:rsid w:val="0003010A"/>
    <w:rsid w:val="00030253"/>
    <w:rsid w:val="0003047C"/>
    <w:rsid w:val="00032DC1"/>
    <w:rsid w:val="00032E83"/>
    <w:rsid w:val="0003493D"/>
    <w:rsid w:val="0003620E"/>
    <w:rsid w:val="000401FE"/>
    <w:rsid w:val="000405C1"/>
    <w:rsid w:val="00040A52"/>
    <w:rsid w:val="00041856"/>
    <w:rsid w:val="00041DAF"/>
    <w:rsid w:val="00043D63"/>
    <w:rsid w:val="0004517D"/>
    <w:rsid w:val="000458EA"/>
    <w:rsid w:val="00046A34"/>
    <w:rsid w:val="00046DD1"/>
    <w:rsid w:val="00047157"/>
    <w:rsid w:val="000473A7"/>
    <w:rsid w:val="00047545"/>
    <w:rsid w:val="00047B09"/>
    <w:rsid w:val="00050237"/>
    <w:rsid w:val="000503AA"/>
    <w:rsid w:val="000529EE"/>
    <w:rsid w:val="00052C44"/>
    <w:rsid w:val="00053B88"/>
    <w:rsid w:val="00053FCD"/>
    <w:rsid w:val="000544FA"/>
    <w:rsid w:val="00054704"/>
    <w:rsid w:val="00055B31"/>
    <w:rsid w:val="00060693"/>
    <w:rsid w:val="00060718"/>
    <w:rsid w:val="00060ADA"/>
    <w:rsid w:val="00060C8F"/>
    <w:rsid w:val="00061D1F"/>
    <w:rsid w:val="00061E9B"/>
    <w:rsid w:val="000621C0"/>
    <w:rsid w:val="00063D64"/>
    <w:rsid w:val="000641A9"/>
    <w:rsid w:val="0006422C"/>
    <w:rsid w:val="000658D1"/>
    <w:rsid w:val="00065CE2"/>
    <w:rsid w:val="00067F7F"/>
    <w:rsid w:val="000701B4"/>
    <w:rsid w:val="00070510"/>
    <w:rsid w:val="00070F5E"/>
    <w:rsid w:val="0007184E"/>
    <w:rsid w:val="00072F9B"/>
    <w:rsid w:val="0007342E"/>
    <w:rsid w:val="00073B53"/>
    <w:rsid w:val="000746A6"/>
    <w:rsid w:val="00074C35"/>
    <w:rsid w:val="0007596D"/>
    <w:rsid w:val="0007627F"/>
    <w:rsid w:val="000764D2"/>
    <w:rsid w:val="00076F62"/>
    <w:rsid w:val="0007722B"/>
    <w:rsid w:val="00081B1E"/>
    <w:rsid w:val="000829E4"/>
    <w:rsid w:val="00083EE7"/>
    <w:rsid w:val="00084367"/>
    <w:rsid w:val="00084A37"/>
    <w:rsid w:val="00084B4F"/>
    <w:rsid w:val="00084F0E"/>
    <w:rsid w:val="000871F0"/>
    <w:rsid w:val="00087397"/>
    <w:rsid w:val="000879D6"/>
    <w:rsid w:val="0009025A"/>
    <w:rsid w:val="0009041F"/>
    <w:rsid w:val="00091F98"/>
    <w:rsid w:val="00092773"/>
    <w:rsid w:val="00092B7C"/>
    <w:rsid w:val="00093611"/>
    <w:rsid w:val="0009478E"/>
    <w:rsid w:val="00095BA8"/>
    <w:rsid w:val="000964DC"/>
    <w:rsid w:val="00096BED"/>
    <w:rsid w:val="00096CE7"/>
    <w:rsid w:val="00096EB2"/>
    <w:rsid w:val="000979E2"/>
    <w:rsid w:val="000A0DEE"/>
    <w:rsid w:val="000A2F79"/>
    <w:rsid w:val="000A3334"/>
    <w:rsid w:val="000A5717"/>
    <w:rsid w:val="000A573E"/>
    <w:rsid w:val="000A58D0"/>
    <w:rsid w:val="000A5A5E"/>
    <w:rsid w:val="000A69ED"/>
    <w:rsid w:val="000A785A"/>
    <w:rsid w:val="000B186E"/>
    <w:rsid w:val="000B31CD"/>
    <w:rsid w:val="000B52BF"/>
    <w:rsid w:val="000B624D"/>
    <w:rsid w:val="000B65C1"/>
    <w:rsid w:val="000B78CF"/>
    <w:rsid w:val="000B7935"/>
    <w:rsid w:val="000C0B65"/>
    <w:rsid w:val="000C0F8F"/>
    <w:rsid w:val="000C29F0"/>
    <w:rsid w:val="000C2E65"/>
    <w:rsid w:val="000C3062"/>
    <w:rsid w:val="000C3093"/>
    <w:rsid w:val="000C4A47"/>
    <w:rsid w:val="000C5619"/>
    <w:rsid w:val="000C5745"/>
    <w:rsid w:val="000C5B41"/>
    <w:rsid w:val="000C60B3"/>
    <w:rsid w:val="000C6CBE"/>
    <w:rsid w:val="000D0DC6"/>
    <w:rsid w:val="000D149C"/>
    <w:rsid w:val="000D1744"/>
    <w:rsid w:val="000D1C3C"/>
    <w:rsid w:val="000D2278"/>
    <w:rsid w:val="000D2520"/>
    <w:rsid w:val="000D4F7D"/>
    <w:rsid w:val="000D54CA"/>
    <w:rsid w:val="000D5659"/>
    <w:rsid w:val="000D5840"/>
    <w:rsid w:val="000D5DF9"/>
    <w:rsid w:val="000E0BED"/>
    <w:rsid w:val="000E1379"/>
    <w:rsid w:val="000E1CD6"/>
    <w:rsid w:val="000E287D"/>
    <w:rsid w:val="000E32A3"/>
    <w:rsid w:val="000E3333"/>
    <w:rsid w:val="000E3625"/>
    <w:rsid w:val="000E4990"/>
    <w:rsid w:val="000E53E3"/>
    <w:rsid w:val="000E6F60"/>
    <w:rsid w:val="000E7ED7"/>
    <w:rsid w:val="000E7FD9"/>
    <w:rsid w:val="000F17E2"/>
    <w:rsid w:val="000F1DEE"/>
    <w:rsid w:val="000F243E"/>
    <w:rsid w:val="000F4252"/>
    <w:rsid w:val="000F4297"/>
    <w:rsid w:val="000F4436"/>
    <w:rsid w:val="000F4664"/>
    <w:rsid w:val="000F5B6F"/>
    <w:rsid w:val="000F639B"/>
    <w:rsid w:val="001000C4"/>
    <w:rsid w:val="00101FF8"/>
    <w:rsid w:val="00102346"/>
    <w:rsid w:val="001032CD"/>
    <w:rsid w:val="00103484"/>
    <w:rsid w:val="00103DFE"/>
    <w:rsid w:val="0010411C"/>
    <w:rsid w:val="00104568"/>
    <w:rsid w:val="001046EF"/>
    <w:rsid w:val="00106F5D"/>
    <w:rsid w:val="00106F70"/>
    <w:rsid w:val="001077B9"/>
    <w:rsid w:val="00107A5F"/>
    <w:rsid w:val="00107E35"/>
    <w:rsid w:val="00110174"/>
    <w:rsid w:val="0011098D"/>
    <w:rsid w:val="001109E6"/>
    <w:rsid w:val="00111300"/>
    <w:rsid w:val="001127E9"/>
    <w:rsid w:val="00112FD9"/>
    <w:rsid w:val="00113FF0"/>
    <w:rsid w:val="00114181"/>
    <w:rsid w:val="00114557"/>
    <w:rsid w:val="00115A6E"/>
    <w:rsid w:val="001209AF"/>
    <w:rsid w:val="00120BD9"/>
    <w:rsid w:val="00121540"/>
    <w:rsid w:val="001227A4"/>
    <w:rsid w:val="001236E9"/>
    <w:rsid w:val="001247C5"/>
    <w:rsid w:val="00124F4D"/>
    <w:rsid w:val="00126332"/>
    <w:rsid w:val="001265AB"/>
    <w:rsid w:val="001270DF"/>
    <w:rsid w:val="00127D81"/>
    <w:rsid w:val="00127E6A"/>
    <w:rsid w:val="00130835"/>
    <w:rsid w:val="00130879"/>
    <w:rsid w:val="00130F55"/>
    <w:rsid w:val="001333D7"/>
    <w:rsid w:val="00134D41"/>
    <w:rsid w:val="00135B5C"/>
    <w:rsid w:val="00137621"/>
    <w:rsid w:val="001436E0"/>
    <w:rsid w:val="001455F5"/>
    <w:rsid w:val="001459DF"/>
    <w:rsid w:val="001508F9"/>
    <w:rsid w:val="0015097C"/>
    <w:rsid w:val="00151431"/>
    <w:rsid w:val="0015393E"/>
    <w:rsid w:val="00154B5B"/>
    <w:rsid w:val="00155E90"/>
    <w:rsid w:val="00156610"/>
    <w:rsid w:val="001569AB"/>
    <w:rsid w:val="00157666"/>
    <w:rsid w:val="001609F2"/>
    <w:rsid w:val="001610A4"/>
    <w:rsid w:val="00161634"/>
    <w:rsid w:val="00161A15"/>
    <w:rsid w:val="00162465"/>
    <w:rsid w:val="00164B06"/>
    <w:rsid w:val="0016554B"/>
    <w:rsid w:val="001655E9"/>
    <w:rsid w:val="001658F5"/>
    <w:rsid w:val="001709B9"/>
    <w:rsid w:val="001716C3"/>
    <w:rsid w:val="00171A5D"/>
    <w:rsid w:val="00171ACA"/>
    <w:rsid w:val="00173240"/>
    <w:rsid w:val="00173921"/>
    <w:rsid w:val="00173E2E"/>
    <w:rsid w:val="00174C5B"/>
    <w:rsid w:val="00175307"/>
    <w:rsid w:val="001758B7"/>
    <w:rsid w:val="001763F7"/>
    <w:rsid w:val="00176EC6"/>
    <w:rsid w:val="0017711A"/>
    <w:rsid w:val="001776C9"/>
    <w:rsid w:val="001778E9"/>
    <w:rsid w:val="00180422"/>
    <w:rsid w:val="001807B7"/>
    <w:rsid w:val="001821E7"/>
    <w:rsid w:val="00182766"/>
    <w:rsid w:val="00182935"/>
    <w:rsid w:val="00183D43"/>
    <w:rsid w:val="00184CF2"/>
    <w:rsid w:val="001858FE"/>
    <w:rsid w:val="00185953"/>
    <w:rsid w:val="00185CFC"/>
    <w:rsid w:val="00186B78"/>
    <w:rsid w:val="00190CF6"/>
    <w:rsid w:val="00191D7C"/>
    <w:rsid w:val="001924F0"/>
    <w:rsid w:val="0019316D"/>
    <w:rsid w:val="00194F6B"/>
    <w:rsid w:val="00195707"/>
    <w:rsid w:val="00196A3E"/>
    <w:rsid w:val="00196B76"/>
    <w:rsid w:val="00197A5C"/>
    <w:rsid w:val="001A02B4"/>
    <w:rsid w:val="001A141E"/>
    <w:rsid w:val="001A2D8E"/>
    <w:rsid w:val="001A363D"/>
    <w:rsid w:val="001A4D7E"/>
    <w:rsid w:val="001A59B8"/>
    <w:rsid w:val="001A65D3"/>
    <w:rsid w:val="001A7049"/>
    <w:rsid w:val="001A7A55"/>
    <w:rsid w:val="001A7A70"/>
    <w:rsid w:val="001B1FD4"/>
    <w:rsid w:val="001B3D91"/>
    <w:rsid w:val="001B4356"/>
    <w:rsid w:val="001B5132"/>
    <w:rsid w:val="001B5F0C"/>
    <w:rsid w:val="001B6711"/>
    <w:rsid w:val="001B7149"/>
    <w:rsid w:val="001C0BAF"/>
    <w:rsid w:val="001C1746"/>
    <w:rsid w:val="001C181C"/>
    <w:rsid w:val="001C2535"/>
    <w:rsid w:val="001C2885"/>
    <w:rsid w:val="001C2E21"/>
    <w:rsid w:val="001C35EC"/>
    <w:rsid w:val="001C4337"/>
    <w:rsid w:val="001C5709"/>
    <w:rsid w:val="001C6171"/>
    <w:rsid w:val="001C7E82"/>
    <w:rsid w:val="001C7F50"/>
    <w:rsid w:val="001D0400"/>
    <w:rsid w:val="001D06E6"/>
    <w:rsid w:val="001D1EBE"/>
    <w:rsid w:val="001D2BB2"/>
    <w:rsid w:val="001D3D7B"/>
    <w:rsid w:val="001D3EC3"/>
    <w:rsid w:val="001D416D"/>
    <w:rsid w:val="001D43AE"/>
    <w:rsid w:val="001D49FE"/>
    <w:rsid w:val="001D60C0"/>
    <w:rsid w:val="001D6182"/>
    <w:rsid w:val="001D7224"/>
    <w:rsid w:val="001E27D9"/>
    <w:rsid w:val="001E2B18"/>
    <w:rsid w:val="001E3E54"/>
    <w:rsid w:val="001E4A93"/>
    <w:rsid w:val="001E6856"/>
    <w:rsid w:val="001E74C1"/>
    <w:rsid w:val="001F0770"/>
    <w:rsid w:val="001F12C7"/>
    <w:rsid w:val="001F12E5"/>
    <w:rsid w:val="001F1EBF"/>
    <w:rsid w:val="001F34D0"/>
    <w:rsid w:val="001F6F56"/>
    <w:rsid w:val="001F76F9"/>
    <w:rsid w:val="0020054C"/>
    <w:rsid w:val="00200B50"/>
    <w:rsid w:val="00204134"/>
    <w:rsid w:val="00206A4E"/>
    <w:rsid w:val="0020751C"/>
    <w:rsid w:val="002115C7"/>
    <w:rsid w:val="00211F8F"/>
    <w:rsid w:val="00212360"/>
    <w:rsid w:val="00213B57"/>
    <w:rsid w:val="002143BB"/>
    <w:rsid w:val="002155AD"/>
    <w:rsid w:val="00215942"/>
    <w:rsid w:val="002166E3"/>
    <w:rsid w:val="00217893"/>
    <w:rsid w:val="00217DC9"/>
    <w:rsid w:val="00217FD0"/>
    <w:rsid w:val="00222474"/>
    <w:rsid w:val="002251A5"/>
    <w:rsid w:val="00225A81"/>
    <w:rsid w:val="00225A9D"/>
    <w:rsid w:val="00226E60"/>
    <w:rsid w:val="00230227"/>
    <w:rsid w:val="00230AED"/>
    <w:rsid w:val="00230EE1"/>
    <w:rsid w:val="00232869"/>
    <w:rsid w:val="002328C5"/>
    <w:rsid w:val="00232B92"/>
    <w:rsid w:val="00233AF8"/>
    <w:rsid w:val="00236EA0"/>
    <w:rsid w:val="00237DD8"/>
    <w:rsid w:val="00242066"/>
    <w:rsid w:val="0024352D"/>
    <w:rsid w:val="00243824"/>
    <w:rsid w:val="00243F28"/>
    <w:rsid w:val="00244B58"/>
    <w:rsid w:val="0024538A"/>
    <w:rsid w:val="00246228"/>
    <w:rsid w:val="00246DEB"/>
    <w:rsid w:val="00247BA2"/>
    <w:rsid w:val="00250979"/>
    <w:rsid w:val="002509D9"/>
    <w:rsid w:val="00250BE9"/>
    <w:rsid w:val="002515FE"/>
    <w:rsid w:val="00251E00"/>
    <w:rsid w:val="002532C4"/>
    <w:rsid w:val="00256937"/>
    <w:rsid w:val="0025738E"/>
    <w:rsid w:val="00257C72"/>
    <w:rsid w:val="002614DF"/>
    <w:rsid w:val="00262263"/>
    <w:rsid w:val="002635C6"/>
    <w:rsid w:val="0026490E"/>
    <w:rsid w:val="00264D54"/>
    <w:rsid w:val="002654FA"/>
    <w:rsid w:val="00266A3E"/>
    <w:rsid w:val="00270531"/>
    <w:rsid w:val="0027153D"/>
    <w:rsid w:val="0027239C"/>
    <w:rsid w:val="00273477"/>
    <w:rsid w:val="00273886"/>
    <w:rsid w:val="00273EF4"/>
    <w:rsid w:val="00274B1E"/>
    <w:rsid w:val="00274C3D"/>
    <w:rsid w:val="00276B60"/>
    <w:rsid w:val="0028209E"/>
    <w:rsid w:val="00283230"/>
    <w:rsid w:val="002836CE"/>
    <w:rsid w:val="00284B46"/>
    <w:rsid w:val="0028633C"/>
    <w:rsid w:val="00286802"/>
    <w:rsid w:val="00290251"/>
    <w:rsid w:val="002907DE"/>
    <w:rsid w:val="002916C4"/>
    <w:rsid w:val="00293645"/>
    <w:rsid w:val="002950FA"/>
    <w:rsid w:val="0029607B"/>
    <w:rsid w:val="002964C2"/>
    <w:rsid w:val="002969EA"/>
    <w:rsid w:val="002A0CB1"/>
    <w:rsid w:val="002A1564"/>
    <w:rsid w:val="002A21D2"/>
    <w:rsid w:val="002A3C34"/>
    <w:rsid w:val="002A579F"/>
    <w:rsid w:val="002A5F1D"/>
    <w:rsid w:val="002A6179"/>
    <w:rsid w:val="002A7580"/>
    <w:rsid w:val="002A7CCB"/>
    <w:rsid w:val="002B01F5"/>
    <w:rsid w:val="002B248A"/>
    <w:rsid w:val="002B3063"/>
    <w:rsid w:val="002B46A8"/>
    <w:rsid w:val="002B4C5D"/>
    <w:rsid w:val="002B63E3"/>
    <w:rsid w:val="002B6AF2"/>
    <w:rsid w:val="002B6E96"/>
    <w:rsid w:val="002B7743"/>
    <w:rsid w:val="002C195D"/>
    <w:rsid w:val="002C2A92"/>
    <w:rsid w:val="002C3821"/>
    <w:rsid w:val="002C4380"/>
    <w:rsid w:val="002C464B"/>
    <w:rsid w:val="002C569F"/>
    <w:rsid w:val="002C60B8"/>
    <w:rsid w:val="002C75BB"/>
    <w:rsid w:val="002C7BD7"/>
    <w:rsid w:val="002D19B6"/>
    <w:rsid w:val="002D25D4"/>
    <w:rsid w:val="002D3175"/>
    <w:rsid w:val="002D32F9"/>
    <w:rsid w:val="002D5D7C"/>
    <w:rsid w:val="002D5FB8"/>
    <w:rsid w:val="002D6E60"/>
    <w:rsid w:val="002D72C2"/>
    <w:rsid w:val="002D7FC4"/>
    <w:rsid w:val="002E1963"/>
    <w:rsid w:val="002E27D3"/>
    <w:rsid w:val="002E2C78"/>
    <w:rsid w:val="002E4B6D"/>
    <w:rsid w:val="002E71E8"/>
    <w:rsid w:val="002F10F9"/>
    <w:rsid w:val="002F1843"/>
    <w:rsid w:val="002F1F9C"/>
    <w:rsid w:val="002F2A8E"/>
    <w:rsid w:val="002F2FC3"/>
    <w:rsid w:val="002F3C17"/>
    <w:rsid w:val="002F3C93"/>
    <w:rsid w:val="002F44DC"/>
    <w:rsid w:val="002F494D"/>
    <w:rsid w:val="002F4D4C"/>
    <w:rsid w:val="003015F9"/>
    <w:rsid w:val="00301747"/>
    <w:rsid w:val="00302F5F"/>
    <w:rsid w:val="003037CF"/>
    <w:rsid w:val="00305051"/>
    <w:rsid w:val="00305AB7"/>
    <w:rsid w:val="003067A5"/>
    <w:rsid w:val="003079C6"/>
    <w:rsid w:val="00310DA3"/>
    <w:rsid w:val="003135F5"/>
    <w:rsid w:val="003147B2"/>
    <w:rsid w:val="00315145"/>
    <w:rsid w:val="003153CE"/>
    <w:rsid w:val="003161B2"/>
    <w:rsid w:val="00320779"/>
    <w:rsid w:val="00321199"/>
    <w:rsid w:val="00322DFE"/>
    <w:rsid w:val="003236C5"/>
    <w:rsid w:val="00324140"/>
    <w:rsid w:val="00324A74"/>
    <w:rsid w:val="00324B59"/>
    <w:rsid w:val="003252EF"/>
    <w:rsid w:val="0032592A"/>
    <w:rsid w:val="00325FD1"/>
    <w:rsid w:val="00326520"/>
    <w:rsid w:val="00333F70"/>
    <w:rsid w:val="003345C3"/>
    <w:rsid w:val="00336CBA"/>
    <w:rsid w:val="00337EC7"/>
    <w:rsid w:val="003408FD"/>
    <w:rsid w:val="0034348F"/>
    <w:rsid w:val="00343538"/>
    <w:rsid w:val="003459FC"/>
    <w:rsid w:val="00346ABD"/>
    <w:rsid w:val="0035031E"/>
    <w:rsid w:val="00350614"/>
    <w:rsid w:val="00352B64"/>
    <w:rsid w:val="00352EC5"/>
    <w:rsid w:val="00353CDB"/>
    <w:rsid w:val="00356904"/>
    <w:rsid w:val="00360940"/>
    <w:rsid w:val="00360CC8"/>
    <w:rsid w:val="00361DD2"/>
    <w:rsid w:val="003626EA"/>
    <w:rsid w:val="00362C84"/>
    <w:rsid w:val="00364076"/>
    <w:rsid w:val="00364C25"/>
    <w:rsid w:val="00364D23"/>
    <w:rsid w:val="00365129"/>
    <w:rsid w:val="00366E77"/>
    <w:rsid w:val="00370D0A"/>
    <w:rsid w:val="00373C1A"/>
    <w:rsid w:val="00374F2D"/>
    <w:rsid w:val="003755F2"/>
    <w:rsid w:val="00375FD7"/>
    <w:rsid w:val="003767B5"/>
    <w:rsid w:val="00376CBC"/>
    <w:rsid w:val="0037743D"/>
    <w:rsid w:val="00377D6B"/>
    <w:rsid w:val="00377E0F"/>
    <w:rsid w:val="0038013E"/>
    <w:rsid w:val="00380DBF"/>
    <w:rsid w:val="00381E84"/>
    <w:rsid w:val="00383663"/>
    <w:rsid w:val="00383CA6"/>
    <w:rsid w:val="00383D97"/>
    <w:rsid w:val="0038496F"/>
    <w:rsid w:val="00384B3F"/>
    <w:rsid w:val="003850C7"/>
    <w:rsid w:val="00385F6C"/>
    <w:rsid w:val="003876F8"/>
    <w:rsid w:val="00390B3F"/>
    <w:rsid w:val="0039156F"/>
    <w:rsid w:val="003932B5"/>
    <w:rsid w:val="003950DC"/>
    <w:rsid w:val="00395F6F"/>
    <w:rsid w:val="003961AA"/>
    <w:rsid w:val="003A04DE"/>
    <w:rsid w:val="003A08A3"/>
    <w:rsid w:val="003A08D8"/>
    <w:rsid w:val="003A1632"/>
    <w:rsid w:val="003A2943"/>
    <w:rsid w:val="003A2A37"/>
    <w:rsid w:val="003A3423"/>
    <w:rsid w:val="003A3532"/>
    <w:rsid w:val="003A51BA"/>
    <w:rsid w:val="003A54C1"/>
    <w:rsid w:val="003A792B"/>
    <w:rsid w:val="003B0370"/>
    <w:rsid w:val="003B0A62"/>
    <w:rsid w:val="003B0A79"/>
    <w:rsid w:val="003B158C"/>
    <w:rsid w:val="003B1611"/>
    <w:rsid w:val="003B2AF3"/>
    <w:rsid w:val="003B36BD"/>
    <w:rsid w:val="003B3D59"/>
    <w:rsid w:val="003B541B"/>
    <w:rsid w:val="003B67B4"/>
    <w:rsid w:val="003B68D7"/>
    <w:rsid w:val="003C0B5D"/>
    <w:rsid w:val="003C1170"/>
    <w:rsid w:val="003C42EF"/>
    <w:rsid w:val="003C55B9"/>
    <w:rsid w:val="003C5CE3"/>
    <w:rsid w:val="003C64F7"/>
    <w:rsid w:val="003C6A70"/>
    <w:rsid w:val="003D09D3"/>
    <w:rsid w:val="003D2525"/>
    <w:rsid w:val="003D420A"/>
    <w:rsid w:val="003D57CA"/>
    <w:rsid w:val="003D5A86"/>
    <w:rsid w:val="003D65D2"/>
    <w:rsid w:val="003D7C3A"/>
    <w:rsid w:val="003D7C3E"/>
    <w:rsid w:val="003D7F9B"/>
    <w:rsid w:val="003E1435"/>
    <w:rsid w:val="003E1548"/>
    <w:rsid w:val="003E20C9"/>
    <w:rsid w:val="003E2247"/>
    <w:rsid w:val="003E2679"/>
    <w:rsid w:val="003E2E47"/>
    <w:rsid w:val="003E35E8"/>
    <w:rsid w:val="003E593C"/>
    <w:rsid w:val="003E6C92"/>
    <w:rsid w:val="003F08BF"/>
    <w:rsid w:val="003F27AC"/>
    <w:rsid w:val="003F39A6"/>
    <w:rsid w:val="003F56C2"/>
    <w:rsid w:val="003F5941"/>
    <w:rsid w:val="003F681E"/>
    <w:rsid w:val="00401F6F"/>
    <w:rsid w:val="00406483"/>
    <w:rsid w:val="00406884"/>
    <w:rsid w:val="00406AB9"/>
    <w:rsid w:val="00407E78"/>
    <w:rsid w:val="00410200"/>
    <w:rsid w:val="0041123D"/>
    <w:rsid w:val="00413E99"/>
    <w:rsid w:val="00414BB2"/>
    <w:rsid w:val="00415765"/>
    <w:rsid w:val="00415FCE"/>
    <w:rsid w:val="004160C0"/>
    <w:rsid w:val="00417550"/>
    <w:rsid w:val="00422551"/>
    <w:rsid w:val="0042516C"/>
    <w:rsid w:val="004251FA"/>
    <w:rsid w:val="004258B7"/>
    <w:rsid w:val="00425EAA"/>
    <w:rsid w:val="004264E7"/>
    <w:rsid w:val="0042659F"/>
    <w:rsid w:val="00426D1D"/>
    <w:rsid w:val="00426FFF"/>
    <w:rsid w:val="00427A5A"/>
    <w:rsid w:val="00430215"/>
    <w:rsid w:val="00430E32"/>
    <w:rsid w:val="004313C1"/>
    <w:rsid w:val="00431892"/>
    <w:rsid w:val="004334E7"/>
    <w:rsid w:val="00434B2C"/>
    <w:rsid w:val="0043541A"/>
    <w:rsid w:val="004357CF"/>
    <w:rsid w:val="00436055"/>
    <w:rsid w:val="00436208"/>
    <w:rsid w:val="00436BBC"/>
    <w:rsid w:val="00436D23"/>
    <w:rsid w:val="004379C9"/>
    <w:rsid w:val="00444694"/>
    <w:rsid w:val="00444D75"/>
    <w:rsid w:val="00445260"/>
    <w:rsid w:val="00445C93"/>
    <w:rsid w:val="00450037"/>
    <w:rsid w:val="004504B4"/>
    <w:rsid w:val="0045186A"/>
    <w:rsid w:val="00451F31"/>
    <w:rsid w:val="00451FE9"/>
    <w:rsid w:val="00452E91"/>
    <w:rsid w:val="0045374C"/>
    <w:rsid w:val="004538B9"/>
    <w:rsid w:val="00454BB9"/>
    <w:rsid w:val="00455C8A"/>
    <w:rsid w:val="00456933"/>
    <w:rsid w:val="00456EB1"/>
    <w:rsid w:val="004606DC"/>
    <w:rsid w:val="0046079B"/>
    <w:rsid w:val="004612DC"/>
    <w:rsid w:val="0046235D"/>
    <w:rsid w:val="004638AA"/>
    <w:rsid w:val="00464DD1"/>
    <w:rsid w:val="0046525D"/>
    <w:rsid w:val="00467383"/>
    <w:rsid w:val="00467B3D"/>
    <w:rsid w:val="00471B5F"/>
    <w:rsid w:val="00471CBC"/>
    <w:rsid w:val="00472422"/>
    <w:rsid w:val="00473554"/>
    <w:rsid w:val="00473E3F"/>
    <w:rsid w:val="004779D4"/>
    <w:rsid w:val="004779DB"/>
    <w:rsid w:val="00480EA4"/>
    <w:rsid w:val="0048265F"/>
    <w:rsid w:val="00483AC9"/>
    <w:rsid w:val="00483F7B"/>
    <w:rsid w:val="00484CF8"/>
    <w:rsid w:val="00490009"/>
    <w:rsid w:val="0049046B"/>
    <w:rsid w:val="004919FA"/>
    <w:rsid w:val="0049227A"/>
    <w:rsid w:val="0049363D"/>
    <w:rsid w:val="00493B78"/>
    <w:rsid w:val="00494014"/>
    <w:rsid w:val="00494606"/>
    <w:rsid w:val="00494658"/>
    <w:rsid w:val="004946D9"/>
    <w:rsid w:val="00495269"/>
    <w:rsid w:val="0049550E"/>
    <w:rsid w:val="00495707"/>
    <w:rsid w:val="00495A8B"/>
    <w:rsid w:val="00495CDF"/>
    <w:rsid w:val="00496441"/>
    <w:rsid w:val="004973DB"/>
    <w:rsid w:val="0049776A"/>
    <w:rsid w:val="0049796D"/>
    <w:rsid w:val="004A0213"/>
    <w:rsid w:val="004A0445"/>
    <w:rsid w:val="004A09B9"/>
    <w:rsid w:val="004A0AF0"/>
    <w:rsid w:val="004A0DD2"/>
    <w:rsid w:val="004A0E95"/>
    <w:rsid w:val="004A1E0F"/>
    <w:rsid w:val="004A4511"/>
    <w:rsid w:val="004A5307"/>
    <w:rsid w:val="004A5523"/>
    <w:rsid w:val="004A5D5C"/>
    <w:rsid w:val="004A63BF"/>
    <w:rsid w:val="004A7B63"/>
    <w:rsid w:val="004A7D57"/>
    <w:rsid w:val="004B0825"/>
    <w:rsid w:val="004B0D2D"/>
    <w:rsid w:val="004B28F9"/>
    <w:rsid w:val="004B3D39"/>
    <w:rsid w:val="004B41BC"/>
    <w:rsid w:val="004B47B8"/>
    <w:rsid w:val="004B4D4B"/>
    <w:rsid w:val="004B5D2A"/>
    <w:rsid w:val="004B6EC9"/>
    <w:rsid w:val="004C01D1"/>
    <w:rsid w:val="004C043F"/>
    <w:rsid w:val="004C105F"/>
    <w:rsid w:val="004C2696"/>
    <w:rsid w:val="004C33F4"/>
    <w:rsid w:val="004C3676"/>
    <w:rsid w:val="004C4AB4"/>
    <w:rsid w:val="004C571E"/>
    <w:rsid w:val="004C5AEC"/>
    <w:rsid w:val="004C5C4B"/>
    <w:rsid w:val="004C6CF8"/>
    <w:rsid w:val="004D0E7C"/>
    <w:rsid w:val="004D1321"/>
    <w:rsid w:val="004D1E56"/>
    <w:rsid w:val="004D20EC"/>
    <w:rsid w:val="004D220D"/>
    <w:rsid w:val="004D2474"/>
    <w:rsid w:val="004D4112"/>
    <w:rsid w:val="004D4BC6"/>
    <w:rsid w:val="004D4D29"/>
    <w:rsid w:val="004D4FAA"/>
    <w:rsid w:val="004D58C8"/>
    <w:rsid w:val="004D6192"/>
    <w:rsid w:val="004E0305"/>
    <w:rsid w:val="004E1631"/>
    <w:rsid w:val="004E3726"/>
    <w:rsid w:val="004E3F10"/>
    <w:rsid w:val="004E4138"/>
    <w:rsid w:val="004F0017"/>
    <w:rsid w:val="004F0408"/>
    <w:rsid w:val="004F0E3B"/>
    <w:rsid w:val="004F2D5B"/>
    <w:rsid w:val="004F2D91"/>
    <w:rsid w:val="004F2E01"/>
    <w:rsid w:val="004F5612"/>
    <w:rsid w:val="004F6A71"/>
    <w:rsid w:val="004F74FC"/>
    <w:rsid w:val="004F7B74"/>
    <w:rsid w:val="00501EDF"/>
    <w:rsid w:val="005024EA"/>
    <w:rsid w:val="00503F05"/>
    <w:rsid w:val="005063B3"/>
    <w:rsid w:val="00506E4C"/>
    <w:rsid w:val="00507805"/>
    <w:rsid w:val="00507B67"/>
    <w:rsid w:val="00510D93"/>
    <w:rsid w:val="00511796"/>
    <w:rsid w:val="005146AD"/>
    <w:rsid w:val="00514CB4"/>
    <w:rsid w:val="00515FC8"/>
    <w:rsid w:val="0051784E"/>
    <w:rsid w:val="005204E2"/>
    <w:rsid w:val="00520738"/>
    <w:rsid w:val="0052160A"/>
    <w:rsid w:val="00522989"/>
    <w:rsid w:val="00524CE8"/>
    <w:rsid w:val="005256FF"/>
    <w:rsid w:val="005257DB"/>
    <w:rsid w:val="0052781B"/>
    <w:rsid w:val="005303C0"/>
    <w:rsid w:val="00530FDD"/>
    <w:rsid w:val="005320E4"/>
    <w:rsid w:val="0053446B"/>
    <w:rsid w:val="0053454E"/>
    <w:rsid w:val="0053463E"/>
    <w:rsid w:val="00534DE4"/>
    <w:rsid w:val="005353BA"/>
    <w:rsid w:val="005355E0"/>
    <w:rsid w:val="0053629A"/>
    <w:rsid w:val="005370AB"/>
    <w:rsid w:val="00541CE6"/>
    <w:rsid w:val="00541ED5"/>
    <w:rsid w:val="00542F0C"/>
    <w:rsid w:val="00543943"/>
    <w:rsid w:val="00544214"/>
    <w:rsid w:val="00546302"/>
    <w:rsid w:val="005468EA"/>
    <w:rsid w:val="00547630"/>
    <w:rsid w:val="0055184B"/>
    <w:rsid w:val="0055191A"/>
    <w:rsid w:val="0055197E"/>
    <w:rsid w:val="00551D18"/>
    <w:rsid w:val="005520D5"/>
    <w:rsid w:val="00552AC7"/>
    <w:rsid w:val="0055353F"/>
    <w:rsid w:val="005538A4"/>
    <w:rsid w:val="00553DDA"/>
    <w:rsid w:val="00554804"/>
    <w:rsid w:val="00555BBA"/>
    <w:rsid w:val="00556212"/>
    <w:rsid w:val="00556A97"/>
    <w:rsid w:val="00557030"/>
    <w:rsid w:val="005576FB"/>
    <w:rsid w:val="005577A1"/>
    <w:rsid w:val="005602E5"/>
    <w:rsid w:val="00560306"/>
    <w:rsid w:val="005611BD"/>
    <w:rsid w:val="00561CCB"/>
    <w:rsid w:val="00563C63"/>
    <w:rsid w:val="00564468"/>
    <w:rsid w:val="00564B1D"/>
    <w:rsid w:val="005676B2"/>
    <w:rsid w:val="00570A94"/>
    <w:rsid w:val="00570D80"/>
    <w:rsid w:val="00571B05"/>
    <w:rsid w:val="00571B58"/>
    <w:rsid w:val="00572B18"/>
    <w:rsid w:val="00572DFA"/>
    <w:rsid w:val="0057506D"/>
    <w:rsid w:val="005752C7"/>
    <w:rsid w:val="00575C2F"/>
    <w:rsid w:val="00576428"/>
    <w:rsid w:val="00576A80"/>
    <w:rsid w:val="00576ACB"/>
    <w:rsid w:val="00580810"/>
    <w:rsid w:val="00580B3A"/>
    <w:rsid w:val="0058378C"/>
    <w:rsid w:val="00583941"/>
    <w:rsid w:val="00583968"/>
    <w:rsid w:val="005840E3"/>
    <w:rsid w:val="0058423F"/>
    <w:rsid w:val="00584AFD"/>
    <w:rsid w:val="00584DB3"/>
    <w:rsid w:val="00586C56"/>
    <w:rsid w:val="00586DFF"/>
    <w:rsid w:val="00586E9F"/>
    <w:rsid w:val="00587539"/>
    <w:rsid w:val="005914C5"/>
    <w:rsid w:val="005922AA"/>
    <w:rsid w:val="00593C48"/>
    <w:rsid w:val="00594154"/>
    <w:rsid w:val="00596246"/>
    <w:rsid w:val="005A1F68"/>
    <w:rsid w:val="005A21FF"/>
    <w:rsid w:val="005A3554"/>
    <w:rsid w:val="005A3603"/>
    <w:rsid w:val="005A39BB"/>
    <w:rsid w:val="005A4D65"/>
    <w:rsid w:val="005A4E3A"/>
    <w:rsid w:val="005A4EFE"/>
    <w:rsid w:val="005B13E8"/>
    <w:rsid w:val="005B2F21"/>
    <w:rsid w:val="005B329F"/>
    <w:rsid w:val="005B3DA7"/>
    <w:rsid w:val="005B42E7"/>
    <w:rsid w:val="005B47B9"/>
    <w:rsid w:val="005B54F2"/>
    <w:rsid w:val="005B6CBA"/>
    <w:rsid w:val="005C1917"/>
    <w:rsid w:val="005C2527"/>
    <w:rsid w:val="005C2EDF"/>
    <w:rsid w:val="005C3377"/>
    <w:rsid w:val="005C5BA0"/>
    <w:rsid w:val="005C6773"/>
    <w:rsid w:val="005C78B6"/>
    <w:rsid w:val="005C7CB9"/>
    <w:rsid w:val="005D0139"/>
    <w:rsid w:val="005D121A"/>
    <w:rsid w:val="005D35C3"/>
    <w:rsid w:val="005D3D63"/>
    <w:rsid w:val="005D3D77"/>
    <w:rsid w:val="005D3E30"/>
    <w:rsid w:val="005D40FB"/>
    <w:rsid w:val="005D56E2"/>
    <w:rsid w:val="005D737E"/>
    <w:rsid w:val="005D74EA"/>
    <w:rsid w:val="005E1A66"/>
    <w:rsid w:val="005E1A6D"/>
    <w:rsid w:val="005E2616"/>
    <w:rsid w:val="005E3151"/>
    <w:rsid w:val="005E3E8D"/>
    <w:rsid w:val="005E5B86"/>
    <w:rsid w:val="005E61D0"/>
    <w:rsid w:val="005E6BFA"/>
    <w:rsid w:val="005E71F3"/>
    <w:rsid w:val="005E7C9F"/>
    <w:rsid w:val="005F044B"/>
    <w:rsid w:val="005F2492"/>
    <w:rsid w:val="005F44DF"/>
    <w:rsid w:val="005F5E66"/>
    <w:rsid w:val="005F5EAF"/>
    <w:rsid w:val="005F61EE"/>
    <w:rsid w:val="005F64D9"/>
    <w:rsid w:val="005F6ABD"/>
    <w:rsid w:val="005F6B95"/>
    <w:rsid w:val="00600092"/>
    <w:rsid w:val="006005B3"/>
    <w:rsid w:val="0060067B"/>
    <w:rsid w:val="00600957"/>
    <w:rsid w:val="006024C5"/>
    <w:rsid w:val="00604B62"/>
    <w:rsid w:val="006059D2"/>
    <w:rsid w:val="00605C5A"/>
    <w:rsid w:val="0060602E"/>
    <w:rsid w:val="00606413"/>
    <w:rsid w:val="00607805"/>
    <w:rsid w:val="00610B95"/>
    <w:rsid w:val="0061194B"/>
    <w:rsid w:val="006131D7"/>
    <w:rsid w:val="00613342"/>
    <w:rsid w:val="00613381"/>
    <w:rsid w:val="006138DE"/>
    <w:rsid w:val="006146B2"/>
    <w:rsid w:val="0061744D"/>
    <w:rsid w:val="00623036"/>
    <w:rsid w:val="0062575D"/>
    <w:rsid w:val="00626926"/>
    <w:rsid w:val="0062768B"/>
    <w:rsid w:val="00627741"/>
    <w:rsid w:val="00627BA1"/>
    <w:rsid w:val="006307EA"/>
    <w:rsid w:val="00631547"/>
    <w:rsid w:val="0063162B"/>
    <w:rsid w:val="00631FA7"/>
    <w:rsid w:val="006322D3"/>
    <w:rsid w:val="006338F6"/>
    <w:rsid w:val="00633962"/>
    <w:rsid w:val="006348E7"/>
    <w:rsid w:val="00634B77"/>
    <w:rsid w:val="006364F5"/>
    <w:rsid w:val="00636630"/>
    <w:rsid w:val="00640642"/>
    <w:rsid w:val="00641E20"/>
    <w:rsid w:val="00643947"/>
    <w:rsid w:val="006448F1"/>
    <w:rsid w:val="00647055"/>
    <w:rsid w:val="0064712C"/>
    <w:rsid w:val="0065080E"/>
    <w:rsid w:val="006509FC"/>
    <w:rsid w:val="00651B62"/>
    <w:rsid w:val="00653244"/>
    <w:rsid w:val="0065538F"/>
    <w:rsid w:val="00655750"/>
    <w:rsid w:val="006562C7"/>
    <w:rsid w:val="00656CE5"/>
    <w:rsid w:val="00660B7D"/>
    <w:rsid w:val="006610B6"/>
    <w:rsid w:val="00662015"/>
    <w:rsid w:val="0066481C"/>
    <w:rsid w:val="00664D64"/>
    <w:rsid w:val="006657DC"/>
    <w:rsid w:val="00665D3E"/>
    <w:rsid w:val="00666DED"/>
    <w:rsid w:val="00666E6F"/>
    <w:rsid w:val="00666FAC"/>
    <w:rsid w:val="006674C8"/>
    <w:rsid w:val="00670064"/>
    <w:rsid w:val="00670091"/>
    <w:rsid w:val="0067073D"/>
    <w:rsid w:val="00670781"/>
    <w:rsid w:val="0067150E"/>
    <w:rsid w:val="00671CC9"/>
    <w:rsid w:val="00671CE5"/>
    <w:rsid w:val="00672F43"/>
    <w:rsid w:val="00675930"/>
    <w:rsid w:val="006804B9"/>
    <w:rsid w:val="006805E0"/>
    <w:rsid w:val="0068107C"/>
    <w:rsid w:val="0068212D"/>
    <w:rsid w:val="006833A1"/>
    <w:rsid w:val="00683C64"/>
    <w:rsid w:val="006859A9"/>
    <w:rsid w:val="00687699"/>
    <w:rsid w:val="00690AD5"/>
    <w:rsid w:val="0069117C"/>
    <w:rsid w:val="00695B96"/>
    <w:rsid w:val="0069712C"/>
    <w:rsid w:val="00697156"/>
    <w:rsid w:val="00697BA6"/>
    <w:rsid w:val="00697CE9"/>
    <w:rsid w:val="00697FD9"/>
    <w:rsid w:val="006A1604"/>
    <w:rsid w:val="006A195D"/>
    <w:rsid w:val="006A1D03"/>
    <w:rsid w:val="006A2223"/>
    <w:rsid w:val="006A2A41"/>
    <w:rsid w:val="006A3421"/>
    <w:rsid w:val="006A38C7"/>
    <w:rsid w:val="006A6D4D"/>
    <w:rsid w:val="006A7738"/>
    <w:rsid w:val="006B006D"/>
    <w:rsid w:val="006B04DC"/>
    <w:rsid w:val="006B0EA8"/>
    <w:rsid w:val="006B1AC8"/>
    <w:rsid w:val="006B2855"/>
    <w:rsid w:val="006B2C60"/>
    <w:rsid w:val="006B5416"/>
    <w:rsid w:val="006B5E86"/>
    <w:rsid w:val="006B641E"/>
    <w:rsid w:val="006B6DB5"/>
    <w:rsid w:val="006B747C"/>
    <w:rsid w:val="006B7498"/>
    <w:rsid w:val="006B7A05"/>
    <w:rsid w:val="006B7E03"/>
    <w:rsid w:val="006C0430"/>
    <w:rsid w:val="006C0FAF"/>
    <w:rsid w:val="006C17A4"/>
    <w:rsid w:val="006C17FA"/>
    <w:rsid w:val="006C2168"/>
    <w:rsid w:val="006C3D09"/>
    <w:rsid w:val="006C488F"/>
    <w:rsid w:val="006C4A87"/>
    <w:rsid w:val="006C55FF"/>
    <w:rsid w:val="006C60C1"/>
    <w:rsid w:val="006C663B"/>
    <w:rsid w:val="006C7283"/>
    <w:rsid w:val="006C75C9"/>
    <w:rsid w:val="006C7749"/>
    <w:rsid w:val="006C7ECA"/>
    <w:rsid w:val="006D01B4"/>
    <w:rsid w:val="006D094C"/>
    <w:rsid w:val="006D1193"/>
    <w:rsid w:val="006D266C"/>
    <w:rsid w:val="006D4169"/>
    <w:rsid w:val="006D4582"/>
    <w:rsid w:val="006D5B44"/>
    <w:rsid w:val="006D5E03"/>
    <w:rsid w:val="006D72D2"/>
    <w:rsid w:val="006D72D6"/>
    <w:rsid w:val="006D7452"/>
    <w:rsid w:val="006D7966"/>
    <w:rsid w:val="006E1826"/>
    <w:rsid w:val="006E1E7C"/>
    <w:rsid w:val="006E2142"/>
    <w:rsid w:val="006E285E"/>
    <w:rsid w:val="006E3216"/>
    <w:rsid w:val="006E4538"/>
    <w:rsid w:val="006E49B7"/>
    <w:rsid w:val="006E547C"/>
    <w:rsid w:val="006E7211"/>
    <w:rsid w:val="006F1268"/>
    <w:rsid w:val="006F139C"/>
    <w:rsid w:val="006F16A5"/>
    <w:rsid w:val="006F2864"/>
    <w:rsid w:val="006F2CA9"/>
    <w:rsid w:val="006F4970"/>
    <w:rsid w:val="006F4AE7"/>
    <w:rsid w:val="006F61D6"/>
    <w:rsid w:val="006F70CF"/>
    <w:rsid w:val="00700BF3"/>
    <w:rsid w:val="00701261"/>
    <w:rsid w:val="00701BD3"/>
    <w:rsid w:val="0070504F"/>
    <w:rsid w:val="00705B69"/>
    <w:rsid w:val="00706F74"/>
    <w:rsid w:val="00707547"/>
    <w:rsid w:val="007076CB"/>
    <w:rsid w:val="00707DCD"/>
    <w:rsid w:val="007120C5"/>
    <w:rsid w:val="007129A9"/>
    <w:rsid w:val="00713AAF"/>
    <w:rsid w:val="0071497A"/>
    <w:rsid w:val="0071680B"/>
    <w:rsid w:val="00717B28"/>
    <w:rsid w:val="00720E8B"/>
    <w:rsid w:val="00724B34"/>
    <w:rsid w:val="0072508D"/>
    <w:rsid w:val="00725EE6"/>
    <w:rsid w:val="00726F31"/>
    <w:rsid w:val="00730800"/>
    <w:rsid w:val="007313B1"/>
    <w:rsid w:val="00731F98"/>
    <w:rsid w:val="007324DD"/>
    <w:rsid w:val="0073346D"/>
    <w:rsid w:val="0073419E"/>
    <w:rsid w:val="00734B3F"/>
    <w:rsid w:val="00734C2F"/>
    <w:rsid w:val="007352BE"/>
    <w:rsid w:val="00735D2A"/>
    <w:rsid w:val="00736712"/>
    <w:rsid w:val="00736CD9"/>
    <w:rsid w:val="00737EB3"/>
    <w:rsid w:val="00740AEF"/>
    <w:rsid w:val="00743752"/>
    <w:rsid w:val="00743A5F"/>
    <w:rsid w:val="00744378"/>
    <w:rsid w:val="00745008"/>
    <w:rsid w:val="0074581C"/>
    <w:rsid w:val="007458BD"/>
    <w:rsid w:val="00745D66"/>
    <w:rsid w:val="0074620B"/>
    <w:rsid w:val="007509A9"/>
    <w:rsid w:val="00750FC2"/>
    <w:rsid w:val="00751396"/>
    <w:rsid w:val="00752020"/>
    <w:rsid w:val="00752266"/>
    <w:rsid w:val="007527A8"/>
    <w:rsid w:val="00753175"/>
    <w:rsid w:val="0075329A"/>
    <w:rsid w:val="00754EB8"/>
    <w:rsid w:val="00755648"/>
    <w:rsid w:val="00756A55"/>
    <w:rsid w:val="007578B6"/>
    <w:rsid w:val="007610AD"/>
    <w:rsid w:val="00761416"/>
    <w:rsid w:val="007616E9"/>
    <w:rsid w:val="00761A8F"/>
    <w:rsid w:val="007669D2"/>
    <w:rsid w:val="00766CA1"/>
    <w:rsid w:val="00767567"/>
    <w:rsid w:val="00770728"/>
    <w:rsid w:val="007710CE"/>
    <w:rsid w:val="007716C8"/>
    <w:rsid w:val="00771F34"/>
    <w:rsid w:val="00772B54"/>
    <w:rsid w:val="00773A2B"/>
    <w:rsid w:val="00773B2A"/>
    <w:rsid w:val="00773BBD"/>
    <w:rsid w:val="007741FF"/>
    <w:rsid w:val="0077510A"/>
    <w:rsid w:val="00775D07"/>
    <w:rsid w:val="0077627F"/>
    <w:rsid w:val="00776E10"/>
    <w:rsid w:val="00781BDF"/>
    <w:rsid w:val="00781E65"/>
    <w:rsid w:val="00783C98"/>
    <w:rsid w:val="00783E57"/>
    <w:rsid w:val="007844C5"/>
    <w:rsid w:val="00784B3A"/>
    <w:rsid w:val="00786F01"/>
    <w:rsid w:val="00786F67"/>
    <w:rsid w:val="007902C2"/>
    <w:rsid w:val="007904AE"/>
    <w:rsid w:val="007911B9"/>
    <w:rsid w:val="00791601"/>
    <w:rsid w:val="00792F38"/>
    <w:rsid w:val="00793F45"/>
    <w:rsid w:val="00794808"/>
    <w:rsid w:val="00794F4D"/>
    <w:rsid w:val="00795628"/>
    <w:rsid w:val="007A0670"/>
    <w:rsid w:val="007A15D2"/>
    <w:rsid w:val="007A430C"/>
    <w:rsid w:val="007A5932"/>
    <w:rsid w:val="007A5DE2"/>
    <w:rsid w:val="007A60F1"/>
    <w:rsid w:val="007A6508"/>
    <w:rsid w:val="007A68B3"/>
    <w:rsid w:val="007A6B07"/>
    <w:rsid w:val="007A7B4E"/>
    <w:rsid w:val="007B07C7"/>
    <w:rsid w:val="007B0EB2"/>
    <w:rsid w:val="007B19AC"/>
    <w:rsid w:val="007B20BA"/>
    <w:rsid w:val="007B226D"/>
    <w:rsid w:val="007B2841"/>
    <w:rsid w:val="007B46D5"/>
    <w:rsid w:val="007B59CC"/>
    <w:rsid w:val="007B5E9B"/>
    <w:rsid w:val="007B6501"/>
    <w:rsid w:val="007C04DD"/>
    <w:rsid w:val="007C0719"/>
    <w:rsid w:val="007C07B6"/>
    <w:rsid w:val="007C0A21"/>
    <w:rsid w:val="007C0BAE"/>
    <w:rsid w:val="007C2007"/>
    <w:rsid w:val="007C4D45"/>
    <w:rsid w:val="007C6873"/>
    <w:rsid w:val="007D0089"/>
    <w:rsid w:val="007D0449"/>
    <w:rsid w:val="007D05D8"/>
    <w:rsid w:val="007D06BC"/>
    <w:rsid w:val="007D0886"/>
    <w:rsid w:val="007D10D0"/>
    <w:rsid w:val="007D3202"/>
    <w:rsid w:val="007D46AE"/>
    <w:rsid w:val="007D7F2E"/>
    <w:rsid w:val="007E2CEB"/>
    <w:rsid w:val="007E4916"/>
    <w:rsid w:val="007E4972"/>
    <w:rsid w:val="007E56AC"/>
    <w:rsid w:val="007E5868"/>
    <w:rsid w:val="007E5ED9"/>
    <w:rsid w:val="007E657D"/>
    <w:rsid w:val="007E686C"/>
    <w:rsid w:val="007F3070"/>
    <w:rsid w:val="007F3515"/>
    <w:rsid w:val="007F3D2C"/>
    <w:rsid w:val="007F3FED"/>
    <w:rsid w:val="007F5A4C"/>
    <w:rsid w:val="007F721E"/>
    <w:rsid w:val="00801E3D"/>
    <w:rsid w:val="008021F1"/>
    <w:rsid w:val="00802C4A"/>
    <w:rsid w:val="008039A4"/>
    <w:rsid w:val="00804ED1"/>
    <w:rsid w:val="00806E07"/>
    <w:rsid w:val="00806F39"/>
    <w:rsid w:val="00807B04"/>
    <w:rsid w:val="00807C01"/>
    <w:rsid w:val="008118FC"/>
    <w:rsid w:val="00812C62"/>
    <w:rsid w:val="00813440"/>
    <w:rsid w:val="0081541E"/>
    <w:rsid w:val="00816FB6"/>
    <w:rsid w:val="008216F7"/>
    <w:rsid w:val="00822155"/>
    <w:rsid w:val="00822A05"/>
    <w:rsid w:val="00823FC5"/>
    <w:rsid w:val="00827A85"/>
    <w:rsid w:val="0083012B"/>
    <w:rsid w:val="008307B9"/>
    <w:rsid w:val="00830F5B"/>
    <w:rsid w:val="00833132"/>
    <w:rsid w:val="00833C43"/>
    <w:rsid w:val="0083656D"/>
    <w:rsid w:val="008403DE"/>
    <w:rsid w:val="00840C2D"/>
    <w:rsid w:val="0084351E"/>
    <w:rsid w:val="00843CDA"/>
    <w:rsid w:val="00844BE8"/>
    <w:rsid w:val="00845C9D"/>
    <w:rsid w:val="00846A90"/>
    <w:rsid w:val="008472CD"/>
    <w:rsid w:val="00850C04"/>
    <w:rsid w:val="00852BEE"/>
    <w:rsid w:val="00852C25"/>
    <w:rsid w:val="008534CE"/>
    <w:rsid w:val="0085364E"/>
    <w:rsid w:val="00853CF5"/>
    <w:rsid w:val="00854331"/>
    <w:rsid w:val="0085500F"/>
    <w:rsid w:val="00855A4A"/>
    <w:rsid w:val="00855AA0"/>
    <w:rsid w:val="00855B2B"/>
    <w:rsid w:val="00855D1A"/>
    <w:rsid w:val="00855F33"/>
    <w:rsid w:val="008565C3"/>
    <w:rsid w:val="00856DFE"/>
    <w:rsid w:val="008570C1"/>
    <w:rsid w:val="00860066"/>
    <w:rsid w:val="008600EA"/>
    <w:rsid w:val="00860287"/>
    <w:rsid w:val="00860FC8"/>
    <w:rsid w:val="00862968"/>
    <w:rsid w:val="008642D2"/>
    <w:rsid w:val="00864458"/>
    <w:rsid w:val="00864AB2"/>
    <w:rsid w:val="00864D61"/>
    <w:rsid w:val="008651BC"/>
    <w:rsid w:val="00870C90"/>
    <w:rsid w:val="00870F29"/>
    <w:rsid w:val="00871092"/>
    <w:rsid w:val="008741B7"/>
    <w:rsid w:val="00874CB1"/>
    <w:rsid w:val="00874D7C"/>
    <w:rsid w:val="00875B0C"/>
    <w:rsid w:val="0087655E"/>
    <w:rsid w:val="0087664B"/>
    <w:rsid w:val="00877D10"/>
    <w:rsid w:val="00880BB7"/>
    <w:rsid w:val="00880E80"/>
    <w:rsid w:val="00882C42"/>
    <w:rsid w:val="00882CE0"/>
    <w:rsid w:val="00882DA1"/>
    <w:rsid w:val="00882E83"/>
    <w:rsid w:val="00883565"/>
    <w:rsid w:val="0088457E"/>
    <w:rsid w:val="00884A89"/>
    <w:rsid w:val="0088658B"/>
    <w:rsid w:val="00886FDC"/>
    <w:rsid w:val="00890A8E"/>
    <w:rsid w:val="008917E1"/>
    <w:rsid w:val="00892499"/>
    <w:rsid w:val="00896931"/>
    <w:rsid w:val="00896A9A"/>
    <w:rsid w:val="00896FF6"/>
    <w:rsid w:val="0089794D"/>
    <w:rsid w:val="008A2B86"/>
    <w:rsid w:val="008A4CBA"/>
    <w:rsid w:val="008A4EF5"/>
    <w:rsid w:val="008A5948"/>
    <w:rsid w:val="008A6D70"/>
    <w:rsid w:val="008B039A"/>
    <w:rsid w:val="008B213C"/>
    <w:rsid w:val="008B2567"/>
    <w:rsid w:val="008B46AE"/>
    <w:rsid w:val="008B4A51"/>
    <w:rsid w:val="008B5414"/>
    <w:rsid w:val="008B65C7"/>
    <w:rsid w:val="008B675A"/>
    <w:rsid w:val="008B6EED"/>
    <w:rsid w:val="008C26F9"/>
    <w:rsid w:val="008C2FB6"/>
    <w:rsid w:val="008C3454"/>
    <w:rsid w:val="008C3745"/>
    <w:rsid w:val="008C385A"/>
    <w:rsid w:val="008C512D"/>
    <w:rsid w:val="008C523A"/>
    <w:rsid w:val="008C747D"/>
    <w:rsid w:val="008C75CD"/>
    <w:rsid w:val="008D00C2"/>
    <w:rsid w:val="008D043F"/>
    <w:rsid w:val="008D0DC4"/>
    <w:rsid w:val="008D1AA9"/>
    <w:rsid w:val="008D4CFE"/>
    <w:rsid w:val="008D4FF2"/>
    <w:rsid w:val="008D5BFA"/>
    <w:rsid w:val="008D5E66"/>
    <w:rsid w:val="008D78CB"/>
    <w:rsid w:val="008E1909"/>
    <w:rsid w:val="008E3396"/>
    <w:rsid w:val="008E64DC"/>
    <w:rsid w:val="008E797D"/>
    <w:rsid w:val="008F0A24"/>
    <w:rsid w:val="008F0D0B"/>
    <w:rsid w:val="008F0FE9"/>
    <w:rsid w:val="008F1449"/>
    <w:rsid w:val="008F21B1"/>
    <w:rsid w:val="008F278F"/>
    <w:rsid w:val="008F3857"/>
    <w:rsid w:val="008F3ADF"/>
    <w:rsid w:val="008F4765"/>
    <w:rsid w:val="008F58A6"/>
    <w:rsid w:val="008F6DEC"/>
    <w:rsid w:val="008F7D17"/>
    <w:rsid w:val="00900EBD"/>
    <w:rsid w:val="009028DC"/>
    <w:rsid w:val="00902BB8"/>
    <w:rsid w:val="009030EB"/>
    <w:rsid w:val="00903100"/>
    <w:rsid w:val="00905686"/>
    <w:rsid w:val="00906489"/>
    <w:rsid w:val="00906A76"/>
    <w:rsid w:val="00907601"/>
    <w:rsid w:val="009076A4"/>
    <w:rsid w:val="00907C8C"/>
    <w:rsid w:val="00910525"/>
    <w:rsid w:val="0091103B"/>
    <w:rsid w:val="00912B2C"/>
    <w:rsid w:val="0091466A"/>
    <w:rsid w:val="00914B3E"/>
    <w:rsid w:val="00915F53"/>
    <w:rsid w:val="00916056"/>
    <w:rsid w:val="0091679B"/>
    <w:rsid w:val="00916B56"/>
    <w:rsid w:val="00917AD5"/>
    <w:rsid w:val="00917EA6"/>
    <w:rsid w:val="009205B8"/>
    <w:rsid w:val="00922FDA"/>
    <w:rsid w:val="00923D5B"/>
    <w:rsid w:val="00924C01"/>
    <w:rsid w:val="009258F8"/>
    <w:rsid w:val="00926549"/>
    <w:rsid w:val="0092770E"/>
    <w:rsid w:val="00930180"/>
    <w:rsid w:val="0093058E"/>
    <w:rsid w:val="009307A7"/>
    <w:rsid w:val="00930CB9"/>
    <w:rsid w:val="00932CE9"/>
    <w:rsid w:val="0093380B"/>
    <w:rsid w:val="00935F2D"/>
    <w:rsid w:val="0093620E"/>
    <w:rsid w:val="00936B64"/>
    <w:rsid w:val="00936F21"/>
    <w:rsid w:val="00937C18"/>
    <w:rsid w:val="009402DF"/>
    <w:rsid w:val="00942983"/>
    <w:rsid w:val="00942DBE"/>
    <w:rsid w:val="0094496A"/>
    <w:rsid w:val="00945576"/>
    <w:rsid w:val="009466B6"/>
    <w:rsid w:val="00947161"/>
    <w:rsid w:val="00952CB5"/>
    <w:rsid w:val="00952E12"/>
    <w:rsid w:val="009534EE"/>
    <w:rsid w:val="00953702"/>
    <w:rsid w:val="00953E20"/>
    <w:rsid w:val="009574A3"/>
    <w:rsid w:val="0096139A"/>
    <w:rsid w:val="00962454"/>
    <w:rsid w:val="00963EFD"/>
    <w:rsid w:val="009643E7"/>
    <w:rsid w:val="00964E8C"/>
    <w:rsid w:val="00965A36"/>
    <w:rsid w:val="009664D7"/>
    <w:rsid w:val="009665C4"/>
    <w:rsid w:val="00967613"/>
    <w:rsid w:val="00967987"/>
    <w:rsid w:val="009704F6"/>
    <w:rsid w:val="009727BE"/>
    <w:rsid w:val="00972C1E"/>
    <w:rsid w:val="009731BB"/>
    <w:rsid w:val="00974F2B"/>
    <w:rsid w:val="0097565D"/>
    <w:rsid w:val="009762F1"/>
    <w:rsid w:val="00976918"/>
    <w:rsid w:val="009774C5"/>
    <w:rsid w:val="009776FC"/>
    <w:rsid w:val="009812E5"/>
    <w:rsid w:val="009813CD"/>
    <w:rsid w:val="009814CC"/>
    <w:rsid w:val="009825A3"/>
    <w:rsid w:val="00982AF2"/>
    <w:rsid w:val="00982B7C"/>
    <w:rsid w:val="00983A01"/>
    <w:rsid w:val="00990127"/>
    <w:rsid w:val="00990210"/>
    <w:rsid w:val="00990A4C"/>
    <w:rsid w:val="00991214"/>
    <w:rsid w:val="0099129F"/>
    <w:rsid w:val="00991A17"/>
    <w:rsid w:val="00991A45"/>
    <w:rsid w:val="00991A56"/>
    <w:rsid w:val="00992496"/>
    <w:rsid w:val="00992FB7"/>
    <w:rsid w:val="009937FD"/>
    <w:rsid w:val="009947A2"/>
    <w:rsid w:val="00994987"/>
    <w:rsid w:val="009957E0"/>
    <w:rsid w:val="00996842"/>
    <w:rsid w:val="00996DB0"/>
    <w:rsid w:val="00996EA9"/>
    <w:rsid w:val="00996FA5"/>
    <w:rsid w:val="00997910"/>
    <w:rsid w:val="009A0962"/>
    <w:rsid w:val="009A0D02"/>
    <w:rsid w:val="009A2A03"/>
    <w:rsid w:val="009A48A2"/>
    <w:rsid w:val="009A5B5E"/>
    <w:rsid w:val="009A5DB1"/>
    <w:rsid w:val="009A6469"/>
    <w:rsid w:val="009A7C91"/>
    <w:rsid w:val="009B37FD"/>
    <w:rsid w:val="009B3CC3"/>
    <w:rsid w:val="009B4A3A"/>
    <w:rsid w:val="009B5B51"/>
    <w:rsid w:val="009B6D46"/>
    <w:rsid w:val="009B6F24"/>
    <w:rsid w:val="009B7BCA"/>
    <w:rsid w:val="009B7E45"/>
    <w:rsid w:val="009C1F4C"/>
    <w:rsid w:val="009C252B"/>
    <w:rsid w:val="009C2BF0"/>
    <w:rsid w:val="009C2D96"/>
    <w:rsid w:val="009C4611"/>
    <w:rsid w:val="009C4FCF"/>
    <w:rsid w:val="009C50AD"/>
    <w:rsid w:val="009C54C8"/>
    <w:rsid w:val="009C58A9"/>
    <w:rsid w:val="009C58AF"/>
    <w:rsid w:val="009C6ED6"/>
    <w:rsid w:val="009C7B9E"/>
    <w:rsid w:val="009D0989"/>
    <w:rsid w:val="009D21C5"/>
    <w:rsid w:val="009D2517"/>
    <w:rsid w:val="009D2605"/>
    <w:rsid w:val="009D3B31"/>
    <w:rsid w:val="009D3D12"/>
    <w:rsid w:val="009D55A4"/>
    <w:rsid w:val="009E000C"/>
    <w:rsid w:val="009E1529"/>
    <w:rsid w:val="009E17C3"/>
    <w:rsid w:val="009E2D12"/>
    <w:rsid w:val="009E34B9"/>
    <w:rsid w:val="009E3619"/>
    <w:rsid w:val="009E5156"/>
    <w:rsid w:val="009E53E0"/>
    <w:rsid w:val="009E6CDA"/>
    <w:rsid w:val="009F0928"/>
    <w:rsid w:val="009F105F"/>
    <w:rsid w:val="009F15D0"/>
    <w:rsid w:val="009F1C4D"/>
    <w:rsid w:val="009F24E1"/>
    <w:rsid w:val="009F28D8"/>
    <w:rsid w:val="009F427C"/>
    <w:rsid w:val="009F522D"/>
    <w:rsid w:val="009F632A"/>
    <w:rsid w:val="009F69A4"/>
    <w:rsid w:val="009F6D71"/>
    <w:rsid w:val="009F7C98"/>
    <w:rsid w:val="00A00309"/>
    <w:rsid w:val="00A007EE"/>
    <w:rsid w:val="00A00B95"/>
    <w:rsid w:val="00A01875"/>
    <w:rsid w:val="00A01B0E"/>
    <w:rsid w:val="00A03891"/>
    <w:rsid w:val="00A03A1F"/>
    <w:rsid w:val="00A0444C"/>
    <w:rsid w:val="00A04A53"/>
    <w:rsid w:val="00A06999"/>
    <w:rsid w:val="00A0776C"/>
    <w:rsid w:val="00A105F7"/>
    <w:rsid w:val="00A11B90"/>
    <w:rsid w:val="00A11BEE"/>
    <w:rsid w:val="00A13274"/>
    <w:rsid w:val="00A138B3"/>
    <w:rsid w:val="00A13A02"/>
    <w:rsid w:val="00A142AD"/>
    <w:rsid w:val="00A14A32"/>
    <w:rsid w:val="00A1516C"/>
    <w:rsid w:val="00A157CA"/>
    <w:rsid w:val="00A15A96"/>
    <w:rsid w:val="00A160A5"/>
    <w:rsid w:val="00A17132"/>
    <w:rsid w:val="00A17252"/>
    <w:rsid w:val="00A17C98"/>
    <w:rsid w:val="00A2048E"/>
    <w:rsid w:val="00A2051D"/>
    <w:rsid w:val="00A22232"/>
    <w:rsid w:val="00A22FBB"/>
    <w:rsid w:val="00A243BC"/>
    <w:rsid w:val="00A2590D"/>
    <w:rsid w:val="00A26B90"/>
    <w:rsid w:val="00A27DE1"/>
    <w:rsid w:val="00A325F5"/>
    <w:rsid w:val="00A335F6"/>
    <w:rsid w:val="00A33E6A"/>
    <w:rsid w:val="00A343D8"/>
    <w:rsid w:val="00A35019"/>
    <w:rsid w:val="00A35086"/>
    <w:rsid w:val="00A35604"/>
    <w:rsid w:val="00A35FD4"/>
    <w:rsid w:val="00A404D1"/>
    <w:rsid w:val="00A404D6"/>
    <w:rsid w:val="00A406FA"/>
    <w:rsid w:val="00A40E24"/>
    <w:rsid w:val="00A40EDE"/>
    <w:rsid w:val="00A419E7"/>
    <w:rsid w:val="00A42A40"/>
    <w:rsid w:val="00A42C2C"/>
    <w:rsid w:val="00A42DD4"/>
    <w:rsid w:val="00A43A44"/>
    <w:rsid w:val="00A44221"/>
    <w:rsid w:val="00A46084"/>
    <w:rsid w:val="00A46F49"/>
    <w:rsid w:val="00A47174"/>
    <w:rsid w:val="00A47590"/>
    <w:rsid w:val="00A517E4"/>
    <w:rsid w:val="00A5197D"/>
    <w:rsid w:val="00A52CAE"/>
    <w:rsid w:val="00A54235"/>
    <w:rsid w:val="00A5441A"/>
    <w:rsid w:val="00A5535F"/>
    <w:rsid w:val="00A55547"/>
    <w:rsid w:val="00A5678F"/>
    <w:rsid w:val="00A57266"/>
    <w:rsid w:val="00A57C78"/>
    <w:rsid w:val="00A60516"/>
    <w:rsid w:val="00A6181B"/>
    <w:rsid w:val="00A63ABA"/>
    <w:rsid w:val="00A64E93"/>
    <w:rsid w:val="00A65549"/>
    <w:rsid w:val="00A66592"/>
    <w:rsid w:val="00A6661D"/>
    <w:rsid w:val="00A67F2A"/>
    <w:rsid w:val="00A70595"/>
    <w:rsid w:val="00A711B5"/>
    <w:rsid w:val="00A71F19"/>
    <w:rsid w:val="00A75327"/>
    <w:rsid w:val="00A75339"/>
    <w:rsid w:val="00A7633A"/>
    <w:rsid w:val="00A7651B"/>
    <w:rsid w:val="00A77A1A"/>
    <w:rsid w:val="00A77A49"/>
    <w:rsid w:val="00A77EF5"/>
    <w:rsid w:val="00A77FFB"/>
    <w:rsid w:val="00A80E74"/>
    <w:rsid w:val="00A81215"/>
    <w:rsid w:val="00A819AE"/>
    <w:rsid w:val="00A820C2"/>
    <w:rsid w:val="00A82443"/>
    <w:rsid w:val="00A83B88"/>
    <w:rsid w:val="00A84427"/>
    <w:rsid w:val="00A86B40"/>
    <w:rsid w:val="00A87306"/>
    <w:rsid w:val="00A904E1"/>
    <w:rsid w:val="00A90834"/>
    <w:rsid w:val="00A91867"/>
    <w:rsid w:val="00A91E90"/>
    <w:rsid w:val="00A93451"/>
    <w:rsid w:val="00A949CC"/>
    <w:rsid w:val="00A94A36"/>
    <w:rsid w:val="00A94FAC"/>
    <w:rsid w:val="00A955A5"/>
    <w:rsid w:val="00A958BB"/>
    <w:rsid w:val="00A95E96"/>
    <w:rsid w:val="00A96E5D"/>
    <w:rsid w:val="00AA00F0"/>
    <w:rsid w:val="00AA014B"/>
    <w:rsid w:val="00AA1B60"/>
    <w:rsid w:val="00AA2FF5"/>
    <w:rsid w:val="00AA3FB8"/>
    <w:rsid w:val="00AA5361"/>
    <w:rsid w:val="00AA6423"/>
    <w:rsid w:val="00AA6CF4"/>
    <w:rsid w:val="00AA746A"/>
    <w:rsid w:val="00AA78BF"/>
    <w:rsid w:val="00AB0C44"/>
    <w:rsid w:val="00AB12C2"/>
    <w:rsid w:val="00AB2F1A"/>
    <w:rsid w:val="00AB35A9"/>
    <w:rsid w:val="00AB3916"/>
    <w:rsid w:val="00AB4CA6"/>
    <w:rsid w:val="00AB536E"/>
    <w:rsid w:val="00AB6371"/>
    <w:rsid w:val="00AB7176"/>
    <w:rsid w:val="00AB76F4"/>
    <w:rsid w:val="00AC1A4B"/>
    <w:rsid w:val="00AC26BB"/>
    <w:rsid w:val="00AC2816"/>
    <w:rsid w:val="00AC28C0"/>
    <w:rsid w:val="00AC327B"/>
    <w:rsid w:val="00AC3658"/>
    <w:rsid w:val="00AC3677"/>
    <w:rsid w:val="00AC4EC3"/>
    <w:rsid w:val="00AC5225"/>
    <w:rsid w:val="00AC5495"/>
    <w:rsid w:val="00AC58C8"/>
    <w:rsid w:val="00AC6901"/>
    <w:rsid w:val="00AD0B82"/>
    <w:rsid w:val="00AD1699"/>
    <w:rsid w:val="00AD213F"/>
    <w:rsid w:val="00AD3953"/>
    <w:rsid w:val="00AD6365"/>
    <w:rsid w:val="00AD64F8"/>
    <w:rsid w:val="00AD70AA"/>
    <w:rsid w:val="00AE209B"/>
    <w:rsid w:val="00AE4314"/>
    <w:rsid w:val="00AE588D"/>
    <w:rsid w:val="00AE5CF9"/>
    <w:rsid w:val="00AE60AE"/>
    <w:rsid w:val="00AE764D"/>
    <w:rsid w:val="00AE7989"/>
    <w:rsid w:val="00AF139E"/>
    <w:rsid w:val="00AF151C"/>
    <w:rsid w:val="00AF2AA4"/>
    <w:rsid w:val="00AF2D08"/>
    <w:rsid w:val="00AF2DF2"/>
    <w:rsid w:val="00AF3BC6"/>
    <w:rsid w:val="00AF4DD9"/>
    <w:rsid w:val="00AF6808"/>
    <w:rsid w:val="00AF6B00"/>
    <w:rsid w:val="00AF723C"/>
    <w:rsid w:val="00AF78A0"/>
    <w:rsid w:val="00AF7BAD"/>
    <w:rsid w:val="00B01AED"/>
    <w:rsid w:val="00B02388"/>
    <w:rsid w:val="00B04C00"/>
    <w:rsid w:val="00B04D75"/>
    <w:rsid w:val="00B05155"/>
    <w:rsid w:val="00B057C0"/>
    <w:rsid w:val="00B075B5"/>
    <w:rsid w:val="00B07E49"/>
    <w:rsid w:val="00B11361"/>
    <w:rsid w:val="00B11FB4"/>
    <w:rsid w:val="00B1223C"/>
    <w:rsid w:val="00B14763"/>
    <w:rsid w:val="00B149BF"/>
    <w:rsid w:val="00B151C0"/>
    <w:rsid w:val="00B153A8"/>
    <w:rsid w:val="00B155A0"/>
    <w:rsid w:val="00B15AFF"/>
    <w:rsid w:val="00B15F74"/>
    <w:rsid w:val="00B16556"/>
    <w:rsid w:val="00B16E41"/>
    <w:rsid w:val="00B173B9"/>
    <w:rsid w:val="00B2025F"/>
    <w:rsid w:val="00B2134C"/>
    <w:rsid w:val="00B214EB"/>
    <w:rsid w:val="00B21B30"/>
    <w:rsid w:val="00B25823"/>
    <w:rsid w:val="00B25D51"/>
    <w:rsid w:val="00B2630A"/>
    <w:rsid w:val="00B31FBE"/>
    <w:rsid w:val="00B32915"/>
    <w:rsid w:val="00B32A8A"/>
    <w:rsid w:val="00B32DC8"/>
    <w:rsid w:val="00B34718"/>
    <w:rsid w:val="00B36A79"/>
    <w:rsid w:val="00B37253"/>
    <w:rsid w:val="00B4100B"/>
    <w:rsid w:val="00B41E3C"/>
    <w:rsid w:val="00B42A88"/>
    <w:rsid w:val="00B435CB"/>
    <w:rsid w:val="00B447FB"/>
    <w:rsid w:val="00B458EE"/>
    <w:rsid w:val="00B52974"/>
    <w:rsid w:val="00B52A5B"/>
    <w:rsid w:val="00B5370F"/>
    <w:rsid w:val="00B550B8"/>
    <w:rsid w:val="00B55966"/>
    <w:rsid w:val="00B563A3"/>
    <w:rsid w:val="00B57001"/>
    <w:rsid w:val="00B574FA"/>
    <w:rsid w:val="00B57973"/>
    <w:rsid w:val="00B601AA"/>
    <w:rsid w:val="00B616F4"/>
    <w:rsid w:val="00B61DE4"/>
    <w:rsid w:val="00B639F4"/>
    <w:rsid w:val="00B710DF"/>
    <w:rsid w:val="00B71267"/>
    <w:rsid w:val="00B71C0C"/>
    <w:rsid w:val="00B73B3D"/>
    <w:rsid w:val="00B74A00"/>
    <w:rsid w:val="00B75254"/>
    <w:rsid w:val="00B76223"/>
    <w:rsid w:val="00B77ABA"/>
    <w:rsid w:val="00B80C99"/>
    <w:rsid w:val="00B810F0"/>
    <w:rsid w:val="00B81161"/>
    <w:rsid w:val="00B82D9B"/>
    <w:rsid w:val="00B85FC8"/>
    <w:rsid w:val="00B87247"/>
    <w:rsid w:val="00B87517"/>
    <w:rsid w:val="00B876B9"/>
    <w:rsid w:val="00B87C04"/>
    <w:rsid w:val="00B90675"/>
    <w:rsid w:val="00B91A21"/>
    <w:rsid w:val="00B921C0"/>
    <w:rsid w:val="00B925C4"/>
    <w:rsid w:val="00B92D21"/>
    <w:rsid w:val="00B92E09"/>
    <w:rsid w:val="00B9363A"/>
    <w:rsid w:val="00B93A00"/>
    <w:rsid w:val="00B944B2"/>
    <w:rsid w:val="00B96777"/>
    <w:rsid w:val="00B9706F"/>
    <w:rsid w:val="00B975A4"/>
    <w:rsid w:val="00B97694"/>
    <w:rsid w:val="00BA0B7B"/>
    <w:rsid w:val="00BA1F1B"/>
    <w:rsid w:val="00BA4466"/>
    <w:rsid w:val="00BA5F6C"/>
    <w:rsid w:val="00BA6DF9"/>
    <w:rsid w:val="00BA7C3E"/>
    <w:rsid w:val="00BB0045"/>
    <w:rsid w:val="00BB0166"/>
    <w:rsid w:val="00BB11C0"/>
    <w:rsid w:val="00BB1360"/>
    <w:rsid w:val="00BB20FC"/>
    <w:rsid w:val="00BB287A"/>
    <w:rsid w:val="00BB3C45"/>
    <w:rsid w:val="00BB42C6"/>
    <w:rsid w:val="00BB49C9"/>
    <w:rsid w:val="00BB4F4B"/>
    <w:rsid w:val="00BB5757"/>
    <w:rsid w:val="00BB59EB"/>
    <w:rsid w:val="00BB5C20"/>
    <w:rsid w:val="00BB69FA"/>
    <w:rsid w:val="00BB6BAE"/>
    <w:rsid w:val="00BB6C45"/>
    <w:rsid w:val="00BB6D8B"/>
    <w:rsid w:val="00BB797E"/>
    <w:rsid w:val="00BC0030"/>
    <w:rsid w:val="00BC1082"/>
    <w:rsid w:val="00BC3B7B"/>
    <w:rsid w:val="00BC3EC1"/>
    <w:rsid w:val="00BC3F96"/>
    <w:rsid w:val="00BC3FF1"/>
    <w:rsid w:val="00BC4175"/>
    <w:rsid w:val="00BC4C7C"/>
    <w:rsid w:val="00BC565D"/>
    <w:rsid w:val="00BC68CF"/>
    <w:rsid w:val="00BC6A14"/>
    <w:rsid w:val="00BC730E"/>
    <w:rsid w:val="00BD16F4"/>
    <w:rsid w:val="00BD243F"/>
    <w:rsid w:val="00BD440C"/>
    <w:rsid w:val="00BD52CB"/>
    <w:rsid w:val="00BD6518"/>
    <w:rsid w:val="00BD6742"/>
    <w:rsid w:val="00BD7779"/>
    <w:rsid w:val="00BD77DA"/>
    <w:rsid w:val="00BE0223"/>
    <w:rsid w:val="00BE10CB"/>
    <w:rsid w:val="00BE12B1"/>
    <w:rsid w:val="00BE15AE"/>
    <w:rsid w:val="00BE2363"/>
    <w:rsid w:val="00BE577A"/>
    <w:rsid w:val="00BE770B"/>
    <w:rsid w:val="00BE7760"/>
    <w:rsid w:val="00BF02D3"/>
    <w:rsid w:val="00BF0CEB"/>
    <w:rsid w:val="00BF10A7"/>
    <w:rsid w:val="00BF3920"/>
    <w:rsid w:val="00BF44A1"/>
    <w:rsid w:val="00BF4A2F"/>
    <w:rsid w:val="00BF5FE1"/>
    <w:rsid w:val="00BF6BF5"/>
    <w:rsid w:val="00C0005A"/>
    <w:rsid w:val="00C00B93"/>
    <w:rsid w:val="00C00FEB"/>
    <w:rsid w:val="00C01283"/>
    <w:rsid w:val="00C01538"/>
    <w:rsid w:val="00C01E0D"/>
    <w:rsid w:val="00C04185"/>
    <w:rsid w:val="00C04D50"/>
    <w:rsid w:val="00C04ED6"/>
    <w:rsid w:val="00C051F6"/>
    <w:rsid w:val="00C107F3"/>
    <w:rsid w:val="00C10B24"/>
    <w:rsid w:val="00C1136D"/>
    <w:rsid w:val="00C1172B"/>
    <w:rsid w:val="00C1325C"/>
    <w:rsid w:val="00C132D0"/>
    <w:rsid w:val="00C145FE"/>
    <w:rsid w:val="00C156FD"/>
    <w:rsid w:val="00C1589F"/>
    <w:rsid w:val="00C15B85"/>
    <w:rsid w:val="00C163F5"/>
    <w:rsid w:val="00C16F03"/>
    <w:rsid w:val="00C2028F"/>
    <w:rsid w:val="00C21F43"/>
    <w:rsid w:val="00C24135"/>
    <w:rsid w:val="00C24AB9"/>
    <w:rsid w:val="00C24CCE"/>
    <w:rsid w:val="00C25BA5"/>
    <w:rsid w:val="00C25BEA"/>
    <w:rsid w:val="00C25CE3"/>
    <w:rsid w:val="00C27CC6"/>
    <w:rsid w:val="00C3113E"/>
    <w:rsid w:val="00C312C8"/>
    <w:rsid w:val="00C313FC"/>
    <w:rsid w:val="00C315C9"/>
    <w:rsid w:val="00C33A4C"/>
    <w:rsid w:val="00C33FE1"/>
    <w:rsid w:val="00C3496C"/>
    <w:rsid w:val="00C36172"/>
    <w:rsid w:val="00C405F9"/>
    <w:rsid w:val="00C420BA"/>
    <w:rsid w:val="00C43DF5"/>
    <w:rsid w:val="00C43F3D"/>
    <w:rsid w:val="00C45F4B"/>
    <w:rsid w:val="00C45F53"/>
    <w:rsid w:val="00C46524"/>
    <w:rsid w:val="00C468A7"/>
    <w:rsid w:val="00C471A6"/>
    <w:rsid w:val="00C505DF"/>
    <w:rsid w:val="00C505E9"/>
    <w:rsid w:val="00C5135B"/>
    <w:rsid w:val="00C513CC"/>
    <w:rsid w:val="00C51472"/>
    <w:rsid w:val="00C523AA"/>
    <w:rsid w:val="00C52E33"/>
    <w:rsid w:val="00C53CD2"/>
    <w:rsid w:val="00C541B6"/>
    <w:rsid w:val="00C5486E"/>
    <w:rsid w:val="00C54B53"/>
    <w:rsid w:val="00C57823"/>
    <w:rsid w:val="00C60D4E"/>
    <w:rsid w:val="00C6274E"/>
    <w:rsid w:val="00C62ACE"/>
    <w:rsid w:val="00C62B99"/>
    <w:rsid w:val="00C644D7"/>
    <w:rsid w:val="00C64FF9"/>
    <w:rsid w:val="00C651E6"/>
    <w:rsid w:val="00C655D8"/>
    <w:rsid w:val="00C65BE7"/>
    <w:rsid w:val="00C66793"/>
    <w:rsid w:val="00C6712D"/>
    <w:rsid w:val="00C67184"/>
    <w:rsid w:val="00C7028C"/>
    <w:rsid w:val="00C70548"/>
    <w:rsid w:val="00C70D02"/>
    <w:rsid w:val="00C71398"/>
    <w:rsid w:val="00C72DB0"/>
    <w:rsid w:val="00C73BE4"/>
    <w:rsid w:val="00C73C56"/>
    <w:rsid w:val="00C771AD"/>
    <w:rsid w:val="00C80A9A"/>
    <w:rsid w:val="00C8353D"/>
    <w:rsid w:val="00C84AD7"/>
    <w:rsid w:val="00C85019"/>
    <w:rsid w:val="00C85C06"/>
    <w:rsid w:val="00C87C52"/>
    <w:rsid w:val="00C87FD6"/>
    <w:rsid w:val="00C90C65"/>
    <w:rsid w:val="00C90CA4"/>
    <w:rsid w:val="00C91363"/>
    <w:rsid w:val="00C92100"/>
    <w:rsid w:val="00C9365E"/>
    <w:rsid w:val="00C96839"/>
    <w:rsid w:val="00C971D6"/>
    <w:rsid w:val="00C97671"/>
    <w:rsid w:val="00C97A6E"/>
    <w:rsid w:val="00CA19D5"/>
    <w:rsid w:val="00CA28FA"/>
    <w:rsid w:val="00CA2DDC"/>
    <w:rsid w:val="00CA3C68"/>
    <w:rsid w:val="00CA6238"/>
    <w:rsid w:val="00CA64A6"/>
    <w:rsid w:val="00CA6895"/>
    <w:rsid w:val="00CB026C"/>
    <w:rsid w:val="00CB14A2"/>
    <w:rsid w:val="00CB1D84"/>
    <w:rsid w:val="00CB2C51"/>
    <w:rsid w:val="00CB3DB3"/>
    <w:rsid w:val="00CB4170"/>
    <w:rsid w:val="00CB4BC7"/>
    <w:rsid w:val="00CB54B8"/>
    <w:rsid w:val="00CB5620"/>
    <w:rsid w:val="00CB593B"/>
    <w:rsid w:val="00CB5BE1"/>
    <w:rsid w:val="00CB5F7E"/>
    <w:rsid w:val="00CB7EF4"/>
    <w:rsid w:val="00CC3432"/>
    <w:rsid w:val="00CC3746"/>
    <w:rsid w:val="00CC37C2"/>
    <w:rsid w:val="00CC3BA1"/>
    <w:rsid w:val="00CC406D"/>
    <w:rsid w:val="00CC558B"/>
    <w:rsid w:val="00CC5D6C"/>
    <w:rsid w:val="00CC5FCD"/>
    <w:rsid w:val="00CC6BA4"/>
    <w:rsid w:val="00CC7087"/>
    <w:rsid w:val="00CD099C"/>
    <w:rsid w:val="00CD1E00"/>
    <w:rsid w:val="00CD1E24"/>
    <w:rsid w:val="00CD22F5"/>
    <w:rsid w:val="00CD36D0"/>
    <w:rsid w:val="00CD47DE"/>
    <w:rsid w:val="00CD52C2"/>
    <w:rsid w:val="00CD5357"/>
    <w:rsid w:val="00CD57B7"/>
    <w:rsid w:val="00CD5E02"/>
    <w:rsid w:val="00CD6294"/>
    <w:rsid w:val="00CD683F"/>
    <w:rsid w:val="00CE02AB"/>
    <w:rsid w:val="00CE05E7"/>
    <w:rsid w:val="00CE1640"/>
    <w:rsid w:val="00CE16C6"/>
    <w:rsid w:val="00CE4300"/>
    <w:rsid w:val="00CE47C7"/>
    <w:rsid w:val="00CE47D7"/>
    <w:rsid w:val="00CE4832"/>
    <w:rsid w:val="00CF1172"/>
    <w:rsid w:val="00CF23B6"/>
    <w:rsid w:val="00CF28FB"/>
    <w:rsid w:val="00CF4290"/>
    <w:rsid w:val="00CF5BE0"/>
    <w:rsid w:val="00CF6021"/>
    <w:rsid w:val="00CF706F"/>
    <w:rsid w:val="00CF7E3E"/>
    <w:rsid w:val="00D01641"/>
    <w:rsid w:val="00D0166A"/>
    <w:rsid w:val="00D01EC0"/>
    <w:rsid w:val="00D020F3"/>
    <w:rsid w:val="00D04311"/>
    <w:rsid w:val="00D04570"/>
    <w:rsid w:val="00D048D9"/>
    <w:rsid w:val="00D066BB"/>
    <w:rsid w:val="00D0769F"/>
    <w:rsid w:val="00D07EE1"/>
    <w:rsid w:val="00D104B9"/>
    <w:rsid w:val="00D1134E"/>
    <w:rsid w:val="00D1210C"/>
    <w:rsid w:val="00D139C0"/>
    <w:rsid w:val="00D13F90"/>
    <w:rsid w:val="00D15591"/>
    <w:rsid w:val="00D15D68"/>
    <w:rsid w:val="00D1728D"/>
    <w:rsid w:val="00D2139C"/>
    <w:rsid w:val="00D2281A"/>
    <w:rsid w:val="00D2472C"/>
    <w:rsid w:val="00D25E96"/>
    <w:rsid w:val="00D26F6B"/>
    <w:rsid w:val="00D30E5A"/>
    <w:rsid w:val="00D318CF"/>
    <w:rsid w:val="00D33065"/>
    <w:rsid w:val="00D342F1"/>
    <w:rsid w:val="00D344CB"/>
    <w:rsid w:val="00D3770C"/>
    <w:rsid w:val="00D378BA"/>
    <w:rsid w:val="00D40A71"/>
    <w:rsid w:val="00D43CC5"/>
    <w:rsid w:val="00D43D96"/>
    <w:rsid w:val="00D4567C"/>
    <w:rsid w:val="00D4621A"/>
    <w:rsid w:val="00D46AB3"/>
    <w:rsid w:val="00D46BBA"/>
    <w:rsid w:val="00D46E78"/>
    <w:rsid w:val="00D47293"/>
    <w:rsid w:val="00D509F4"/>
    <w:rsid w:val="00D50A82"/>
    <w:rsid w:val="00D50E40"/>
    <w:rsid w:val="00D50F19"/>
    <w:rsid w:val="00D51A6A"/>
    <w:rsid w:val="00D54D44"/>
    <w:rsid w:val="00D60E07"/>
    <w:rsid w:val="00D60FB9"/>
    <w:rsid w:val="00D61519"/>
    <w:rsid w:val="00D62037"/>
    <w:rsid w:val="00D62560"/>
    <w:rsid w:val="00D62719"/>
    <w:rsid w:val="00D63740"/>
    <w:rsid w:val="00D6471F"/>
    <w:rsid w:val="00D64D87"/>
    <w:rsid w:val="00D64E35"/>
    <w:rsid w:val="00D65F33"/>
    <w:rsid w:val="00D66D0B"/>
    <w:rsid w:val="00D66F2F"/>
    <w:rsid w:val="00D718E0"/>
    <w:rsid w:val="00D72EDB"/>
    <w:rsid w:val="00D73C40"/>
    <w:rsid w:val="00D750D0"/>
    <w:rsid w:val="00D75C71"/>
    <w:rsid w:val="00D75E4F"/>
    <w:rsid w:val="00D76313"/>
    <w:rsid w:val="00D76C51"/>
    <w:rsid w:val="00D823EA"/>
    <w:rsid w:val="00D831BE"/>
    <w:rsid w:val="00D83B80"/>
    <w:rsid w:val="00D83C9C"/>
    <w:rsid w:val="00D84A2C"/>
    <w:rsid w:val="00D8671F"/>
    <w:rsid w:val="00D87139"/>
    <w:rsid w:val="00D901BA"/>
    <w:rsid w:val="00D902C6"/>
    <w:rsid w:val="00D924A9"/>
    <w:rsid w:val="00D936DC"/>
    <w:rsid w:val="00D952C4"/>
    <w:rsid w:val="00D960AE"/>
    <w:rsid w:val="00D96641"/>
    <w:rsid w:val="00D96AF5"/>
    <w:rsid w:val="00D96E3E"/>
    <w:rsid w:val="00D97134"/>
    <w:rsid w:val="00D97490"/>
    <w:rsid w:val="00D97B33"/>
    <w:rsid w:val="00DA00D4"/>
    <w:rsid w:val="00DA0368"/>
    <w:rsid w:val="00DA1470"/>
    <w:rsid w:val="00DA1CD0"/>
    <w:rsid w:val="00DA1E76"/>
    <w:rsid w:val="00DA1F45"/>
    <w:rsid w:val="00DA23A5"/>
    <w:rsid w:val="00DA3286"/>
    <w:rsid w:val="00DA351C"/>
    <w:rsid w:val="00DA38FF"/>
    <w:rsid w:val="00DA421B"/>
    <w:rsid w:val="00DA526C"/>
    <w:rsid w:val="00DA648F"/>
    <w:rsid w:val="00DA736D"/>
    <w:rsid w:val="00DB0445"/>
    <w:rsid w:val="00DB1617"/>
    <w:rsid w:val="00DB1C3D"/>
    <w:rsid w:val="00DB1E12"/>
    <w:rsid w:val="00DB33BD"/>
    <w:rsid w:val="00DB5E99"/>
    <w:rsid w:val="00DB6443"/>
    <w:rsid w:val="00DC0F13"/>
    <w:rsid w:val="00DC133C"/>
    <w:rsid w:val="00DC15AA"/>
    <w:rsid w:val="00DC280E"/>
    <w:rsid w:val="00DC2C06"/>
    <w:rsid w:val="00DC2EC0"/>
    <w:rsid w:val="00DC3514"/>
    <w:rsid w:val="00DC4111"/>
    <w:rsid w:val="00DC4BC1"/>
    <w:rsid w:val="00DC4E50"/>
    <w:rsid w:val="00DC4FF7"/>
    <w:rsid w:val="00DD0780"/>
    <w:rsid w:val="00DD0B13"/>
    <w:rsid w:val="00DD16A9"/>
    <w:rsid w:val="00DD1A45"/>
    <w:rsid w:val="00DD2430"/>
    <w:rsid w:val="00DD3E6E"/>
    <w:rsid w:val="00DD3F50"/>
    <w:rsid w:val="00DD50C4"/>
    <w:rsid w:val="00DD7413"/>
    <w:rsid w:val="00DD7EDA"/>
    <w:rsid w:val="00DE2393"/>
    <w:rsid w:val="00DE2915"/>
    <w:rsid w:val="00DE3322"/>
    <w:rsid w:val="00DE3D61"/>
    <w:rsid w:val="00DE406B"/>
    <w:rsid w:val="00DE55CF"/>
    <w:rsid w:val="00DE588D"/>
    <w:rsid w:val="00DE6641"/>
    <w:rsid w:val="00DE6E43"/>
    <w:rsid w:val="00DE754F"/>
    <w:rsid w:val="00DE792C"/>
    <w:rsid w:val="00DF157E"/>
    <w:rsid w:val="00DF21D8"/>
    <w:rsid w:val="00DF3685"/>
    <w:rsid w:val="00DF38F9"/>
    <w:rsid w:val="00DF465E"/>
    <w:rsid w:val="00DF5661"/>
    <w:rsid w:val="00DF5EC4"/>
    <w:rsid w:val="00E012E4"/>
    <w:rsid w:val="00E02307"/>
    <w:rsid w:val="00E0475B"/>
    <w:rsid w:val="00E04892"/>
    <w:rsid w:val="00E04A71"/>
    <w:rsid w:val="00E05657"/>
    <w:rsid w:val="00E07421"/>
    <w:rsid w:val="00E07D97"/>
    <w:rsid w:val="00E10397"/>
    <w:rsid w:val="00E106ED"/>
    <w:rsid w:val="00E107D2"/>
    <w:rsid w:val="00E11282"/>
    <w:rsid w:val="00E127A7"/>
    <w:rsid w:val="00E13207"/>
    <w:rsid w:val="00E13798"/>
    <w:rsid w:val="00E13BBD"/>
    <w:rsid w:val="00E15CFA"/>
    <w:rsid w:val="00E16266"/>
    <w:rsid w:val="00E17A24"/>
    <w:rsid w:val="00E17E91"/>
    <w:rsid w:val="00E21056"/>
    <w:rsid w:val="00E2133A"/>
    <w:rsid w:val="00E2190A"/>
    <w:rsid w:val="00E22A87"/>
    <w:rsid w:val="00E239F3"/>
    <w:rsid w:val="00E2442C"/>
    <w:rsid w:val="00E27672"/>
    <w:rsid w:val="00E27B0D"/>
    <w:rsid w:val="00E30102"/>
    <w:rsid w:val="00E30817"/>
    <w:rsid w:val="00E31014"/>
    <w:rsid w:val="00E32BB5"/>
    <w:rsid w:val="00E32D28"/>
    <w:rsid w:val="00E3303B"/>
    <w:rsid w:val="00E33128"/>
    <w:rsid w:val="00E33E7A"/>
    <w:rsid w:val="00E34B27"/>
    <w:rsid w:val="00E364EA"/>
    <w:rsid w:val="00E36AF0"/>
    <w:rsid w:val="00E36C6D"/>
    <w:rsid w:val="00E373B4"/>
    <w:rsid w:val="00E40C9B"/>
    <w:rsid w:val="00E40EDB"/>
    <w:rsid w:val="00E43F05"/>
    <w:rsid w:val="00E4673B"/>
    <w:rsid w:val="00E4751D"/>
    <w:rsid w:val="00E4786D"/>
    <w:rsid w:val="00E50F90"/>
    <w:rsid w:val="00E53642"/>
    <w:rsid w:val="00E542FD"/>
    <w:rsid w:val="00E5469D"/>
    <w:rsid w:val="00E54F92"/>
    <w:rsid w:val="00E56C5C"/>
    <w:rsid w:val="00E56E50"/>
    <w:rsid w:val="00E57A7E"/>
    <w:rsid w:val="00E612C1"/>
    <w:rsid w:val="00E61650"/>
    <w:rsid w:val="00E63E30"/>
    <w:rsid w:val="00E64063"/>
    <w:rsid w:val="00E6416A"/>
    <w:rsid w:val="00E65B41"/>
    <w:rsid w:val="00E6741E"/>
    <w:rsid w:val="00E67670"/>
    <w:rsid w:val="00E67E56"/>
    <w:rsid w:val="00E70D79"/>
    <w:rsid w:val="00E71ADC"/>
    <w:rsid w:val="00E71F44"/>
    <w:rsid w:val="00E72C27"/>
    <w:rsid w:val="00E7302E"/>
    <w:rsid w:val="00E73292"/>
    <w:rsid w:val="00E75305"/>
    <w:rsid w:val="00E772CD"/>
    <w:rsid w:val="00E77BA7"/>
    <w:rsid w:val="00E81535"/>
    <w:rsid w:val="00E818B5"/>
    <w:rsid w:val="00E8209D"/>
    <w:rsid w:val="00E82A1F"/>
    <w:rsid w:val="00E82C38"/>
    <w:rsid w:val="00E85612"/>
    <w:rsid w:val="00E85FCB"/>
    <w:rsid w:val="00E86391"/>
    <w:rsid w:val="00E86775"/>
    <w:rsid w:val="00E86935"/>
    <w:rsid w:val="00E86B68"/>
    <w:rsid w:val="00E878C5"/>
    <w:rsid w:val="00E9241E"/>
    <w:rsid w:val="00E92500"/>
    <w:rsid w:val="00E937C7"/>
    <w:rsid w:val="00E948CD"/>
    <w:rsid w:val="00E95E7F"/>
    <w:rsid w:val="00E96314"/>
    <w:rsid w:val="00E96836"/>
    <w:rsid w:val="00E96EBF"/>
    <w:rsid w:val="00EA07C3"/>
    <w:rsid w:val="00EA3205"/>
    <w:rsid w:val="00EA3AE0"/>
    <w:rsid w:val="00EA47B9"/>
    <w:rsid w:val="00EA5521"/>
    <w:rsid w:val="00EA5980"/>
    <w:rsid w:val="00EA6A94"/>
    <w:rsid w:val="00EA6BBA"/>
    <w:rsid w:val="00EA6C82"/>
    <w:rsid w:val="00EA7997"/>
    <w:rsid w:val="00EB1836"/>
    <w:rsid w:val="00EB2205"/>
    <w:rsid w:val="00EB2C8C"/>
    <w:rsid w:val="00EB302E"/>
    <w:rsid w:val="00EB3342"/>
    <w:rsid w:val="00EB4DB5"/>
    <w:rsid w:val="00EB5FF2"/>
    <w:rsid w:val="00EB5FFE"/>
    <w:rsid w:val="00EB7636"/>
    <w:rsid w:val="00EC021F"/>
    <w:rsid w:val="00EC0C55"/>
    <w:rsid w:val="00EC1931"/>
    <w:rsid w:val="00EC401D"/>
    <w:rsid w:val="00EC53DD"/>
    <w:rsid w:val="00EC5AB7"/>
    <w:rsid w:val="00EC5D26"/>
    <w:rsid w:val="00EC5D34"/>
    <w:rsid w:val="00EC5E48"/>
    <w:rsid w:val="00EC63F1"/>
    <w:rsid w:val="00EC6A1C"/>
    <w:rsid w:val="00EC75EC"/>
    <w:rsid w:val="00ED0604"/>
    <w:rsid w:val="00ED0D83"/>
    <w:rsid w:val="00ED3106"/>
    <w:rsid w:val="00ED4522"/>
    <w:rsid w:val="00ED498D"/>
    <w:rsid w:val="00ED7A5D"/>
    <w:rsid w:val="00EE02B3"/>
    <w:rsid w:val="00EE0CFD"/>
    <w:rsid w:val="00EE17F7"/>
    <w:rsid w:val="00EE25BC"/>
    <w:rsid w:val="00EE32A6"/>
    <w:rsid w:val="00EE436C"/>
    <w:rsid w:val="00EE4D29"/>
    <w:rsid w:val="00EE519C"/>
    <w:rsid w:val="00EE61DD"/>
    <w:rsid w:val="00EE61FD"/>
    <w:rsid w:val="00EE6E56"/>
    <w:rsid w:val="00EF05DD"/>
    <w:rsid w:val="00EF0AF5"/>
    <w:rsid w:val="00EF1CEF"/>
    <w:rsid w:val="00EF2EF3"/>
    <w:rsid w:val="00EF6AFC"/>
    <w:rsid w:val="00EF754E"/>
    <w:rsid w:val="00EF7C7E"/>
    <w:rsid w:val="00F0119C"/>
    <w:rsid w:val="00F01A65"/>
    <w:rsid w:val="00F032C5"/>
    <w:rsid w:val="00F043FA"/>
    <w:rsid w:val="00F07643"/>
    <w:rsid w:val="00F10688"/>
    <w:rsid w:val="00F10BC3"/>
    <w:rsid w:val="00F10F5C"/>
    <w:rsid w:val="00F124F4"/>
    <w:rsid w:val="00F1298F"/>
    <w:rsid w:val="00F13261"/>
    <w:rsid w:val="00F13535"/>
    <w:rsid w:val="00F13B84"/>
    <w:rsid w:val="00F1572C"/>
    <w:rsid w:val="00F15A48"/>
    <w:rsid w:val="00F17C8A"/>
    <w:rsid w:val="00F2027B"/>
    <w:rsid w:val="00F20ACC"/>
    <w:rsid w:val="00F210A9"/>
    <w:rsid w:val="00F21B68"/>
    <w:rsid w:val="00F223DF"/>
    <w:rsid w:val="00F22BE1"/>
    <w:rsid w:val="00F25817"/>
    <w:rsid w:val="00F259F3"/>
    <w:rsid w:val="00F2625C"/>
    <w:rsid w:val="00F27259"/>
    <w:rsid w:val="00F30E51"/>
    <w:rsid w:val="00F311F1"/>
    <w:rsid w:val="00F31C0C"/>
    <w:rsid w:val="00F31D44"/>
    <w:rsid w:val="00F31F86"/>
    <w:rsid w:val="00F331F0"/>
    <w:rsid w:val="00F33AE9"/>
    <w:rsid w:val="00F35996"/>
    <w:rsid w:val="00F35EE1"/>
    <w:rsid w:val="00F3622F"/>
    <w:rsid w:val="00F367AF"/>
    <w:rsid w:val="00F372A7"/>
    <w:rsid w:val="00F40FE5"/>
    <w:rsid w:val="00F413CC"/>
    <w:rsid w:val="00F420C7"/>
    <w:rsid w:val="00F42F49"/>
    <w:rsid w:val="00F42F7A"/>
    <w:rsid w:val="00F452AB"/>
    <w:rsid w:val="00F457F0"/>
    <w:rsid w:val="00F460F0"/>
    <w:rsid w:val="00F472EC"/>
    <w:rsid w:val="00F47BE3"/>
    <w:rsid w:val="00F47C2F"/>
    <w:rsid w:val="00F50746"/>
    <w:rsid w:val="00F509FA"/>
    <w:rsid w:val="00F511AA"/>
    <w:rsid w:val="00F51E57"/>
    <w:rsid w:val="00F52BE6"/>
    <w:rsid w:val="00F5479D"/>
    <w:rsid w:val="00F54DEB"/>
    <w:rsid w:val="00F55270"/>
    <w:rsid w:val="00F55FAC"/>
    <w:rsid w:val="00F648AD"/>
    <w:rsid w:val="00F65577"/>
    <w:rsid w:val="00F65C51"/>
    <w:rsid w:val="00F70EC7"/>
    <w:rsid w:val="00F7110C"/>
    <w:rsid w:val="00F71F37"/>
    <w:rsid w:val="00F727F2"/>
    <w:rsid w:val="00F7331C"/>
    <w:rsid w:val="00F74684"/>
    <w:rsid w:val="00F74BC8"/>
    <w:rsid w:val="00F75611"/>
    <w:rsid w:val="00F775CC"/>
    <w:rsid w:val="00F8013E"/>
    <w:rsid w:val="00F80FAA"/>
    <w:rsid w:val="00F823AA"/>
    <w:rsid w:val="00F82BCA"/>
    <w:rsid w:val="00F82F95"/>
    <w:rsid w:val="00F83286"/>
    <w:rsid w:val="00F8493F"/>
    <w:rsid w:val="00F84EB1"/>
    <w:rsid w:val="00F854E3"/>
    <w:rsid w:val="00F862A9"/>
    <w:rsid w:val="00F86F22"/>
    <w:rsid w:val="00F87284"/>
    <w:rsid w:val="00F87431"/>
    <w:rsid w:val="00F91A3C"/>
    <w:rsid w:val="00F91EEE"/>
    <w:rsid w:val="00F91F4E"/>
    <w:rsid w:val="00F92435"/>
    <w:rsid w:val="00F9274D"/>
    <w:rsid w:val="00F9398D"/>
    <w:rsid w:val="00F948C5"/>
    <w:rsid w:val="00F9519B"/>
    <w:rsid w:val="00F95C8C"/>
    <w:rsid w:val="00F95DE5"/>
    <w:rsid w:val="00F96D4D"/>
    <w:rsid w:val="00F97267"/>
    <w:rsid w:val="00FA096C"/>
    <w:rsid w:val="00FA1031"/>
    <w:rsid w:val="00FA196E"/>
    <w:rsid w:val="00FA1B26"/>
    <w:rsid w:val="00FA25B5"/>
    <w:rsid w:val="00FA3E3A"/>
    <w:rsid w:val="00FA4AFA"/>
    <w:rsid w:val="00FA6AED"/>
    <w:rsid w:val="00FA6E2C"/>
    <w:rsid w:val="00FA7422"/>
    <w:rsid w:val="00FB242C"/>
    <w:rsid w:val="00FB3967"/>
    <w:rsid w:val="00FB4F78"/>
    <w:rsid w:val="00FB54A2"/>
    <w:rsid w:val="00FB5CEF"/>
    <w:rsid w:val="00FB5E2F"/>
    <w:rsid w:val="00FB7711"/>
    <w:rsid w:val="00FC0932"/>
    <w:rsid w:val="00FC1BD3"/>
    <w:rsid w:val="00FC1F68"/>
    <w:rsid w:val="00FC28CF"/>
    <w:rsid w:val="00FC28D6"/>
    <w:rsid w:val="00FC30AD"/>
    <w:rsid w:val="00FC38B5"/>
    <w:rsid w:val="00FC43C4"/>
    <w:rsid w:val="00FC505F"/>
    <w:rsid w:val="00FC6829"/>
    <w:rsid w:val="00FC735C"/>
    <w:rsid w:val="00FC7742"/>
    <w:rsid w:val="00FD051F"/>
    <w:rsid w:val="00FD1C03"/>
    <w:rsid w:val="00FD1EBB"/>
    <w:rsid w:val="00FD3D3C"/>
    <w:rsid w:val="00FD44E2"/>
    <w:rsid w:val="00FD58D4"/>
    <w:rsid w:val="00FD7187"/>
    <w:rsid w:val="00FD76A8"/>
    <w:rsid w:val="00FD7855"/>
    <w:rsid w:val="00FD7FBF"/>
    <w:rsid w:val="00FE15D9"/>
    <w:rsid w:val="00FE1D2F"/>
    <w:rsid w:val="00FE2329"/>
    <w:rsid w:val="00FE2453"/>
    <w:rsid w:val="00FE28DF"/>
    <w:rsid w:val="00FE2989"/>
    <w:rsid w:val="00FE2B34"/>
    <w:rsid w:val="00FE2DA1"/>
    <w:rsid w:val="00FE4242"/>
    <w:rsid w:val="00FE4268"/>
    <w:rsid w:val="00FE6387"/>
    <w:rsid w:val="00FE6746"/>
    <w:rsid w:val="00FE6792"/>
    <w:rsid w:val="00FE74B4"/>
    <w:rsid w:val="00FE7519"/>
    <w:rsid w:val="00FF25DA"/>
    <w:rsid w:val="00FF3224"/>
    <w:rsid w:val="00FF454B"/>
    <w:rsid w:val="00FF58CB"/>
    <w:rsid w:val="00FF77E9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DF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nhideWhenUsed/>
    <w:rsid w:val="00C505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05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13B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E13BB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ody Text"/>
    <w:basedOn w:val="a"/>
    <w:link w:val="a7"/>
    <w:rsid w:val="00E13BBD"/>
    <w:pPr>
      <w:jc w:val="center"/>
    </w:pPr>
    <w:rPr>
      <w:b/>
      <w:i/>
      <w:sz w:val="28"/>
    </w:rPr>
  </w:style>
  <w:style w:type="character" w:customStyle="1" w:styleId="a7">
    <w:name w:val="Основной текст Знак"/>
    <w:basedOn w:val="a0"/>
    <w:link w:val="a6"/>
    <w:rsid w:val="00E13BB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E13B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rsid w:val="00E13B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13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13BBD"/>
    <w:pPr>
      <w:ind w:left="-567" w:right="-625"/>
      <w:jc w:val="center"/>
    </w:pPr>
    <w:rPr>
      <w:b/>
      <w:i/>
      <w:sz w:val="28"/>
    </w:rPr>
  </w:style>
  <w:style w:type="character" w:customStyle="1" w:styleId="ab">
    <w:name w:val="Название Знак"/>
    <w:basedOn w:val="a0"/>
    <w:link w:val="aa"/>
    <w:rsid w:val="00E13BB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Indent 3"/>
    <w:basedOn w:val="a"/>
    <w:link w:val="30"/>
    <w:rsid w:val="00E13B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13B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0C6CBE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1F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DF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nhideWhenUsed/>
    <w:rsid w:val="00C505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05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13B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E13BB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ody Text"/>
    <w:basedOn w:val="a"/>
    <w:link w:val="a7"/>
    <w:rsid w:val="00E13BBD"/>
    <w:pPr>
      <w:jc w:val="center"/>
    </w:pPr>
    <w:rPr>
      <w:b/>
      <w:i/>
      <w:sz w:val="28"/>
    </w:rPr>
  </w:style>
  <w:style w:type="character" w:customStyle="1" w:styleId="a7">
    <w:name w:val="Основной текст Знак"/>
    <w:basedOn w:val="a0"/>
    <w:link w:val="a6"/>
    <w:rsid w:val="00E13BB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E13B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rsid w:val="00E13B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13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13BBD"/>
    <w:pPr>
      <w:ind w:left="-567" w:right="-625"/>
      <w:jc w:val="center"/>
    </w:pPr>
    <w:rPr>
      <w:b/>
      <w:i/>
      <w:sz w:val="28"/>
    </w:rPr>
  </w:style>
  <w:style w:type="character" w:customStyle="1" w:styleId="ab">
    <w:name w:val="Название Знак"/>
    <w:basedOn w:val="a0"/>
    <w:link w:val="aa"/>
    <w:rsid w:val="00E13BB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Indent 3"/>
    <w:basedOn w:val="a"/>
    <w:link w:val="30"/>
    <w:rsid w:val="00E13B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13B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0C6CBE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1F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3B465-7186-43B0-91BB-0A35DF39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22</Pages>
  <Words>9080</Words>
  <Characters>51757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</dc:creator>
  <cp:lastModifiedBy>MainAdmin</cp:lastModifiedBy>
  <cp:revision>70</cp:revision>
  <cp:lastPrinted>2023-02-16T11:23:00Z</cp:lastPrinted>
  <dcterms:created xsi:type="dcterms:W3CDTF">2024-03-18T03:48:00Z</dcterms:created>
  <dcterms:modified xsi:type="dcterms:W3CDTF">2024-03-29T09:09:00Z</dcterms:modified>
</cp:coreProperties>
</file>